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D14B4" w14:textId="389B49D9" w:rsidR="00D06DAC" w:rsidRPr="00463E43" w:rsidRDefault="00000000" w:rsidP="0096443E">
      <w:pPr>
        <w:pStyle w:val="Paprastasistekstas"/>
        <w:tabs>
          <w:tab w:val="left" w:pos="5529"/>
        </w:tabs>
        <w:ind w:right="278" w:firstLine="5670"/>
        <w:rPr>
          <w:rFonts w:ascii="Times New Roman" w:hAnsi="Times New Roman"/>
          <w:lang w:val="lt-LT"/>
        </w:rPr>
      </w:pPr>
      <w:sdt>
        <w:sdtPr>
          <w:rPr>
            <w:rFonts w:ascii="Times New Roman" w:hAnsi="Times New Roman"/>
            <w:lang w:val="lt-LT"/>
          </w:rPr>
          <w:id w:val="754559067"/>
          <w:lock w:val="contentLocked"/>
          <w:placeholder>
            <w:docPart w:val="DefaultPlaceholder_22675703"/>
          </w:placeholder>
          <w:group/>
        </w:sdtPr>
        <w:sdtContent>
          <w:r w:rsidR="00D06DAC" w:rsidRPr="00463E43">
            <w:rPr>
              <w:rFonts w:ascii="Times New Roman" w:hAnsi="Times New Roman"/>
              <w:lang w:val="lt-LT"/>
            </w:rPr>
            <w:t>Civilinė byla Nr.</w:t>
          </w:r>
        </w:sdtContent>
      </w:sdt>
      <w:r w:rsidR="00D06DAC" w:rsidRPr="00463E43">
        <w:rPr>
          <w:rFonts w:ascii="Times New Roman" w:hAnsi="Times New Roman"/>
          <w:lang w:val="lt-LT"/>
        </w:rPr>
        <w:t xml:space="preserve"> </w:t>
      </w:r>
      <w:r w:rsidR="00D75FC6">
        <w:rPr>
          <w:rFonts w:ascii="Times New Roman" w:hAnsi="Times New Roman"/>
          <w:lang w:val="lt-LT"/>
        </w:rPr>
        <w:t>e</w:t>
      </w:r>
      <w:r w:rsidR="00A84F3C">
        <w:rPr>
          <w:rFonts w:ascii="Times New Roman" w:hAnsi="Times New Roman"/>
          <w:lang w:val="lt-LT"/>
        </w:rPr>
        <w:t>2</w:t>
      </w:r>
      <w:r w:rsidR="0038242D">
        <w:rPr>
          <w:rFonts w:ascii="Times New Roman" w:hAnsi="Times New Roman"/>
          <w:lang w:val="lt-LT"/>
        </w:rPr>
        <w:t>A</w:t>
      </w:r>
      <w:r w:rsidR="00A84F3C">
        <w:rPr>
          <w:rFonts w:ascii="Times New Roman" w:hAnsi="Times New Roman"/>
          <w:lang w:val="lt-LT"/>
        </w:rPr>
        <w:t>-</w:t>
      </w:r>
      <w:r w:rsidR="00D3254A">
        <w:rPr>
          <w:rFonts w:ascii="Times New Roman" w:hAnsi="Times New Roman"/>
          <w:lang w:val="lt-LT"/>
        </w:rPr>
        <w:t>223</w:t>
      </w:r>
      <w:r w:rsidR="00D75FC6">
        <w:rPr>
          <w:rFonts w:ascii="Times New Roman" w:hAnsi="Times New Roman"/>
          <w:lang w:val="lt-LT"/>
        </w:rPr>
        <w:t>-</w:t>
      </w:r>
      <w:r w:rsidR="001F71C6" w:rsidRPr="001F71C6">
        <w:rPr>
          <w:rFonts w:ascii="Times New Roman" w:hAnsi="Times New Roman"/>
          <w:lang w:val="lt-LT"/>
        </w:rPr>
        <w:t>798</w:t>
      </w:r>
      <w:r w:rsidR="00D75FC6">
        <w:rPr>
          <w:rFonts w:ascii="Times New Roman" w:hAnsi="Times New Roman"/>
          <w:lang w:val="lt-LT"/>
        </w:rPr>
        <w:t>/2026</w:t>
      </w:r>
    </w:p>
    <w:p w14:paraId="291005C6" w14:textId="3A809A69" w:rsidR="00D06DAC" w:rsidRPr="0059750D" w:rsidRDefault="00000000" w:rsidP="0096443E">
      <w:pPr>
        <w:pStyle w:val="Paprastasistekstas"/>
        <w:tabs>
          <w:tab w:val="left" w:pos="5529"/>
        </w:tabs>
        <w:ind w:firstLine="5670"/>
        <w:rPr>
          <w:rFonts w:ascii="Times New Roman" w:hAnsi="Times New Roman"/>
          <w:lang w:val="lt-LT"/>
        </w:rPr>
      </w:pPr>
      <w:sdt>
        <w:sdtPr>
          <w:rPr>
            <w:rFonts w:ascii="Times New Roman" w:hAnsi="Times New Roman"/>
            <w:lang w:val="lt-LT"/>
          </w:rPr>
          <w:id w:val="754559068"/>
          <w:lock w:val="contentLocked"/>
          <w:placeholder>
            <w:docPart w:val="DefaultPlaceholder_22675703"/>
          </w:placeholder>
          <w:group/>
        </w:sdtPr>
        <w:sdtContent>
          <w:r w:rsidR="00D06DAC" w:rsidRPr="00463E43">
            <w:rPr>
              <w:rFonts w:ascii="Times New Roman" w:hAnsi="Times New Roman"/>
              <w:lang w:val="lt-LT"/>
            </w:rPr>
            <w:t>Teisminio proceso Nr.</w:t>
          </w:r>
        </w:sdtContent>
      </w:sdt>
      <w:r w:rsidR="00D06DAC" w:rsidRPr="00463E43">
        <w:rPr>
          <w:rFonts w:ascii="Times New Roman" w:hAnsi="Times New Roman"/>
          <w:lang w:val="lt-LT"/>
        </w:rPr>
        <w:t xml:space="preserve"> </w:t>
      </w:r>
      <w:r w:rsidR="0097344E" w:rsidRPr="0097344E">
        <w:rPr>
          <w:rFonts w:ascii="Times New Roman" w:hAnsi="Times New Roman"/>
        </w:rPr>
        <w:t>2-55-3-</w:t>
      </w:r>
      <w:r w:rsidR="00D3254A" w:rsidRPr="00D3254A">
        <w:rPr>
          <w:rFonts w:ascii="Times New Roman" w:hAnsi="Times New Roman"/>
        </w:rPr>
        <w:t>00227-2025-5</w:t>
      </w:r>
    </w:p>
    <w:p w14:paraId="66BA423C" w14:textId="64123BA2" w:rsidR="00D06DAC" w:rsidRPr="00463E43" w:rsidRDefault="00000000" w:rsidP="00410A1E">
      <w:pPr>
        <w:pStyle w:val="Paprastasistekstas"/>
        <w:tabs>
          <w:tab w:val="left" w:pos="5529"/>
        </w:tabs>
        <w:ind w:left="5670" w:right="278"/>
        <w:rPr>
          <w:rFonts w:ascii="Times New Roman" w:hAnsi="Times New Roman"/>
          <w:lang w:val="lt-LT"/>
        </w:rPr>
      </w:pPr>
      <w:sdt>
        <w:sdtPr>
          <w:rPr>
            <w:rFonts w:ascii="Times New Roman" w:hAnsi="Times New Roman"/>
            <w:lang w:val="lt-LT"/>
          </w:rPr>
          <w:id w:val="754559070"/>
          <w:lock w:val="contentLocked"/>
          <w:placeholder>
            <w:docPart w:val="DefaultPlaceholder_22675703"/>
          </w:placeholder>
          <w:group/>
        </w:sdtPr>
        <w:sdtContent>
          <w:r w:rsidR="00D06DAC" w:rsidRPr="00463E43">
            <w:rPr>
              <w:rFonts w:ascii="Times New Roman" w:hAnsi="Times New Roman"/>
              <w:lang w:val="lt-LT"/>
            </w:rPr>
            <w:t>Pr</w:t>
          </w:r>
          <w:r w:rsidR="0096443E" w:rsidRPr="00463E43">
            <w:rPr>
              <w:rFonts w:ascii="Times New Roman" w:hAnsi="Times New Roman"/>
              <w:lang w:val="lt-LT"/>
            </w:rPr>
            <w:t>ocesinio sprendimo</w:t>
          </w:r>
        </w:sdtContent>
      </w:sdt>
      <w:r w:rsidR="0096443E" w:rsidRPr="00463E43">
        <w:rPr>
          <w:rFonts w:ascii="Times New Roman" w:hAnsi="Times New Roman"/>
          <w:lang w:val="lt-LT"/>
        </w:rPr>
        <w:t xml:space="preserve"> kategorijos:</w:t>
      </w:r>
      <w:r w:rsidR="00410A1E" w:rsidRPr="00410A1E">
        <w:rPr>
          <w:rFonts w:ascii="Times New Roman" w:hAnsi="Times New Roman"/>
        </w:rPr>
        <w:t xml:space="preserve"> </w:t>
      </w:r>
      <w:r w:rsidR="00027046" w:rsidRPr="006457C2">
        <w:rPr>
          <w:rFonts w:ascii="Times New Roman" w:hAnsi="Times New Roman"/>
        </w:rPr>
        <w:t>2.6.8.11.1</w:t>
      </w:r>
      <w:r w:rsidR="00027046">
        <w:rPr>
          <w:rFonts w:ascii="Times New Roman" w:hAnsi="Times New Roman"/>
        </w:rPr>
        <w:t xml:space="preserve">; </w:t>
      </w:r>
      <w:r w:rsidR="00027046" w:rsidRPr="006457C2">
        <w:rPr>
          <w:rFonts w:ascii="Times New Roman" w:hAnsi="Times New Roman"/>
        </w:rPr>
        <w:t>2.6.11.5</w:t>
      </w:r>
      <w:r w:rsidR="00027046">
        <w:rPr>
          <w:rFonts w:ascii="Times New Roman" w:hAnsi="Times New Roman"/>
        </w:rPr>
        <w:t xml:space="preserve">; </w:t>
      </w:r>
      <w:r w:rsidR="00F36669" w:rsidRPr="006457C2">
        <w:rPr>
          <w:rFonts w:ascii="Times New Roman" w:hAnsi="Times New Roman"/>
        </w:rPr>
        <w:t>3.3.1.19.4</w:t>
      </w:r>
      <w:r w:rsidR="005F51D9">
        <w:rPr>
          <w:rFonts w:ascii="Times New Roman" w:hAnsi="Times New Roman"/>
        </w:rPr>
        <w:t xml:space="preserve"> (S)</w:t>
      </w:r>
    </w:p>
    <w:p w14:paraId="1ECFC883" w14:textId="77777777" w:rsidR="00D06DAC" w:rsidRPr="00463E43" w:rsidRDefault="00D06DAC" w:rsidP="00F36669">
      <w:pPr>
        <w:pStyle w:val="Paprastasistekstas"/>
        <w:ind w:right="278"/>
        <w:rPr>
          <w:rFonts w:ascii="Times New Roman" w:hAnsi="Times New Roman"/>
          <w:lang w:val="lt-LT"/>
        </w:rPr>
      </w:pPr>
    </w:p>
    <w:p w14:paraId="244BFDE4" w14:textId="77777777" w:rsidR="00D06DAC" w:rsidRPr="00463E43" w:rsidRDefault="008E324C" w:rsidP="00457FAF">
      <w:pPr>
        <w:ind w:right="278"/>
        <w:jc w:val="center"/>
        <w:rPr>
          <w:noProof/>
          <w:lang w:val="lt-LT"/>
        </w:rPr>
      </w:pPr>
      <w:r w:rsidRPr="008E324C">
        <w:rPr>
          <w:noProof/>
        </w:rPr>
        <w:drawing>
          <wp:inline distT="0" distB="0" distL="0" distR="0" wp14:anchorId="777E226D" wp14:editId="3CFBB6FE">
            <wp:extent cx="731520" cy="762000"/>
            <wp:effectExtent l="19050" t="0" r="0" b="0"/>
            <wp:docPr id="2" name="Paveikslėlis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1520" cy="762000"/>
                    </a:xfrm>
                    <a:prstGeom prst="rect">
                      <a:avLst/>
                    </a:prstGeom>
                    <a:noFill/>
                  </pic:spPr>
                </pic:pic>
              </a:graphicData>
            </a:graphic>
          </wp:inline>
        </w:drawing>
      </w:r>
    </w:p>
    <w:sdt>
      <w:sdtPr>
        <w:id w:val="356766188"/>
        <w:lock w:val="contentLocked"/>
        <w:placeholder>
          <w:docPart w:val="DefaultPlaceholder_22675703"/>
        </w:placeholder>
        <w:group/>
      </w:sdtPr>
      <w:sdtContent>
        <w:p w14:paraId="1257E56E" w14:textId="77777777" w:rsidR="0096443E" w:rsidRPr="00463E43" w:rsidRDefault="0096443E" w:rsidP="0096443E">
          <w:pPr>
            <w:pStyle w:val="Antrat"/>
            <w:ind w:right="278"/>
          </w:pPr>
          <w:r w:rsidRPr="00463E43">
            <w:t>LIETUVOS APELIACINIS TEISMAS</w:t>
          </w:r>
        </w:p>
      </w:sdtContent>
    </w:sdt>
    <w:p w14:paraId="51095905" w14:textId="77777777" w:rsidR="0096443E" w:rsidRPr="00463E43" w:rsidRDefault="0096443E" w:rsidP="0096443E">
      <w:pPr>
        <w:pStyle w:val="Antrat"/>
        <w:ind w:right="278"/>
        <w:rPr>
          <w:sz w:val="24"/>
          <w:szCs w:val="24"/>
        </w:rPr>
      </w:pPr>
    </w:p>
    <w:p w14:paraId="6EA8E729" w14:textId="77777777" w:rsidR="00D06DAC" w:rsidRPr="00C20FF4" w:rsidRDefault="00531AFC" w:rsidP="0096443E">
      <w:pPr>
        <w:pStyle w:val="Antrat"/>
        <w:ind w:right="278"/>
      </w:pPr>
      <w:r>
        <w:t>N U T A</w:t>
      </w:r>
      <w:r w:rsidR="00D06DAC" w:rsidRPr="00C20FF4">
        <w:t xml:space="preserve"> R T I S</w:t>
      </w:r>
    </w:p>
    <w:sdt>
      <w:sdtPr>
        <w:rPr>
          <w:caps/>
          <w:szCs w:val="24"/>
          <w:lang w:val="lt-LT"/>
        </w:rPr>
        <w:id w:val="754559072"/>
        <w:lock w:val="contentLocked"/>
        <w:placeholder>
          <w:docPart w:val="DefaultPlaceholder_22675703"/>
        </w:placeholder>
        <w:group/>
      </w:sdtPr>
      <w:sdtContent>
        <w:p w14:paraId="60B901A2" w14:textId="77777777" w:rsidR="0096443E" w:rsidRPr="00C20FF4" w:rsidRDefault="00D06DAC" w:rsidP="0096443E">
          <w:pPr>
            <w:spacing w:after="0" w:line="240" w:lineRule="auto"/>
            <w:ind w:right="278"/>
            <w:jc w:val="center"/>
            <w:rPr>
              <w:caps/>
              <w:szCs w:val="24"/>
              <w:lang w:val="lt-LT"/>
            </w:rPr>
          </w:pPr>
          <w:r w:rsidRPr="00C20FF4">
            <w:rPr>
              <w:caps/>
              <w:szCs w:val="24"/>
              <w:lang w:val="lt-LT"/>
            </w:rPr>
            <w:t>LIETUVOS RESPUBLIKOS VARDU</w:t>
          </w:r>
        </w:p>
      </w:sdtContent>
    </w:sdt>
    <w:p w14:paraId="348099DD" w14:textId="77777777" w:rsidR="0096443E" w:rsidRPr="00C20FF4" w:rsidRDefault="0096443E" w:rsidP="0096443E">
      <w:pPr>
        <w:spacing w:after="0" w:line="240" w:lineRule="auto"/>
        <w:ind w:right="278"/>
        <w:jc w:val="center"/>
        <w:rPr>
          <w:caps/>
          <w:szCs w:val="24"/>
          <w:lang w:val="lt-LT"/>
        </w:rPr>
      </w:pPr>
    </w:p>
    <w:p w14:paraId="449B9059" w14:textId="7582FF46" w:rsidR="0096443E" w:rsidRPr="00463E43" w:rsidRDefault="002B0B62" w:rsidP="0096443E">
      <w:pPr>
        <w:spacing w:after="0" w:line="240" w:lineRule="auto"/>
        <w:ind w:right="278"/>
        <w:jc w:val="center"/>
        <w:rPr>
          <w:caps/>
          <w:sz w:val="26"/>
          <w:szCs w:val="26"/>
          <w:lang w:val="lt-LT"/>
        </w:rPr>
      </w:pPr>
      <w:r>
        <w:rPr>
          <w:lang w:val="lt-LT"/>
        </w:rPr>
        <w:t>20</w:t>
      </w:r>
      <w:r w:rsidR="00D75FC6">
        <w:rPr>
          <w:lang w:val="lt-LT"/>
        </w:rPr>
        <w:t>26</w:t>
      </w:r>
      <w:r w:rsidR="00D06DAC" w:rsidRPr="00463E43">
        <w:rPr>
          <w:lang w:val="lt-LT"/>
        </w:rPr>
        <w:t xml:space="preserve"> m. </w:t>
      </w:r>
      <w:r w:rsidR="00BC593F">
        <w:rPr>
          <w:lang w:val="lt-LT"/>
        </w:rPr>
        <w:t>liepos 23</w:t>
      </w:r>
      <w:r w:rsidR="00AA09B3">
        <w:rPr>
          <w:lang w:val="lt-LT"/>
        </w:rPr>
        <w:t xml:space="preserve"> </w:t>
      </w:r>
      <w:r w:rsidR="00D06DAC" w:rsidRPr="00463E43">
        <w:rPr>
          <w:lang w:val="lt-LT"/>
        </w:rPr>
        <w:t>d.</w:t>
      </w:r>
    </w:p>
    <w:sdt>
      <w:sdtPr>
        <w:rPr>
          <w:lang w:val="lt-LT"/>
        </w:rPr>
        <w:id w:val="754559073"/>
        <w:lock w:val="contentLocked"/>
        <w:placeholder>
          <w:docPart w:val="DefaultPlaceholder_22675703"/>
        </w:placeholder>
        <w:group/>
      </w:sdtPr>
      <w:sdtContent>
        <w:p w14:paraId="1EFD70BD" w14:textId="77777777" w:rsidR="00D06DAC" w:rsidRPr="00463E43" w:rsidRDefault="00D06DAC" w:rsidP="0096443E">
          <w:pPr>
            <w:ind w:right="278"/>
            <w:jc w:val="center"/>
            <w:rPr>
              <w:caps/>
              <w:sz w:val="26"/>
              <w:szCs w:val="26"/>
              <w:lang w:val="lt-LT"/>
            </w:rPr>
          </w:pPr>
          <w:r w:rsidRPr="00463E43">
            <w:rPr>
              <w:lang w:val="lt-LT"/>
            </w:rPr>
            <w:t>Vilnius</w:t>
          </w:r>
        </w:p>
      </w:sdtContent>
    </w:sdt>
    <w:p w14:paraId="7BDAC44B" w14:textId="77777777" w:rsidR="00D06DAC" w:rsidRPr="00463E43" w:rsidRDefault="00D06DAC" w:rsidP="00D06DAC">
      <w:pPr>
        <w:pStyle w:val="Paprastasistekstas"/>
        <w:ind w:firstLine="720"/>
        <w:rPr>
          <w:rFonts w:ascii="Times New Roman" w:hAnsi="Times New Roman"/>
          <w:lang w:val="lt-LT"/>
        </w:rPr>
      </w:pPr>
    </w:p>
    <w:p w14:paraId="40D3BA23" w14:textId="484321FB" w:rsidR="00382C2E" w:rsidRPr="00382C2E" w:rsidRDefault="00382C2E" w:rsidP="00DB75FA">
      <w:pPr>
        <w:spacing w:after="0" w:line="240" w:lineRule="auto"/>
        <w:ind w:firstLine="720"/>
        <w:jc w:val="both"/>
        <w:rPr>
          <w:rFonts w:eastAsia="Times New Roman"/>
          <w:szCs w:val="24"/>
          <w:lang w:val="lt-LT" w:eastAsia="lt-LT"/>
        </w:rPr>
      </w:pPr>
      <w:r w:rsidRPr="00463E43">
        <w:rPr>
          <w:szCs w:val="24"/>
          <w:lang w:val="lt-LT"/>
        </w:rPr>
        <w:t xml:space="preserve">Lietuvos apeliacinio teismo </w:t>
      </w:r>
      <w:r w:rsidRPr="00463E43">
        <w:rPr>
          <w:rFonts w:eastAsia="Times New Roman"/>
          <w:szCs w:val="24"/>
          <w:lang w:val="lt-LT" w:eastAsia="lt-LT"/>
        </w:rPr>
        <w:t>Civilinių bylų skyriaus teisėjų kolegija, susidedanti iš</w:t>
      </w:r>
      <w:r>
        <w:rPr>
          <w:rFonts w:eastAsia="Times New Roman"/>
          <w:szCs w:val="24"/>
          <w:lang w:eastAsia="lt-LT"/>
        </w:rPr>
        <w:t xml:space="preserve"> Vilijos</w:t>
      </w:r>
      <w:r w:rsidR="00B1337C">
        <w:rPr>
          <w:rFonts w:eastAsia="Times New Roman"/>
          <w:szCs w:val="24"/>
          <w:lang w:eastAsia="lt-LT"/>
        </w:rPr>
        <w:t> </w:t>
      </w:r>
      <w:r w:rsidRPr="00382C2E">
        <w:rPr>
          <w:rFonts w:eastAsia="Times New Roman"/>
          <w:szCs w:val="24"/>
          <w:lang w:val="lt-LT" w:eastAsia="lt-LT"/>
        </w:rPr>
        <w:t xml:space="preserve">Mikuckienės, Antano Rudzinsko </w:t>
      </w:r>
      <w:r w:rsidRPr="00382C2E">
        <w:rPr>
          <w:rFonts w:eastAsia="Times New Roman"/>
          <w:szCs w:val="24"/>
          <w:lang w:val="lt-LT"/>
        </w:rPr>
        <w:t>(kolegijos pirmininko ir pranešėjo) ir Almos Urbanavičienės</w:t>
      </w:r>
      <w:r w:rsidRPr="00382C2E">
        <w:rPr>
          <w:rFonts w:eastAsia="Times New Roman"/>
          <w:szCs w:val="24"/>
          <w:lang w:val="lt-LT" w:eastAsia="lt-LT"/>
        </w:rPr>
        <w:t>,</w:t>
      </w:r>
    </w:p>
    <w:p w14:paraId="0D1F78CD" w14:textId="0EA6B9E4" w:rsidR="00DB75FA" w:rsidRPr="00382C2E" w:rsidRDefault="003A3636" w:rsidP="00DB75FA">
      <w:pPr>
        <w:spacing w:after="0" w:line="240" w:lineRule="auto"/>
        <w:ind w:firstLine="720"/>
        <w:jc w:val="both"/>
        <w:rPr>
          <w:rFonts w:eastAsia="Times New Roman"/>
          <w:bCs/>
          <w:szCs w:val="24"/>
          <w:lang w:val="lt-LT" w:eastAsia="lt-LT"/>
        </w:rPr>
      </w:pPr>
      <w:r w:rsidRPr="00382C2E">
        <w:rPr>
          <w:rFonts w:eastAsia="Times New Roman"/>
          <w:szCs w:val="24"/>
          <w:lang w:val="lt-LT" w:eastAsia="lt-LT"/>
        </w:rPr>
        <w:t>teismo posėdyje apeliacine rašytinio proceso tvarka išnagrinėj</w:t>
      </w:r>
      <w:r w:rsidR="00BF0425">
        <w:rPr>
          <w:rFonts w:eastAsia="Times New Roman"/>
          <w:szCs w:val="24"/>
          <w:lang w:val="lt-LT" w:eastAsia="lt-LT"/>
        </w:rPr>
        <w:t>o</w:t>
      </w:r>
      <w:r w:rsidRPr="00382C2E">
        <w:rPr>
          <w:rFonts w:eastAsia="Times New Roman"/>
          <w:szCs w:val="24"/>
          <w:lang w:val="lt-LT" w:eastAsia="lt-LT"/>
        </w:rPr>
        <w:t xml:space="preserve"> civilinę bylą pagal</w:t>
      </w:r>
      <w:r w:rsidRPr="00382C2E">
        <w:rPr>
          <w:rFonts w:eastAsia="Times New Roman"/>
          <w:bCs/>
          <w:szCs w:val="24"/>
          <w:lang w:val="lt-LT" w:eastAsia="lt-LT"/>
        </w:rPr>
        <w:t xml:space="preserve"> </w:t>
      </w:r>
      <w:r w:rsidR="00382C2E" w:rsidRPr="00382C2E">
        <w:rPr>
          <w:rFonts w:eastAsia="Times New Roman"/>
          <w:b/>
          <w:szCs w:val="24"/>
          <w:lang w:val="lt-LT" w:eastAsia="lt-LT"/>
        </w:rPr>
        <w:t xml:space="preserve">ieškovės uždarosios akcinės bendrovės Enefit </w:t>
      </w:r>
      <w:r w:rsidR="0097344E" w:rsidRPr="00382C2E">
        <w:rPr>
          <w:rFonts w:eastAsia="Times New Roman"/>
          <w:bCs/>
          <w:szCs w:val="24"/>
          <w:lang w:val="lt-LT" w:eastAsia="lt-LT"/>
        </w:rPr>
        <w:t>a</w:t>
      </w:r>
      <w:r w:rsidR="00382C2E" w:rsidRPr="00382C2E">
        <w:rPr>
          <w:rFonts w:eastAsia="Times New Roman"/>
          <w:bCs/>
          <w:szCs w:val="24"/>
          <w:lang w:val="lt-LT" w:eastAsia="lt-LT"/>
        </w:rPr>
        <w:t>peliacinį</w:t>
      </w:r>
      <w:r w:rsidR="0097344E" w:rsidRPr="00382C2E">
        <w:rPr>
          <w:rFonts w:eastAsia="Times New Roman"/>
          <w:bCs/>
          <w:szCs w:val="24"/>
          <w:lang w:val="lt-LT" w:eastAsia="lt-LT"/>
        </w:rPr>
        <w:t xml:space="preserve"> skundą dėl Vilniaus apygardos teismo 2026</w:t>
      </w:r>
      <w:r w:rsidR="00DF3739" w:rsidRPr="00382C2E">
        <w:rPr>
          <w:rFonts w:eastAsia="Times New Roman"/>
          <w:bCs/>
          <w:szCs w:val="24"/>
          <w:lang w:val="lt-LT" w:eastAsia="lt-LT"/>
        </w:rPr>
        <w:t xml:space="preserve"> </w:t>
      </w:r>
      <w:r w:rsidR="0097344E" w:rsidRPr="00382C2E">
        <w:rPr>
          <w:rFonts w:eastAsia="Times New Roman"/>
          <w:bCs/>
          <w:szCs w:val="24"/>
          <w:lang w:val="lt-LT" w:eastAsia="lt-LT"/>
        </w:rPr>
        <w:t xml:space="preserve">m. </w:t>
      </w:r>
      <w:r w:rsidR="00B1337C">
        <w:rPr>
          <w:rFonts w:eastAsia="Times New Roman"/>
          <w:bCs/>
          <w:szCs w:val="24"/>
          <w:lang w:val="lt-LT" w:eastAsia="lt-LT"/>
        </w:rPr>
        <w:t>vasario 2</w:t>
      </w:r>
      <w:r w:rsidR="00111EFE">
        <w:rPr>
          <w:rFonts w:eastAsia="Times New Roman"/>
          <w:bCs/>
          <w:szCs w:val="24"/>
          <w:lang w:val="lt-LT" w:eastAsia="lt-LT"/>
        </w:rPr>
        <w:t>3</w:t>
      </w:r>
      <w:r w:rsidR="00BC397A">
        <w:rPr>
          <w:rFonts w:eastAsia="Times New Roman"/>
          <w:bCs/>
          <w:szCs w:val="24"/>
          <w:lang w:val="lt-LT" w:eastAsia="lt-LT"/>
        </w:rPr>
        <w:t xml:space="preserve"> </w:t>
      </w:r>
      <w:r w:rsidR="0097344E" w:rsidRPr="00382C2E">
        <w:rPr>
          <w:rFonts w:eastAsia="Times New Roman"/>
          <w:bCs/>
          <w:szCs w:val="24"/>
          <w:lang w:val="lt-LT" w:eastAsia="lt-LT"/>
        </w:rPr>
        <w:t xml:space="preserve">d. </w:t>
      </w:r>
      <w:r w:rsidR="00B1337C">
        <w:rPr>
          <w:rFonts w:eastAsia="Times New Roman"/>
          <w:bCs/>
          <w:szCs w:val="24"/>
          <w:lang w:val="lt-LT" w:eastAsia="lt-LT"/>
        </w:rPr>
        <w:t xml:space="preserve">sprendimo </w:t>
      </w:r>
      <w:r w:rsidR="00382C2E" w:rsidRPr="00382C2E">
        <w:rPr>
          <w:lang w:val="lt-LT"/>
        </w:rPr>
        <w:t>civilinėje byloje pagal ieškovės uždarosios akcinės bendrovės Enefit</w:t>
      </w:r>
      <w:r w:rsidR="00BC593F">
        <w:rPr>
          <w:lang w:val="lt-LT"/>
        </w:rPr>
        <w:t xml:space="preserve"> </w:t>
      </w:r>
      <w:r w:rsidR="00382C2E" w:rsidRPr="00382C2E">
        <w:rPr>
          <w:lang w:val="lt-LT"/>
        </w:rPr>
        <w:t>ieškinį atsakovei uždarajai akcinei bendrovei BALTO print dėl tiesioginių nuotolių priteisimo</w:t>
      </w:r>
      <w:r w:rsidR="00BF0425">
        <w:rPr>
          <w:lang w:val="lt-LT"/>
        </w:rPr>
        <w:t>.</w:t>
      </w:r>
      <w:r w:rsidR="00DB75FA" w:rsidRPr="00382C2E">
        <w:rPr>
          <w:lang w:val="lt-LT"/>
        </w:rPr>
        <w:t xml:space="preserve"> </w:t>
      </w:r>
    </w:p>
    <w:p w14:paraId="526F1BBB" w14:textId="34475098" w:rsidR="00DB75FA" w:rsidRDefault="00BF0425" w:rsidP="0058786E">
      <w:pPr>
        <w:spacing w:after="0" w:line="240" w:lineRule="auto"/>
        <w:jc w:val="both"/>
        <w:rPr>
          <w:rFonts w:eastAsia="Times New Roman"/>
          <w:bCs/>
          <w:szCs w:val="24"/>
          <w:lang w:val="lt-LT" w:eastAsia="lt-LT"/>
        </w:rPr>
      </w:pPr>
      <w:r>
        <w:rPr>
          <w:rFonts w:eastAsia="Times New Roman"/>
          <w:bCs/>
          <w:szCs w:val="24"/>
          <w:lang w:val="lt-LT" w:eastAsia="lt-LT"/>
        </w:rPr>
        <w:t xml:space="preserve">   </w:t>
      </w:r>
    </w:p>
    <w:p w14:paraId="5DE24284" w14:textId="4C1EBA5D" w:rsidR="00BF0425" w:rsidRPr="0099147A" w:rsidRDefault="00BF0425" w:rsidP="00BF0425">
      <w:pPr>
        <w:tabs>
          <w:tab w:val="left" w:pos="0"/>
        </w:tabs>
        <w:jc w:val="both"/>
        <w:rPr>
          <w:rFonts w:eastAsia="Times New Roman"/>
          <w:bCs/>
          <w:szCs w:val="24"/>
          <w:lang w:val="lt-LT" w:eastAsia="lt-LT"/>
        </w:rPr>
      </w:pPr>
      <w:r>
        <w:rPr>
          <w:szCs w:val="24"/>
        </w:rPr>
        <w:t xml:space="preserve">            </w:t>
      </w:r>
      <w:r w:rsidRPr="004C782E">
        <w:rPr>
          <w:szCs w:val="24"/>
        </w:rPr>
        <w:t>Teisėjų kolegija</w:t>
      </w:r>
    </w:p>
    <w:sdt>
      <w:sdtPr>
        <w:rPr>
          <w:rFonts w:eastAsia="Times New Roman"/>
          <w:szCs w:val="24"/>
          <w:lang w:val="lt-LT" w:eastAsia="lt-LT"/>
        </w:rPr>
        <w:id w:val="754559075"/>
        <w:lock w:val="contentLocked"/>
        <w:placeholder>
          <w:docPart w:val="DefaultPlaceholder_22675703"/>
        </w:placeholder>
        <w:group/>
      </w:sdtPr>
      <w:sdtContent>
        <w:p w14:paraId="614CF639" w14:textId="77777777" w:rsidR="000C11A5" w:rsidRPr="00463E43" w:rsidRDefault="000C11A5" w:rsidP="000C11A5">
          <w:pPr>
            <w:spacing w:after="0" w:line="240" w:lineRule="auto"/>
            <w:rPr>
              <w:rFonts w:eastAsia="Times New Roman"/>
              <w:szCs w:val="24"/>
              <w:lang w:val="lt-LT" w:eastAsia="lt-LT"/>
            </w:rPr>
          </w:pPr>
          <w:r w:rsidRPr="00463E43">
            <w:rPr>
              <w:rFonts w:eastAsia="Times New Roman"/>
              <w:szCs w:val="24"/>
              <w:lang w:val="lt-LT" w:eastAsia="lt-LT"/>
            </w:rPr>
            <w:t>n u s t a t ė :</w:t>
          </w:r>
        </w:p>
      </w:sdtContent>
    </w:sdt>
    <w:p w14:paraId="631A4061" w14:textId="3FCF5AB0" w:rsidR="004B0BEA" w:rsidRPr="00463E43" w:rsidRDefault="00382C2E" w:rsidP="004B0BEA">
      <w:pPr>
        <w:pStyle w:val="Sraopastraipa"/>
        <w:numPr>
          <w:ilvl w:val="0"/>
          <w:numId w:val="1"/>
        </w:numPr>
        <w:tabs>
          <w:tab w:val="left" w:pos="709"/>
          <w:tab w:val="left" w:pos="851"/>
        </w:tabs>
        <w:spacing w:after="0" w:line="240" w:lineRule="auto"/>
        <w:ind w:left="284" w:hanging="284"/>
        <w:jc w:val="center"/>
        <w:rPr>
          <w:lang w:val="lt-LT"/>
        </w:rPr>
      </w:pPr>
      <w:r>
        <w:rPr>
          <w:lang w:val="lt-LT"/>
        </w:rPr>
        <w:t>Bylos</w:t>
      </w:r>
      <w:r w:rsidR="004B0BEA" w:rsidRPr="00463E43">
        <w:rPr>
          <w:lang w:val="lt-LT"/>
        </w:rPr>
        <w:t xml:space="preserve"> esmė</w:t>
      </w:r>
    </w:p>
    <w:p w14:paraId="0124AE8C" w14:textId="77777777" w:rsidR="004B0BEA" w:rsidRPr="00463E43" w:rsidRDefault="004B0BEA" w:rsidP="004B0BEA">
      <w:pPr>
        <w:tabs>
          <w:tab w:val="left" w:pos="709"/>
          <w:tab w:val="left" w:pos="851"/>
        </w:tabs>
        <w:spacing w:after="0" w:line="240" w:lineRule="auto"/>
        <w:jc w:val="center"/>
        <w:rPr>
          <w:lang w:val="lt-LT"/>
        </w:rPr>
      </w:pPr>
    </w:p>
    <w:p w14:paraId="75D4D758" w14:textId="3F0D6450" w:rsidR="00856613" w:rsidRPr="00FD38DD" w:rsidRDefault="00382C2E" w:rsidP="00856613">
      <w:pPr>
        <w:pStyle w:val="Sraopastraipa"/>
        <w:numPr>
          <w:ilvl w:val="0"/>
          <w:numId w:val="2"/>
        </w:numPr>
        <w:suppressAutoHyphens/>
        <w:spacing w:before="120" w:after="0" w:line="240" w:lineRule="auto"/>
        <w:ind w:left="499" w:hanging="499"/>
        <w:contextualSpacing w:val="0"/>
        <w:jc w:val="both"/>
        <w:rPr>
          <w:rFonts w:eastAsia="Times New Roman"/>
          <w:szCs w:val="24"/>
          <w:lang w:val="lt-LT" w:bidi="lt-LT"/>
        </w:rPr>
      </w:pPr>
      <w:r w:rsidRPr="00FD38DD">
        <w:rPr>
          <w:rFonts w:eastAsia="Times New Roman"/>
          <w:szCs w:val="24"/>
          <w:lang w:val="lt-LT" w:bidi="lt-LT"/>
        </w:rPr>
        <w:t xml:space="preserve">Ieškovė uždaroji akcinė bendrovė </w:t>
      </w:r>
      <w:r w:rsidRPr="00FD38DD">
        <w:rPr>
          <w:lang w:val="lt-LT"/>
        </w:rPr>
        <w:t>(toliau – UAB)</w:t>
      </w:r>
      <w:r w:rsidRPr="00FD38DD">
        <w:rPr>
          <w:rFonts w:eastAsia="Times New Roman"/>
          <w:szCs w:val="24"/>
          <w:lang w:val="lt-LT" w:bidi="lt-LT"/>
        </w:rPr>
        <w:t xml:space="preserve"> Enefit ieškinyje prašė priteisti iš atsakovės UAB</w:t>
      </w:r>
      <w:r w:rsidR="00D226FE">
        <w:rPr>
          <w:rFonts w:eastAsia="Times New Roman"/>
          <w:szCs w:val="24"/>
          <w:lang w:val="lt-LT" w:bidi="lt-LT"/>
        </w:rPr>
        <w:t> </w:t>
      </w:r>
      <w:r w:rsidRPr="00FD38DD">
        <w:rPr>
          <w:rFonts w:eastAsia="Times New Roman"/>
          <w:szCs w:val="24"/>
          <w:lang w:val="lt-LT" w:bidi="lt-LT"/>
        </w:rPr>
        <w:t>BALTO print 3 013 959,19 Eur sutarties nutraukimo mokes</w:t>
      </w:r>
      <w:r w:rsidR="00FD38DD">
        <w:rPr>
          <w:rFonts w:eastAsia="Times New Roman"/>
          <w:szCs w:val="24"/>
          <w:lang w:val="lt-LT" w:bidi="lt-LT"/>
        </w:rPr>
        <w:t>tį</w:t>
      </w:r>
      <w:r w:rsidR="00180273">
        <w:rPr>
          <w:rFonts w:eastAsia="Times New Roman"/>
          <w:szCs w:val="24"/>
          <w:lang w:val="lt-LT" w:bidi="lt-LT"/>
        </w:rPr>
        <w:t>,</w:t>
      </w:r>
      <w:r w:rsidRPr="00FD38DD">
        <w:rPr>
          <w:rFonts w:eastAsia="Times New Roman"/>
          <w:szCs w:val="24"/>
          <w:lang w:val="lt-LT" w:bidi="lt-LT"/>
        </w:rPr>
        <w:t xml:space="preserve"> 6 proc</w:t>
      </w:r>
      <w:r w:rsidR="009656E5">
        <w:rPr>
          <w:rFonts w:eastAsia="Times New Roman"/>
          <w:szCs w:val="24"/>
          <w:lang w:val="lt-LT" w:bidi="lt-LT"/>
        </w:rPr>
        <w:t xml:space="preserve">entus (toliau – </w:t>
      </w:r>
      <w:r w:rsidR="00D226FE">
        <w:rPr>
          <w:rFonts w:eastAsia="Times New Roman"/>
          <w:szCs w:val="24"/>
          <w:lang w:val="lt-LT" w:bidi="lt-LT"/>
        </w:rPr>
        <w:t xml:space="preserve">ir </w:t>
      </w:r>
      <w:r w:rsidR="009656E5">
        <w:rPr>
          <w:rFonts w:eastAsia="Times New Roman"/>
          <w:szCs w:val="24"/>
          <w:lang w:val="lt-LT" w:bidi="lt-LT"/>
        </w:rPr>
        <w:t>proc.)</w:t>
      </w:r>
      <w:r w:rsidRPr="00FD38DD">
        <w:rPr>
          <w:rFonts w:eastAsia="Times New Roman"/>
          <w:szCs w:val="24"/>
          <w:lang w:val="lt-LT" w:bidi="lt-LT"/>
        </w:rPr>
        <w:t xml:space="preserve"> </w:t>
      </w:r>
      <w:r w:rsidR="004977CD" w:rsidRPr="00FD38DD">
        <w:rPr>
          <w:rFonts w:eastAsia="Times New Roman"/>
          <w:szCs w:val="24"/>
          <w:lang w:val="lt-LT" w:bidi="lt-LT"/>
        </w:rPr>
        <w:t>palūkan</w:t>
      </w:r>
      <w:r w:rsidR="009656E5">
        <w:rPr>
          <w:rFonts w:eastAsia="Times New Roman"/>
          <w:szCs w:val="24"/>
          <w:lang w:val="lt-LT" w:bidi="lt-LT"/>
        </w:rPr>
        <w:t>ų</w:t>
      </w:r>
      <w:r w:rsidR="004977CD" w:rsidRPr="00FD38DD">
        <w:rPr>
          <w:rFonts w:eastAsia="Times New Roman"/>
          <w:szCs w:val="24"/>
          <w:lang w:val="lt-LT" w:bidi="lt-LT"/>
        </w:rPr>
        <w:t xml:space="preserve"> </w:t>
      </w:r>
      <w:r w:rsidR="00BF3F6A" w:rsidRPr="00FD38DD">
        <w:rPr>
          <w:rFonts w:eastAsia="Times New Roman"/>
          <w:szCs w:val="24"/>
          <w:lang w:val="lt-LT" w:bidi="lt-LT"/>
        </w:rPr>
        <w:t>už</w:t>
      </w:r>
      <w:r w:rsidRPr="00FD38DD">
        <w:rPr>
          <w:rFonts w:eastAsia="Times New Roman"/>
          <w:szCs w:val="24"/>
          <w:lang w:val="lt-LT" w:bidi="lt-LT"/>
        </w:rPr>
        <w:t xml:space="preserve"> priteist</w:t>
      </w:r>
      <w:r w:rsidR="00BF3F6A" w:rsidRPr="00FD38DD">
        <w:rPr>
          <w:rFonts w:eastAsia="Times New Roman"/>
          <w:szCs w:val="24"/>
          <w:lang w:val="lt-LT" w:bidi="lt-LT"/>
        </w:rPr>
        <w:t>ą</w:t>
      </w:r>
      <w:r w:rsidRPr="00FD38DD">
        <w:rPr>
          <w:rFonts w:eastAsia="Times New Roman"/>
          <w:szCs w:val="24"/>
          <w:lang w:val="lt-LT" w:bidi="lt-LT"/>
        </w:rPr>
        <w:t xml:space="preserve"> sum</w:t>
      </w:r>
      <w:r w:rsidR="00BF3F6A" w:rsidRPr="00FD38DD">
        <w:rPr>
          <w:rFonts w:eastAsia="Times New Roman"/>
          <w:szCs w:val="24"/>
          <w:lang w:val="lt-LT" w:bidi="lt-LT"/>
        </w:rPr>
        <w:t>ą</w:t>
      </w:r>
      <w:r w:rsidR="004977CD" w:rsidRPr="00FD38DD">
        <w:rPr>
          <w:rFonts w:eastAsia="Times New Roman"/>
          <w:szCs w:val="24"/>
          <w:lang w:val="lt-LT" w:bidi="lt-LT"/>
        </w:rPr>
        <w:t xml:space="preserve"> </w:t>
      </w:r>
      <w:r w:rsidRPr="00FD38DD">
        <w:rPr>
          <w:rFonts w:eastAsia="Times New Roman"/>
          <w:szCs w:val="24"/>
          <w:lang w:val="lt-LT" w:bidi="lt-LT"/>
        </w:rPr>
        <w:t>nuo bylos iškėlimo teisme iki teismo sprendimo visiško įvykdymo ir bylinėjimosi išlaid</w:t>
      </w:r>
      <w:r w:rsidR="004977CD" w:rsidRPr="00FD38DD">
        <w:rPr>
          <w:rFonts w:eastAsia="Times New Roman"/>
          <w:szCs w:val="24"/>
          <w:lang w:val="lt-LT" w:bidi="lt-LT"/>
        </w:rPr>
        <w:t>as</w:t>
      </w:r>
      <w:r w:rsidRPr="00FD38DD">
        <w:rPr>
          <w:rFonts w:eastAsia="Times New Roman"/>
          <w:szCs w:val="24"/>
          <w:lang w:val="lt-LT" w:bidi="lt-LT"/>
        </w:rPr>
        <w:t>.</w:t>
      </w:r>
    </w:p>
    <w:p w14:paraId="4DAD1796" w14:textId="408121B8" w:rsidR="00BC4C62" w:rsidRPr="00FD38DD" w:rsidRDefault="00382C2E" w:rsidP="00856613">
      <w:pPr>
        <w:pStyle w:val="Sraopastraipa"/>
        <w:numPr>
          <w:ilvl w:val="0"/>
          <w:numId w:val="2"/>
        </w:numPr>
        <w:suppressAutoHyphens/>
        <w:spacing w:before="120" w:after="0" w:line="240" w:lineRule="auto"/>
        <w:ind w:left="499" w:hanging="499"/>
        <w:contextualSpacing w:val="0"/>
        <w:jc w:val="both"/>
        <w:rPr>
          <w:rFonts w:eastAsia="Times New Roman"/>
          <w:szCs w:val="24"/>
          <w:lang w:val="lt-LT" w:bidi="lt-LT"/>
        </w:rPr>
      </w:pPr>
      <w:r w:rsidRPr="00FD38DD">
        <w:rPr>
          <w:lang w:val="lt-LT"/>
        </w:rPr>
        <w:t xml:space="preserve">Nurodė, kad </w:t>
      </w:r>
      <w:r w:rsidR="00B62057" w:rsidRPr="00FD38DD">
        <w:rPr>
          <w:lang w:val="lt-LT"/>
        </w:rPr>
        <w:t>UAB</w:t>
      </w:r>
      <w:r w:rsidR="00B62057" w:rsidRPr="00FD38DD">
        <w:rPr>
          <w:rFonts w:eastAsia="Times New Roman"/>
          <w:szCs w:val="24"/>
          <w:lang w:val="lt-LT" w:bidi="lt-LT"/>
        </w:rPr>
        <w:t xml:space="preserve"> Enefit </w:t>
      </w:r>
      <w:r w:rsidR="00B62057" w:rsidRPr="00FD38DD">
        <w:rPr>
          <w:color w:val="000000" w:themeColor="text1"/>
          <w:szCs w:val="24"/>
          <w:lang w:val="lt-LT"/>
        </w:rPr>
        <w:t xml:space="preserve">(pardavėja) </w:t>
      </w:r>
      <w:r w:rsidR="00B62057" w:rsidRPr="00FD38DD">
        <w:rPr>
          <w:rFonts w:eastAsia="Times New Roman"/>
          <w:szCs w:val="24"/>
          <w:lang w:val="lt-LT" w:bidi="lt-LT"/>
        </w:rPr>
        <w:t xml:space="preserve">ir UAB BALTO print (pirkėja) </w:t>
      </w:r>
      <w:r w:rsidR="00B62057" w:rsidRPr="00FD38DD">
        <w:rPr>
          <w:color w:val="000000" w:themeColor="text1"/>
          <w:szCs w:val="24"/>
          <w:lang w:val="lt-LT"/>
        </w:rPr>
        <w:t>2022 m. rugpjūčio 31</w:t>
      </w:r>
      <w:r w:rsidR="00954933" w:rsidRPr="00FD38DD">
        <w:rPr>
          <w:color w:val="000000" w:themeColor="text1"/>
          <w:szCs w:val="24"/>
          <w:lang w:val="lt-LT"/>
        </w:rPr>
        <w:t xml:space="preserve"> </w:t>
      </w:r>
      <w:r w:rsidR="00B62057" w:rsidRPr="00FD38DD">
        <w:rPr>
          <w:color w:val="000000" w:themeColor="text1"/>
          <w:szCs w:val="24"/>
          <w:lang w:val="lt-LT"/>
        </w:rPr>
        <w:t xml:space="preserve">d. </w:t>
      </w:r>
      <w:r w:rsidR="00BF3F6A" w:rsidRPr="00FD38DD">
        <w:rPr>
          <w:rFonts w:eastAsia="Times New Roman"/>
          <w:szCs w:val="24"/>
          <w:lang w:val="lt-LT" w:bidi="lt-LT"/>
        </w:rPr>
        <w:t>sudarė</w:t>
      </w:r>
      <w:r w:rsidR="00BF3F6A" w:rsidRPr="00FD38DD">
        <w:rPr>
          <w:lang w:val="lt-LT"/>
        </w:rPr>
        <w:t xml:space="preserve"> </w:t>
      </w:r>
      <w:r w:rsidR="00BC397A" w:rsidRPr="00FD38DD">
        <w:rPr>
          <w:lang w:val="lt-LT"/>
        </w:rPr>
        <w:t xml:space="preserve">ilgalaikę </w:t>
      </w:r>
      <w:r w:rsidR="00BC593F" w:rsidRPr="00FD38DD">
        <w:rPr>
          <w:lang w:val="lt-LT" w:bidi="lt-LT"/>
        </w:rPr>
        <w:t xml:space="preserve">fiksuoto elektros energijos kiekio už 214,29 Eur / megavatvalandę (toliau – MWh) </w:t>
      </w:r>
      <w:r w:rsidRPr="00FD38DD">
        <w:rPr>
          <w:lang w:val="lt-LT" w:bidi="lt-LT"/>
        </w:rPr>
        <w:t>pirkimo–pardavimo sutart</w:t>
      </w:r>
      <w:r w:rsidR="00BC4C62" w:rsidRPr="00FD38DD">
        <w:rPr>
          <w:lang w:val="lt-LT" w:bidi="lt-LT"/>
        </w:rPr>
        <w:t>į</w:t>
      </w:r>
      <w:r w:rsidR="008940E1">
        <w:rPr>
          <w:lang w:val="lt-LT" w:bidi="lt-LT"/>
        </w:rPr>
        <w:t xml:space="preserve"> </w:t>
      </w:r>
      <w:r w:rsidR="008940E1" w:rsidRPr="00FD38DD">
        <w:rPr>
          <w:lang w:val="lt-LT"/>
        </w:rPr>
        <w:t>(toliau –</w:t>
      </w:r>
      <w:r w:rsidR="008940E1">
        <w:rPr>
          <w:lang w:val="lt-LT"/>
        </w:rPr>
        <w:t xml:space="preserve"> ir sutartis)</w:t>
      </w:r>
      <w:r w:rsidR="00023BFE" w:rsidRPr="00FD38DD">
        <w:rPr>
          <w:lang w:val="lt-LT"/>
        </w:rPr>
        <w:t xml:space="preserve">. </w:t>
      </w:r>
      <w:r w:rsidR="007563F1" w:rsidRPr="00FD38DD">
        <w:rPr>
          <w:lang w:val="lt-LT"/>
        </w:rPr>
        <w:t>Šalys bendradarbiavo dėl sutarties pakeitimo</w:t>
      </w:r>
      <w:r w:rsidR="00BC593F" w:rsidRPr="00FD38DD">
        <w:rPr>
          <w:lang w:val="lt-LT"/>
        </w:rPr>
        <w:t>,</w:t>
      </w:r>
      <w:r w:rsidR="007563F1" w:rsidRPr="00FD38DD">
        <w:rPr>
          <w:lang w:val="lt-LT"/>
        </w:rPr>
        <w:t xml:space="preserve"> </w:t>
      </w:r>
      <w:r w:rsidR="00BC593F" w:rsidRPr="00FD38DD">
        <w:rPr>
          <w:rFonts w:eastAsia="Times New Roman"/>
          <w:szCs w:val="24"/>
          <w:lang w:val="lt-LT" w:bidi="lt-LT"/>
        </w:rPr>
        <w:t>i</w:t>
      </w:r>
      <w:r w:rsidR="007563F1" w:rsidRPr="00FD38DD">
        <w:rPr>
          <w:rFonts w:eastAsia="Times New Roman"/>
          <w:szCs w:val="24"/>
          <w:lang w:val="lt-LT" w:bidi="lt-LT"/>
        </w:rPr>
        <w:t>eškovė</w:t>
      </w:r>
      <w:r w:rsidR="007563F1" w:rsidRPr="00FD38DD">
        <w:rPr>
          <w:rFonts w:eastAsia="Times New Roman"/>
          <w:szCs w:val="24"/>
          <w:lang w:val="lt-LT"/>
        </w:rPr>
        <w:t xml:space="preserve"> </w:t>
      </w:r>
      <w:r w:rsidR="007563F1" w:rsidRPr="00FD38DD">
        <w:rPr>
          <w:rFonts w:eastAsia="Times New Roman"/>
          <w:szCs w:val="24"/>
          <w:lang w:val="lt-LT" w:bidi="lt-LT"/>
        </w:rPr>
        <w:t xml:space="preserve">pateikė atsakovei tris </w:t>
      </w:r>
      <w:r w:rsidR="00BC397A" w:rsidRPr="00FD38DD">
        <w:rPr>
          <w:rFonts w:eastAsia="Times New Roman"/>
          <w:szCs w:val="24"/>
          <w:lang w:val="lt-LT" w:bidi="lt-LT"/>
        </w:rPr>
        <w:t>pasiūlymus</w:t>
      </w:r>
      <w:r w:rsidR="008940E1">
        <w:rPr>
          <w:rFonts w:eastAsia="Times New Roman"/>
          <w:szCs w:val="24"/>
          <w:lang w:val="lt-LT" w:bidi="lt-LT"/>
        </w:rPr>
        <w:t xml:space="preserve"> </w:t>
      </w:r>
      <w:r w:rsidR="00BC593F" w:rsidRPr="00FD38DD">
        <w:rPr>
          <w:rFonts w:eastAsia="Times New Roman"/>
          <w:szCs w:val="24"/>
          <w:lang w:val="lt-LT" w:bidi="lt-LT"/>
        </w:rPr>
        <w:t>su kuriais atsakovė nesutiko, o i</w:t>
      </w:r>
      <w:r w:rsidR="00DE597E" w:rsidRPr="00FD38DD">
        <w:rPr>
          <w:rFonts w:eastAsia="Times New Roman"/>
          <w:szCs w:val="24"/>
          <w:lang w:val="lt-LT" w:bidi="lt-LT"/>
        </w:rPr>
        <w:t xml:space="preserve">eškovė nesutiko su atsakovės pasiūlymu </w:t>
      </w:r>
      <w:r w:rsidR="00BC593F" w:rsidRPr="00FD38DD">
        <w:rPr>
          <w:rFonts w:eastAsia="Times New Roman"/>
          <w:szCs w:val="24"/>
          <w:lang w:val="lt-LT" w:bidi="lt-LT"/>
        </w:rPr>
        <w:t xml:space="preserve">sumažinti </w:t>
      </w:r>
      <w:r w:rsidR="004977CD" w:rsidRPr="00FD38DD">
        <w:rPr>
          <w:rFonts w:eastAsia="Times New Roman"/>
          <w:szCs w:val="24"/>
          <w:lang w:val="lt-LT" w:bidi="lt-LT"/>
        </w:rPr>
        <w:t>50 proc</w:t>
      </w:r>
      <w:r w:rsidR="008940E1">
        <w:rPr>
          <w:rFonts w:eastAsia="Times New Roman"/>
          <w:szCs w:val="24"/>
          <w:lang w:val="lt-LT" w:bidi="lt-LT"/>
        </w:rPr>
        <w:t>.</w:t>
      </w:r>
      <w:r w:rsidR="004977CD" w:rsidRPr="00FD38DD">
        <w:rPr>
          <w:rFonts w:eastAsia="Times New Roman"/>
          <w:szCs w:val="24"/>
          <w:lang w:val="lt-LT" w:bidi="lt-LT"/>
        </w:rPr>
        <w:t xml:space="preserve"> perkamos elektros energijos metinį kiekį</w:t>
      </w:r>
      <w:r w:rsidR="00BC593F" w:rsidRPr="00FD38DD">
        <w:rPr>
          <w:rFonts w:eastAsia="Times New Roman"/>
          <w:szCs w:val="24"/>
          <w:lang w:val="lt-LT" w:bidi="lt-LT"/>
        </w:rPr>
        <w:t>.</w:t>
      </w:r>
      <w:r w:rsidR="00DE597E" w:rsidRPr="00FD38DD">
        <w:rPr>
          <w:rFonts w:eastAsia="Times New Roman"/>
          <w:szCs w:val="24"/>
          <w:lang w:val="lt-LT" w:bidi="lt-LT"/>
        </w:rPr>
        <w:t xml:space="preserve"> </w:t>
      </w:r>
      <w:r w:rsidR="00BC397A" w:rsidRPr="00FD38DD">
        <w:rPr>
          <w:rFonts w:eastAsia="Times New Roman"/>
          <w:szCs w:val="24"/>
          <w:lang w:val="lt-LT" w:bidi="lt-LT"/>
        </w:rPr>
        <w:t xml:space="preserve">Atsakovė išreiškė valią </w:t>
      </w:r>
      <w:r w:rsidR="004977CD" w:rsidRPr="00FD38DD">
        <w:rPr>
          <w:rFonts w:eastAsia="Times New Roman"/>
          <w:szCs w:val="24"/>
          <w:lang w:val="lt-LT" w:bidi="lt-LT"/>
        </w:rPr>
        <w:t xml:space="preserve">nutraukti sutartį </w:t>
      </w:r>
      <w:r w:rsidR="00083E76" w:rsidRPr="00FD38DD">
        <w:rPr>
          <w:rFonts w:eastAsia="Times New Roman"/>
          <w:szCs w:val="24"/>
          <w:lang w:val="lt-LT" w:bidi="lt-LT"/>
        </w:rPr>
        <w:t xml:space="preserve">nuo 2024 m. rugpjūčio 31 d. </w:t>
      </w:r>
      <w:r w:rsidR="00DE597E" w:rsidRPr="00FD38DD">
        <w:rPr>
          <w:rFonts w:eastAsia="Times New Roman"/>
          <w:szCs w:val="24"/>
          <w:lang w:val="lt-LT" w:bidi="lt-LT"/>
        </w:rPr>
        <w:t xml:space="preserve">Ieškovė </w:t>
      </w:r>
      <w:r w:rsidR="00AB2F8B" w:rsidRPr="00FD38DD">
        <w:rPr>
          <w:rFonts w:eastAsia="Times New Roman"/>
          <w:szCs w:val="24"/>
          <w:lang w:val="lt-LT" w:bidi="lt-LT"/>
        </w:rPr>
        <w:t xml:space="preserve">paprašė atsakovės </w:t>
      </w:r>
      <w:r w:rsidR="008940E1">
        <w:rPr>
          <w:rFonts w:eastAsia="Times New Roman"/>
          <w:szCs w:val="24"/>
          <w:lang w:val="lt-LT" w:bidi="lt-LT"/>
        </w:rPr>
        <w:t xml:space="preserve">sumokėti </w:t>
      </w:r>
      <w:r w:rsidR="00855E91">
        <w:rPr>
          <w:rFonts w:eastAsia="Times New Roman"/>
          <w:szCs w:val="24"/>
          <w:lang w:val="lt-LT" w:bidi="lt-LT"/>
        </w:rPr>
        <w:t xml:space="preserve">                                   </w:t>
      </w:r>
      <w:r w:rsidR="00DE597E" w:rsidRPr="00FD38DD">
        <w:rPr>
          <w:rFonts w:eastAsia="Times New Roman"/>
          <w:szCs w:val="24"/>
          <w:lang w:val="lt-LT" w:bidi="lt-LT"/>
        </w:rPr>
        <w:t>3 013 959,19</w:t>
      </w:r>
      <w:r w:rsidR="00D226FE">
        <w:rPr>
          <w:rFonts w:eastAsia="Times New Roman"/>
          <w:szCs w:val="24"/>
          <w:lang w:val="lt-LT" w:bidi="lt-LT"/>
        </w:rPr>
        <w:t> </w:t>
      </w:r>
      <w:r w:rsidR="00DE597E" w:rsidRPr="00FD38DD">
        <w:rPr>
          <w:rFonts w:eastAsia="Times New Roman"/>
          <w:szCs w:val="24"/>
          <w:lang w:val="lt-LT" w:bidi="lt-LT"/>
        </w:rPr>
        <w:t xml:space="preserve">Eur </w:t>
      </w:r>
      <w:r w:rsidR="004977CD" w:rsidRPr="00FD38DD">
        <w:rPr>
          <w:rFonts w:eastAsia="Times New Roman"/>
          <w:szCs w:val="24"/>
          <w:lang w:val="lt-LT" w:bidi="lt-LT"/>
        </w:rPr>
        <w:t>(1 927 024,34 Eur elektros energijos pagal sutartį kainos draudimo ir</w:t>
      </w:r>
      <w:r w:rsidR="008940E1">
        <w:rPr>
          <w:rFonts w:eastAsia="Times New Roman"/>
          <w:szCs w:val="24"/>
          <w:lang w:val="lt-LT" w:bidi="lt-LT"/>
        </w:rPr>
        <w:t xml:space="preserve"> </w:t>
      </w:r>
      <w:r w:rsidR="00855E91">
        <w:rPr>
          <w:rFonts w:eastAsia="Times New Roman"/>
          <w:szCs w:val="24"/>
          <w:lang w:val="lt-LT" w:bidi="lt-LT"/>
        </w:rPr>
        <w:t xml:space="preserve">                                 </w:t>
      </w:r>
      <w:r w:rsidR="004977CD" w:rsidRPr="00FD38DD">
        <w:rPr>
          <w:rFonts w:eastAsia="Times New Roman"/>
          <w:szCs w:val="24"/>
          <w:lang w:val="lt-LT" w:bidi="lt-LT"/>
        </w:rPr>
        <w:t>1 086 934,85</w:t>
      </w:r>
      <w:r w:rsidR="009656E5">
        <w:rPr>
          <w:rFonts w:eastAsia="Times New Roman"/>
          <w:szCs w:val="24"/>
          <w:lang w:val="lt-LT" w:bidi="lt-LT"/>
        </w:rPr>
        <w:t> </w:t>
      </w:r>
      <w:r w:rsidR="004977CD" w:rsidRPr="00FD38DD">
        <w:rPr>
          <w:rFonts w:eastAsia="Times New Roman"/>
          <w:szCs w:val="24"/>
          <w:lang w:val="lt-LT" w:bidi="lt-LT"/>
        </w:rPr>
        <w:t xml:space="preserve">Eur nepriklausomo elektros energijos tiekimo veiklos sąnaudų) </w:t>
      </w:r>
      <w:r w:rsidR="00BC3EE0" w:rsidRPr="00FD38DD">
        <w:rPr>
          <w:rFonts w:eastAsia="Times New Roman"/>
          <w:szCs w:val="24"/>
          <w:lang w:val="lt-LT" w:bidi="lt-LT"/>
        </w:rPr>
        <w:t xml:space="preserve">sutarties </w:t>
      </w:r>
      <w:r w:rsidR="00792AA1" w:rsidRPr="00FD38DD">
        <w:rPr>
          <w:rFonts w:eastAsia="Times New Roman"/>
          <w:szCs w:val="24"/>
          <w:lang w:val="lt-LT" w:bidi="lt-LT"/>
        </w:rPr>
        <w:t>nutraukimo mokes</w:t>
      </w:r>
      <w:r w:rsidR="008940E1">
        <w:rPr>
          <w:rFonts w:eastAsia="Times New Roman"/>
          <w:szCs w:val="24"/>
          <w:lang w:val="lt-LT" w:bidi="lt-LT"/>
        </w:rPr>
        <w:t>tį</w:t>
      </w:r>
      <w:r w:rsidR="004977CD" w:rsidRPr="00FD38DD">
        <w:rPr>
          <w:rFonts w:eastAsia="Times New Roman"/>
          <w:szCs w:val="24"/>
          <w:lang w:val="lt-LT" w:bidi="lt-LT"/>
        </w:rPr>
        <w:t xml:space="preserve">. </w:t>
      </w:r>
    </w:p>
    <w:p w14:paraId="7B547DC4" w14:textId="1599FA11" w:rsidR="00856613" w:rsidRPr="00FD38DD" w:rsidRDefault="00AB2F8B" w:rsidP="00856613">
      <w:pPr>
        <w:pStyle w:val="Sraopastraipa"/>
        <w:numPr>
          <w:ilvl w:val="0"/>
          <w:numId w:val="2"/>
        </w:numPr>
        <w:suppressAutoHyphens/>
        <w:spacing w:before="120" w:after="0" w:line="240" w:lineRule="auto"/>
        <w:ind w:left="499" w:hanging="499"/>
        <w:contextualSpacing w:val="0"/>
        <w:jc w:val="both"/>
        <w:rPr>
          <w:rFonts w:eastAsia="Times New Roman"/>
          <w:szCs w:val="24"/>
          <w:lang w:val="lt-LT" w:bidi="lt-LT"/>
        </w:rPr>
      </w:pPr>
      <w:r w:rsidRPr="00FD38DD">
        <w:rPr>
          <w:rFonts w:eastAsia="Times New Roman"/>
          <w:szCs w:val="24"/>
          <w:lang w:val="lt-LT" w:bidi="lt-LT"/>
        </w:rPr>
        <w:t>Ieškovė</w:t>
      </w:r>
      <w:r w:rsidRPr="00FD38DD">
        <w:rPr>
          <w:rFonts w:eastAsia="Times New Roman"/>
          <w:szCs w:val="24"/>
          <w:lang w:val="lt-LT"/>
        </w:rPr>
        <w:t xml:space="preserve"> </w:t>
      </w:r>
      <w:r w:rsidR="00B103AB" w:rsidRPr="00FD38DD">
        <w:rPr>
          <w:lang w:val="lt-LT"/>
        </w:rPr>
        <w:t>UAB</w:t>
      </w:r>
      <w:r w:rsidR="00B103AB" w:rsidRPr="00FD38DD">
        <w:rPr>
          <w:rFonts w:eastAsia="Times New Roman"/>
          <w:szCs w:val="24"/>
          <w:lang w:val="lt-LT" w:bidi="lt-LT"/>
        </w:rPr>
        <w:t xml:space="preserve"> Enefit</w:t>
      </w:r>
      <w:r w:rsidR="00B103AB" w:rsidRPr="00FD38DD">
        <w:rPr>
          <w:rFonts w:eastAsia="Times New Roman"/>
          <w:szCs w:val="24"/>
          <w:lang w:val="lt-LT"/>
        </w:rPr>
        <w:t xml:space="preserve"> </w:t>
      </w:r>
      <w:r w:rsidR="00083E76" w:rsidRPr="00FD38DD">
        <w:rPr>
          <w:rFonts w:eastAsia="Times New Roman"/>
          <w:szCs w:val="24"/>
          <w:lang w:val="lt-LT"/>
        </w:rPr>
        <w:t xml:space="preserve">pareiškimu </w:t>
      </w:r>
      <w:r w:rsidRPr="00FD38DD">
        <w:rPr>
          <w:rFonts w:eastAsia="Times New Roman"/>
          <w:szCs w:val="24"/>
          <w:lang w:val="lt-LT"/>
        </w:rPr>
        <w:t>atsisakė reikalavim</w:t>
      </w:r>
      <w:r w:rsidR="00083E76" w:rsidRPr="00FD38DD">
        <w:rPr>
          <w:rFonts w:eastAsia="Times New Roman"/>
          <w:szCs w:val="24"/>
          <w:lang w:val="lt-LT"/>
        </w:rPr>
        <w:t>o</w:t>
      </w:r>
      <w:r w:rsidRPr="00FD38DD">
        <w:rPr>
          <w:lang w:val="lt-LT"/>
        </w:rPr>
        <w:t xml:space="preserve"> </w:t>
      </w:r>
      <w:r w:rsidR="004977CD" w:rsidRPr="00FD38DD">
        <w:rPr>
          <w:lang w:val="lt-LT"/>
        </w:rPr>
        <w:t xml:space="preserve">dalies </w:t>
      </w:r>
      <w:r w:rsidRPr="00FD38DD">
        <w:rPr>
          <w:rFonts w:eastAsia="Times New Roman"/>
          <w:szCs w:val="24"/>
          <w:lang w:val="lt-LT"/>
        </w:rPr>
        <w:t xml:space="preserve">1 086 934,85 Eur nepriklausomo elektros energijos tiekimo veiklos sąnaudų </w:t>
      </w:r>
      <w:r w:rsidR="00083E76" w:rsidRPr="00FD38DD">
        <w:rPr>
          <w:rFonts w:eastAsia="Times New Roman"/>
          <w:szCs w:val="24"/>
          <w:lang w:val="lt-LT"/>
        </w:rPr>
        <w:t>priteisimo</w:t>
      </w:r>
      <w:r w:rsidR="00FD2407">
        <w:rPr>
          <w:rFonts w:eastAsia="Times New Roman"/>
          <w:szCs w:val="24"/>
          <w:lang w:val="lt-LT"/>
        </w:rPr>
        <w:t xml:space="preserve"> </w:t>
      </w:r>
      <w:r w:rsidRPr="00FD38DD">
        <w:rPr>
          <w:rFonts w:eastAsia="Times New Roman"/>
          <w:szCs w:val="24"/>
          <w:lang w:val="lt-LT"/>
        </w:rPr>
        <w:t xml:space="preserve">ir prašė priteisti iš atsakovės </w:t>
      </w:r>
      <w:r w:rsidR="00083E76" w:rsidRPr="00FD38DD">
        <w:rPr>
          <w:rFonts w:eastAsia="Times New Roman"/>
          <w:szCs w:val="24"/>
          <w:lang w:val="lt-LT"/>
        </w:rPr>
        <w:t>tik</w:t>
      </w:r>
      <w:r w:rsidR="00BF3F6A" w:rsidRPr="00FD38DD">
        <w:rPr>
          <w:rFonts w:eastAsia="Times New Roman"/>
          <w:szCs w:val="24"/>
          <w:lang w:val="lt-LT"/>
        </w:rPr>
        <w:t xml:space="preserve"> </w:t>
      </w:r>
      <w:r w:rsidR="00BE58F1">
        <w:rPr>
          <w:rFonts w:eastAsia="Times New Roman"/>
          <w:szCs w:val="24"/>
          <w:lang w:val="lt-LT"/>
        </w:rPr>
        <w:t xml:space="preserve">                                     </w:t>
      </w:r>
      <w:r w:rsidRPr="00FD38DD">
        <w:rPr>
          <w:rFonts w:eastAsia="Times New Roman"/>
          <w:szCs w:val="24"/>
          <w:lang w:val="lt-LT"/>
        </w:rPr>
        <w:t>1 927 024,34</w:t>
      </w:r>
      <w:r w:rsidR="00D226FE">
        <w:rPr>
          <w:rFonts w:eastAsia="Times New Roman"/>
          <w:szCs w:val="24"/>
          <w:lang w:val="lt-LT"/>
        </w:rPr>
        <w:t> </w:t>
      </w:r>
      <w:r w:rsidRPr="00FD38DD">
        <w:rPr>
          <w:rFonts w:eastAsia="Times New Roman"/>
          <w:szCs w:val="24"/>
          <w:lang w:val="lt-LT"/>
        </w:rPr>
        <w:t>Eur sutarties nutraukimo mokes</w:t>
      </w:r>
      <w:r w:rsidR="00FD38DD">
        <w:rPr>
          <w:rFonts w:eastAsia="Times New Roman"/>
          <w:szCs w:val="24"/>
          <w:lang w:val="lt-LT"/>
        </w:rPr>
        <w:t>tį</w:t>
      </w:r>
      <w:r w:rsidRPr="00FD38DD">
        <w:rPr>
          <w:rFonts w:eastAsia="Times New Roman"/>
          <w:szCs w:val="24"/>
          <w:lang w:val="lt-LT"/>
        </w:rPr>
        <w:t>, 6 proc. palūkan</w:t>
      </w:r>
      <w:r w:rsidR="00D226FE">
        <w:rPr>
          <w:rFonts w:eastAsia="Times New Roman"/>
          <w:szCs w:val="24"/>
          <w:lang w:val="lt-LT"/>
        </w:rPr>
        <w:t>ų</w:t>
      </w:r>
      <w:r w:rsidRPr="00FD38DD">
        <w:rPr>
          <w:rFonts w:eastAsia="Times New Roman"/>
          <w:szCs w:val="24"/>
          <w:lang w:val="lt-LT"/>
        </w:rPr>
        <w:t xml:space="preserve"> ir bylinėjimosi išlaid</w:t>
      </w:r>
      <w:r w:rsidR="004977CD" w:rsidRPr="00FD38DD">
        <w:rPr>
          <w:rFonts w:eastAsia="Times New Roman"/>
          <w:szCs w:val="24"/>
          <w:lang w:val="lt-LT"/>
        </w:rPr>
        <w:t>as</w:t>
      </w:r>
      <w:r w:rsidRPr="00FD38DD">
        <w:rPr>
          <w:rFonts w:eastAsia="Times New Roman"/>
          <w:szCs w:val="24"/>
          <w:lang w:val="lt-LT"/>
        </w:rPr>
        <w:t xml:space="preserve">. </w:t>
      </w:r>
    </w:p>
    <w:p w14:paraId="25A5A087" w14:textId="43708945" w:rsidR="00856613" w:rsidRPr="00FD38DD" w:rsidRDefault="00023BFE" w:rsidP="00856613">
      <w:pPr>
        <w:pStyle w:val="Sraopastraipa"/>
        <w:numPr>
          <w:ilvl w:val="0"/>
          <w:numId w:val="2"/>
        </w:numPr>
        <w:suppressAutoHyphens/>
        <w:spacing w:before="120" w:after="0" w:line="240" w:lineRule="auto"/>
        <w:ind w:left="499" w:hanging="499"/>
        <w:contextualSpacing w:val="0"/>
        <w:jc w:val="both"/>
        <w:rPr>
          <w:rFonts w:eastAsia="Times New Roman"/>
          <w:szCs w:val="24"/>
          <w:lang w:val="lt-LT" w:bidi="lt-LT"/>
        </w:rPr>
      </w:pPr>
      <w:r w:rsidRPr="00FD38DD">
        <w:rPr>
          <w:rFonts w:eastAsia="Times New Roman"/>
          <w:szCs w:val="24"/>
          <w:lang w:val="lt-LT" w:bidi="lt-LT"/>
        </w:rPr>
        <w:lastRenderedPageBreak/>
        <w:t xml:space="preserve">Atsakovė UAB BALTO print atsiliepime prašė </w:t>
      </w:r>
      <w:r w:rsidR="00BC593F" w:rsidRPr="00FD38DD">
        <w:rPr>
          <w:rFonts w:eastAsia="Times New Roman"/>
          <w:szCs w:val="24"/>
          <w:lang w:val="lt-LT" w:bidi="lt-LT"/>
        </w:rPr>
        <w:t xml:space="preserve">atmesti </w:t>
      </w:r>
      <w:r w:rsidRPr="00FD38DD">
        <w:rPr>
          <w:rFonts w:eastAsia="Times New Roman"/>
          <w:szCs w:val="24"/>
          <w:lang w:val="lt-LT" w:bidi="lt-LT"/>
        </w:rPr>
        <w:t>ieškin</w:t>
      </w:r>
      <w:r w:rsidR="00BC593F" w:rsidRPr="00FD38DD">
        <w:rPr>
          <w:rFonts w:eastAsia="Times New Roman"/>
          <w:szCs w:val="24"/>
          <w:lang w:val="lt-LT" w:bidi="lt-LT"/>
        </w:rPr>
        <w:t>io reikalavim</w:t>
      </w:r>
      <w:r w:rsidR="00B103AB" w:rsidRPr="00FD38DD">
        <w:rPr>
          <w:rFonts w:eastAsia="Times New Roman"/>
          <w:szCs w:val="24"/>
          <w:lang w:val="lt-LT" w:bidi="lt-LT"/>
        </w:rPr>
        <w:t>ą</w:t>
      </w:r>
      <w:r w:rsidRPr="00FD38DD">
        <w:rPr>
          <w:rFonts w:eastAsia="Times New Roman"/>
          <w:szCs w:val="24"/>
          <w:lang w:val="lt-LT" w:bidi="lt-LT"/>
        </w:rPr>
        <w:t xml:space="preserve"> </w:t>
      </w:r>
      <w:r w:rsidR="00AB2F8B" w:rsidRPr="00FD38DD">
        <w:rPr>
          <w:rFonts w:eastAsia="Times New Roman"/>
          <w:szCs w:val="24"/>
          <w:lang w:val="lt-LT" w:bidi="lt-LT"/>
        </w:rPr>
        <w:t xml:space="preserve">ir </w:t>
      </w:r>
      <w:r w:rsidRPr="00FD38DD">
        <w:rPr>
          <w:rFonts w:eastAsia="Times New Roman"/>
          <w:szCs w:val="24"/>
          <w:lang w:val="lt-LT" w:bidi="lt-LT"/>
        </w:rPr>
        <w:t xml:space="preserve">priteisti bylinėjimosi išlaidas. </w:t>
      </w:r>
    </w:p>
    <w:p w14:paraId="4917B31C" w14:textId="327E0D6C" w:rsidR="007563F1" w:rsidRPr="00FD38DD" w:rsidRDefault="00023BFE" w:rsidP="00856613">
      <w:pPr>
        <w:pStyle w:val="Sraopastraipa"/>
        <w:numPr>
          <w:ilvl w:val="0"/>
          <w:numId w:val="2"/>
        </w:numPr>
        <w:suppressAutoHyphens/>
        <w:spacing w:before="120" w:after="0" w:line="240" w:lineRule="auto"/>
        <w:ind w:left="499" w:hanging="499"/>
        <w:contextualSpacing w:val="0"/>
        <w:jc w:val="both"/>
        <w:rPr>
          <w:rFonts w:eastAsia="Times New Roman"/>
          <w:szCs w:val="24"/>
          <w:lang w:val="lt-LT" w:bidi="lt-LT"/>
        </w:rPr>
      </w:pPr>
      <w:r w:rsidRPr="00FD38DD">
        <w:rPr>
          <w:rFonts w:eastAsia="Times New Roman"/>
          <w:szCs w:val="24"/>
          <w:lang w:val="lt-LT" w:bidi="lt-LT"/>
        </w:rPr>
        <w:t xml:space="preserve">Nurodė, kad sutartis buvo sudaryta </w:t>
      </w:r>
      <w:r w:rsidR="00D7714B" w:rsidRPr="00FD38DD">
        <w:rPr>
          <w:rFonts w:eastAsia="Times New Roman"/>
          <w:szCs w:val="24"/>
          <w:lang w:val="lt-LT" w:bidi="lt-LT"/>
        </w:rPr>
        <w:t xml:space="preserve">tada, kai </w:t>
      </w:r>
      <w:r w:rsidRPr="00FD38DD">
        <w:rPr>
          <w:rFonts w:eastAsia="Times New Roman"/>
          <w:szCs w:val="24"/>
          <w:lang w:val="lt-LT" w:bidi="lt-LT"/>
        </w:rPr>
        <w:t xml:space="preserve">elektros energijos </w:t>
      </w:r>
      <w:r w:rsidR="00B103AB" w:rsidRPr="00FD38DD">
        <w:rPr>
          <w:rFonts w:eastAsia="Times New Roman"/>
          <w:szCs w:val="24"/>
          <w:lang w:val="lt-LT" w:bidi="lt-LT"/>
        </w:rPr>
        <w:t xml:space="preserve">rinkos </w:t>
      </w:r>
      <w:r w:rsidRPr="00FD38DD">
        <w:rPr>
          <w:rFonts w:eastAsia="Times New Roman"/>
          <w:szCs w:val="24"/>
          <w:lang w:val="lt-LT" w:bidi="lt-LT"/>
        </w:rPr>
        <w:t>kain</w:t>
      </w:r>
      <w:r w:rsidR="008940E1">
        <w:rPr>
          <w:rFonts w:eastAsia="Times New Roman"/>
          <w:szCs w:val="24"/>
          <w:lang w:val="lt-LT" w:bidi="lt-LT"/>
        </w:rPr>
        <w:t>a</w:t>
      </w:r>
      <w:r w:rsidRPr="00FD38DD">
        <w:rPr>
          <w:rFonts w:eastAsia="Times New Roman"/>
          <w:szCs w:val="24"/>
          <w:lang w:val="lt-LT" w:bidi="lt-LT"/>
        </w:rPr>
        <w:t xml:space="preserve"> buvo ypač </w:t>
      </w:r>
      <w:r w:rsidR="00AB2F8B" w:rsidRPr="00FD38DD">
        <w:rPr>
          <w:rFonts w:eastAsia="Times New Roman"/>
          <w:szCs w:val="24"/>
          <w:lang w:val="lt-LT" w:bidi="lt-LT"/>
        </w:rPr>
        <w:t>didelė</w:t>
      </w:r>
      <w:r w:rsidRPr="00FD38DD">
        <w:rPr>
          <w:rFonts w:eastAsia="Times New Roman"/>
          <w:szCs w:val="24"/>
          <w:lang w:val="lt-LT" w:bidi="lt-LT"/>
        </w:rPr>
        <w:t>.</w:t>
      </w:r>
      <w:r w:rsidR="00AB2F8B" w:rsidRPr="00FD38DD">
        <w:rPr>
          <w:rFonts w:eastAsia="Times New Roman"/>
          <w:szCs w:val="24"/>
          <w:lang w:val="lt-LT" w:bidi="lt-LT"/>
        </w:rPr>
        <w:t xml:space="preserve"> </w:t>
      </w:r>
      <w:r w:rsidR="00BC593F" w:rsidRPr="00FD38DD">
        <w:rPr>
          <w:rFonts w:eastAsia="Times New Roman"/>
          <w:szCs w:val="24"/>
          <w:lang w:val="lt-LT" w:bidi="lt-LT"/>
        </w:rPr>
        <w:t>Elektros energijos kain</w:t>
      </w:r>
      <w:r w:rsidR="003954AC">
        <w:rPr>
          <w:rFonts w:eastAsia="Times New Roman"/>
          <w:szCs w:val="24"/>
          <w:lang w:val="lt-LT" w:bidi="lt-LT"/>
        </w:rPr>
        <w:t>ai</w:t>
      </w:r>
      <w:r w:rsidR="00BC593F" w:rsidRPr="00FD38DD">
        <w:rPr>
          <w:rFonts w:eastAsia="Times New Roman"/>
          <w:szCs w:val="24"/>
          <w:lang w:val="lt-LT" w:bidi="lt-LT"/>
        </w:rPr>
        <w:t xml:space="preserve"> </w:t>
      </w:r>
      <w:r w:rsidR="00083E76" w:rsidRPr="00FD38DD">
        <w:rPr>
          <w:rFonts w:eastAsia="Times New Roman"/>
          <w:szCs w:val="24"/>
          <w:lang w:val="lt-LT" w:bidi="lt-LT"/>
        </w:rPr>
        <w:t xml:space="preserve">rinkoje </w:t>
      </w:r>
      <w:r w:rsidR="00BC593F" w:rsidRPr="00FD38DD">
        <w:rPr>
          <w:rFonts w:eastAsia="Times New Roman"/>
          <w:szCs w:val="24"/>
          <w:lang w:val="lt-LT" w:bidi="lt-LT"/>
        </w:rPr>
        <w:t>sumažėjus, a</w:t>
      </w:r>
      <w:r w:rsidRPr="00FD38DD">
        <w:rPr>
          <w:rFonts w:eastAsia="Times New Roman"/>
          <w:szCs w:val="24"/>
          <w:lang w:val="lt-LT" w:bidi="lt-LT"/>
        </w:rPr>
        <w:t>tsakovė kreipėsi į ieškovę su pasiūlym</w:t>
      </w:r>
      <w:r w:rsidR="00083E76" w:rsidRPr="00FD38DD">
        <w:rPr>
          <w:rFonts w:eastAsia="Times New Roman"/>
          <w:szCs w:val="24"/>
          <w:lang w:val="lt-LT" w:bidi="lt-LT"/>
        </w:rPr>
        <w:t>u</w:t>
      </w:r>
      <w:r w:rsidRPr="00FD38DD">
        <w:rPr>
          <w:rFonts w:eastAsia="Times New Roman"/>
          <w:szCs w:val="24"/>
          <w:lang w:val="lt-LT" w:bidi="lt-LT"/>
        </w:rPr>
        <w:t xml:space="preserve"> dėl sutarties pakeitimo</w:t>
      </w:r>
      <w:r w:rsidR="00083E76" w:rsidRPr="00FD38DD">
        <w:rPr>
          <w:rFonts w:eastAsia="Times New Roman"/>
          <w:szCs w:val="24"/>
          <w:lang w:val="lt-LT" w:bidi="lt-LT"/>
        </w:rPr>
        <w:t xml:space="preserve"> ir</w:t>
      </w:r>
      <w:r w:rsidRPr="00FD38DD">
        <w:rPr>
          <w:rFonts w:eastAsia="Times New Roman"/>
          <w:szCs w:val="24"/>
          <w:lang w:val="lt-LT" w:bidi="lt-LT"/>
        </w:rPr>
        <w:t xml:space="preserve"> </w:t>
      </w:r>
      <w:r w:rsidR="00083E76" w:rsidRPr="00FD38DD">
        <w:rPr>
          <w:rFonts w:eastAsia="Times New Roman"/>
          <w:szCs w:val="24"/>
          <w:lang w:val="lt-LT" w:bidi="lt-LT"/>
        </w:rPr>
        <w:t>i</w:t>
      </w:r>
      <w:r w:rsidRPr="00FD38DD">
        <w:rPr>
          <w:rFonts w:eastAsia="Times New Roman"/>
          <w:szCs w:val="24"/>
          <w:lang w:val="lt-LT" w:bidi="lt-LT"/>
        </w:rPr>
        <w:t xml:space="preserve">eškovė pateikė atsakovei tris </w:t>
      </w:r>
      <w:r w:rsidR="00BC593F" w:rsidRPr="00FD38DD">
        <w:rPr>
          <w:rFonts w:eastAsia="Times New Roman"/>
          <w:szCs w:val="24"/>
          <w:lang w:val="lt-LT" w:bidi="lt-LT"/>
        </w:rPr>
        <w:t xml:space="preserve">pasiūlymus. </w:t>
      </w:r>
      <w:r w:rsidRPr="00FD38DD">
        <w:rPr>
          <w:rFonts w:eastAsia="Times New Roman"/>
          <w:szCs w:val="24"/>
          <w:lang w:val="lt-LT" w:bidi="lt-LT"/>
        </w:rPr>
        <w:t>2023 m. rugpjūčio mėn</w:t>
      </w:r>
      <w:r w:rsidR="00AB2F8B" w:rsidRPr="00FD38DD">
        <w:rPr>
          <w:rFonts w:eastAsia="Times New Roman"/>
          <w:szCs w:val="24"/>
          <w:lang w:val="lt-LT" w:bidi="lt-LT"/>
        </w:rPr>
        <w:t>.</w:t>
      </w:r>
      <w:r w:rsidRPr="00FD38DD">
        <w:rPr>
          <w:rFonts w:eastAsia="Times New Roman"/>
          <w:szCs w:val="24"/>
          <w:lang w:val="lt-LT" w:bidi="lt-LT"/>
        </w:rPr>
        <w:t xml:space="preserve"> pasiūlymo pateikimo metu </w:t>
      </w:r>
      <w:r w:rsidR="00083E76" w:rsidRPr="00FD38DD">
        <w:rPr>
          <w:rFonts w:eastAsia="Times New Roman"/>
          <w:szCs w:val="24"/>
          <w:lang w:val="lt-LT" w:bidi="lt-LT"/>
        </w:rPr>
        <w:t xml:space="preserve">elektros energijos </w:t>
      </w:r>
      <w:r w:rsidRPr="00FD38DD">
        <w:rPr>
          <w:rFonts w:eastAsia="Times New Roman"/>
          <w:szCs w:val="24"/>
          <w:lang w:val="lt-LT" w:bidi="lt-LT"/>
        </w:rPr>
        <w:t>rinkos kaina biržoje buvo 102,49 Eur / M</w:t>
      </w:r>
      <w:r w:rsidR="00AB2F8B" w:rsidRPr="00FD38DD">
        <w:rPr>
          <w:rFonts w:eastAsia="Times New Roman"/>
          <w:szCs w:val="24"/>
          <w:lang w:val="lt-LT" w:bidi="lt-LT"/>
        </w:rPr>
        <w:t>Wh</w:t>
      </w:r>
      <w:r w:rsidR="00BC593F" w:rsidRPr="00FD38DD">
        <w:rPr>
          <w:rFonts w:eastAsia="Times New Roman"/>
          <w:szCs w:val="24"/>
          <w:lang w:val="lt-LT" w:bidi="lt-LT"/>
        </w:rPr>
        <w:t xml:space="preserve">. </w:t>
      </w:r>
      <w:r w:rsidRPr="00FD38DD">
        <w:rPr>
          <w:rFonts w:eastAsia="Times New Roman"/>
          <w:szCs w:val="24"/>
          <w:lang w:val="lt-LT" w:bidi="lt-LT"/>
        </w:rPr>
        <w:t>Atsakovė dar kartą kreipėsi į ieškovę su pasiūlym</w:t>
      </w:r>
      <w:r w:rsidR="00083E76" w:rsidRPr="00FD38DD">
        <w:rPr>
          <w:rFonts w:eastAsia="Times New Roman"/>
          <w:szCs w:val="24"/>
          <w:lang w:val="lt-LT" w:bidi="lt-LT"/>
        </w:rPr>
        <w:t>ais</w:t>
      </w:r>
      <w:r w:rsidRPr="00FD38DD">
        <w:rPr>
          <w:rFonts w:eastAsia="Times New Roman"/>
          <w:szCs w:val="24"/>
          <w:lang w:val="lt-LT" w:bidi="lt-LT"/>
        </w:rPr>
        <w:t xml:space="preserve"> dėl sutarties pakeitimo</w:t>
      </w:r>
      <w:r w:rsidR="00083E76" w:rsidRPr="00FD38DD">
        <w:rPr>
          <w:rFonts w:eastAsia="Times New Roman"/>
          <w:szCs w:val="24"/>
          <w:lang w:val="lt-LT" w:bidi="lt-LT"/>
        </w:rPr>
        <w:t>, bet</w:t>
      </w:r>
      <w:r w:rsidR="00BC593F" w:rsidRPr="00FD38DD">
        <w:rPr>
          <w:rFonts w:eastAsia="Times New Roman"/>
          <w:szCs w:val="24"/>
          <w:lang w:val="lt-LT" w:bidi="lt-LT"/>
        </w:rPr>
        <w:t xml:space="preserve"> </w:t>
      </w:r>
      <w:r w:rsidR="00083E76" w:rsidRPr="00FD38DD">
        <w:rPr>
          <w:rFonts w:eastAsia="Times New Roman"/>
          <w:szCs w:val="24"/>
          <w:lang w:val="lt-LT" w:bidi="lt-LT"/>
        </w:rPr>
        <w:t>i</w:t>
      </w:r>
      <w:r w:rsidR="00BC593F" w:rsidRPr="00FD38DD">
        <w:rPr>
          <w:rFonts w:eastAsia="Times New Roman"/>
          <w:szCs w:val="24"/>
          <w:lang w:val="lt-LT" w:bidi="lt-LT"/>
        </w:rPr>
        <w:t xml:space="preserve">eškovė sutiko, kad atsakovė </w:t>
      </w:r>
      <w:r w:rsidRPr="00FD38DD">
        <w:rPr>
          <w:rFonts w:eastAsia="Times New Roman"/>
          <w:szCs w:val="24"/>
          <w:lang w:val="lt-LT" w:bidi="lt-LT"/>
        </w:rPr>
        <w:t>mokėt</w:t>
      </w:r>
      <w:r w:rsidR="00BC593F" w:rsidRPr="00FD38DD">
        <w:rPr>
          <w:rFonts w:eastAsia="Times New Roman"/>
          <w:szCs w:val="24"/>
          <w:lang w:val="lt-LT" w:bidi="lt-LT"/>
        </w:rPr>
        <w:t>ų</w:t>
      </w:r>
      <w:r w:rsidRPr="00FD38DD">
        <w:rPr>
          <w:rFonts w:eastAsia="Times New Roman"/>
          <w:szCs w:val="24"/>
          <w:lang w:val="lt-LT" w:bidi="lt-LT"/>
        </w:rPr>
        <w:t xml:space="preserve"> 214,29 Eur / M</w:t>
      </w:r>
      <w:r w:rsidR="00AB2F8B" w:rsidRPr="00FD38DD">
        <w:rPr>
          <w:rFonts w:eastAsia="Times New Roman"/>
          <w:szCs w:val="24"/>
          <w:lang w:val="lt-LT" w:bidi="lt-LT"/>
        </w:rPr>
        <w:t>W</w:t>
      </w:r>
      <w:r w:rsidRPr="00FD38DD">
        <w:rPr>
          <w:rFonts w:eastAsia="Times New Roman"/>
          <w:szCs w:val="24"/>
          <w:lang w:val="lt-LT" w:bidi="lt-LT"/>
        </w:rPr>
        <w:t>h, t.</w:t>
      </w:r>
      <w:r w:rsidR="00AB2F8B" w:rsidRPr="00FD38DD">
        <w:rPr>
          <w:rFonts w:eastAsia="Times New Roman"/>
          <w:szCs w:val="24"/>
          <w:lang w:val="lt-LT" w:bidi="lt-LT"/>
        </w:rPr>
        <w:t xml:space="preserve"> </w:t>
      </w:r>
      <w:r w:rsidRPr="00FD38DD">
        <w:rPr>
          <w:rFonts w:eastAsia="Times New Roman"/>
          <w:szCs w:val="24"/>
          <w:lang w:val="lt-LT" w:bidi="lt-LT"/>
        </w:rPr>
        <w:t xml:space="preserve">y. daugiau nei 2,5 karto </w:t>
      </w:r>
      <w:r w:rsidR="00083E76" w:rsidRPr="00FD38DD">
        <w:rPr>
          <w:rFonts w:eastAsia="Times New Roman"/>
          <w:szCs w:val="24"/>
          <w:lang w:val="lt-LT" w:bidi="lt-LT"/>
        </w:rPr>
        <w:t>didesnę nei</w:t>
      </w:r>
      <w:r w:rsidRPr="00FD38DD">
        <w:rPr>
          <w:rFonts w:eastAsia="Times New Roman"/>
          <w:szCs w:val="24"/>
          <w:lang w:val="lt-LT" w:bidi="lt-LT"/>
        </w:rPr>
        <w:t xml:space="preserve"> elektros energijos rinkos kainą. At</w:t>
      </w:r>
      <w:r w:rsidR="00BC3EE0" w:rsidRPr="00FD38DD">
        <w:rPr>
          <w:rFonts w:eastAsia="Times New Roman"/>
          <w:szCs w:val="24"/>
          <w:lang w:val="lt-LT" w:bidi="lt-LT"/>
        </w:rPr>
        <w:t xml:space="preserve">sakovė </w:t>
      </w:r>
      <w:r w:rsidRPr="00FD38DD">
        <w:rPr>
          <w:rFonts w:eastAsia="Times New Roman"/>
          <w:szCs w:val="24"/>
          <w:lang w:val="lt-LT" w:bidi="lt-LT"/>
        </w:rPr>
        <w:t xml:space="preserve">negalėjo mokėti </w:t>
      </w:r>
      <w:r w:rsidR="00BC593F" w:rsidRPr="00FD38DD">
        <w:rPr>
          <w:rFonts w:eastAsia="Times New Roman"/>
          <w:szCs w:val="24"/>
          <w:lang w:val="lt-LT" w:bidi="lt-LT"/>
        </w:rPr>
        <w:t xml:space="preserve">ieškovei </w:t>
      </w:r>
      <w:r w:rsidRPr="00FD38DD">
        <w:rPr>
          <w:rFonts w:eastAsia="Times New Roman"/>
          <w:szCs w:val="24"/>
          <w:lang w:val="lt-LT" w:bidi="lt-LT"/>
        </w:rPr>
        <w:t xml:space="preserve">ekonomiškai nepagrįstos </w:t>
      </w:r>
      <w:r w:rsidR="00B103AB" w:rsidRPr="00FD38DD">
        <w:rPr>
          <w:rFonts w:eastAsia="Times New Roman"/>
          <w:szCs w:val="24"/>
          <w:lang w:val="lt-LT" w:bidi="lt-LT"/>
        </w:rPr>
        <w:t xml:space="preserve">elektros energijos </w:t>
      </w:r>
      <w:r w:rsidRPr="00FD38DD">
        <w:rPr>
          <w:rFonts w:eastAsia="Times New Roman"/>
          <w:szCs w:val="24"/>
          <w:lang w:val="lt-LT" w:bidi="lt-LT"/>
        </w:rPr>
        <w:t xml:space="preserve">kainos, </w:t>
      </w:r>
      <w:r w:rsidR="00AB2F8B" w:rsidRPr="00FD38DD">
        <w:rPr>
          <w:rFonts w:eastAsia="Times New Roman"/>
          <w:szCs w:val="24"/>
          <w:lang w:val="lt-LT" w:bidi="lt-LT"/>
        </w:rPr>
        <w:t>todėl</w:t>
      </w:r>
      <w:r w:rsidRPr="00FD38DD">
        <w:rPr>
          <w:rFonts w:eastAsia="Times New Roman"/>
          <w:szCs w:val="24"/>
          <w:lang w:val="lt-LT" w:bidi="lt-LT"/>
        </w:rPr>
        <w:t xml:space="preserve"> 2024 m. liepos 23</w:t>
      </w:r>
      <w:r w:rsidR="00B103AB" w:rsidRPr="00FD38DD">
        <w:rPr>
          <w:rFonts w:eastAsia="Times New Roman"/>
          <w:szCs w:val="24"/>
          <w:lang w:val="lt-LT" w:bidi="lt-LT"/>
        </w:rPr>
        <w:t> </w:t>
      </w:r>
      <w:r w:rsidRPr="00FD38DD">
        <w:rPr>
          <w:rFonts w:eastAsia="Times New Roman"/>
          <w:szCs w:val="24"/>
          <w:lang w:val="lt-LT" w:bidi="lt-LT"/>
        </w:rPr>
        <w:t>d. pranešė apie sutarties nutraukimą. Ieškovė informavo atsakovę</w:t>
      </w:r>
      <w:r w:rsidR="00AB2F8B" w:rsidRPr="00FD38DD">
        <w:rPr>
          <w:rFonts w:eastAsia="Times New Roman"/>
          <w:szCs w:val="24"/>
          <w:lang w:val="lt-LT" w:bidi="lt-LT"/>
        </w:rPr>
        <w:t xml:space="preserve"> dėl </w:t>
      </w:r>
      <w:r w:rsidRPr="00FD38DD">
        <w:rPr>
          <w:rFonts w:eastAsia="Times New Roman"/>
          <w:szCs w:val="24"/>
          <w:lang w:val="lt-LT" w:bidi="lt-LT"/>
        </w:rPr>
        <w:t xml:space="preserve">sutarties </w:t>
      </w:r>
      <w:r w:rsidR="00083E76" w:rsidRPr="00FD38DD">
        <w:rPr>
          <w:rFonts w:eastAsia="Times New Roman"/>
          <w:szCs w:val="24"/>
          <w:lang w:val="lt-LT" w:bidi="lt-LT"/>
        </w:rPr>
        <w:t xml:space="preserve">prieš terminą </w:t>
      </w:r>
      <w:r w:rsidRPr="00FD38DD">
        <w:rPr>
          <w:rFonts w:eastAsia="Times New Roman"/>
          <w:szCs w:val="24"/>
          <w:lang w:val="lt-LT" w:bidi="lt-LT"/>
        </w:rPr>
        <w:t>nutraukimo mokes</w:t>
      </w:r>
      <w:r w:rsidR="00AB2F8B" w:rsidRPr="00FD38DD">
        <w:rPr>
          <w:rFonts w:eastAsia="Times New Roman"/>
          <w:szCs w:val="24"/>
          <w:lang w:val="lt-LT" w:bidi="lt-LT"/>
        </w:rPr>
        <w:t>čio</w:t>
      </w:r>
      <w:r w:rsidR="00083E76" w:rsidRPr="00FD38DD">
        <w:rPr>
          <w:rFonts w:eastAsia="Times New Roman"/>
          <w:szCs w:val="24"/>
          <w:lang w:val="lt-LT" w:bidi="lt-LT"/>
        </w:rPr>
        <w:t>, jo skaičiavimo, tačiau a</w:t>
      </w:r>
      <w:r w:rsidR="007563F1" w:rsidRPr="00FD38DD">
        <w:rPr>
          <w:rFonts w:eastAsia="Times New Roman"/>
          <w:szCs w:val="24"/>
          <w:lang w:val="lt-LT" w:bidi="lt-LT"/>
        </w:rPr>
        <w:t xml:space="preserve">tsakovė nežinojo apie ieškovės </w:t>
      </w:r>
      <w:r w:rsidR="00D23065" w:rsidRPr="00FD38DD">
        <w:rPr>
          <w:rFonts w:eastAsia="Times New Roman"/>
          <w:szCs w:val="24"/>
          <w:lang w:val="lt-LT" w:bidi="lt-LT"/>
        </w:rPr>
        <w:t>iš motininės įmonės</w:t>
      </w:r>
      <w:r w:rsidR="00083E76" w:rsidRPr="00FD38DD">
        <w:rPr>
          <w:rFonts w:eastAsia="Times New Roman"/>
          <w:szCs w:val="24"/>
          <w:lang w:val="lt-LT" w:bidi="lt-LT"/>
        </w:rPr>
        <w:t xml:space="preserve"> (akcininkės) </w:t>
      </w:r>
      <w:r w:rsidR="00083E76" w:rsidRPr="00FD38DD">
        <w:rPr>
          <w:rFonts w:eastAsia="Times New Roman"/>
          <w:iCs/>
          <w:szCs w:val="24"/>
          <w:lang w:val="lt-LT" w:bidi="lt-LT"/>
        </w:rPr>
        <w:t>„Eesti Energia AS“</w:t>
      </w:r>
      <w:r w:rsidR="00D23065" w:rsidRPr="00FD38DD">
        <w:rPr>
          <w:rFonts w:eastAsia="Times New Roman"/>
          <w:szCs w:val="24"/>
          <w:lang w:val="lt-LT" w:bidi="lt-LT"/>
        </w:rPr>
        <w:t xml:space="preserve"> </w:t>
      </w:r>
      <w:r w:rsidR="00083E76" w:rsidRPr="00FD38DD">
        <w:rPr>
          <w:rFonts w:eastAsia="Times New Roman"/>
          <w:szCs w:val="24"/>
          <w:lang w:val="lt-LT" w:bidi="lt-LT"/>
        </w:rPr>
        <w:t xml:space="preserve">įsigytą </w:t>
      </w:r>
      <w:r w:rsidR="007563F1" w:rsidRPr="00FD38DD">
        <w:rPr>
          <w:rFonts w:eastAsia="Times New Roman"/>
          <w:szCs w:val="24"/>
          <w:lang w:val="lt-LT" w:bidi="lt-LT"/>
        </w:rPr>
        <w:t xml:space="preserve">draudimą </w:t>
      </w:r>
      <w:r w:rsidR="00D23065" w:rsidRPr="00FD38DD">
        <w:rPr>
          <w:lang w:val="lt-LT"/>
        </w:rPr>
        <w:t>UAB</w:t>
      </w:r>
      <w:r w:rsidR="00D23065" w:rsidRPr="00FD38DD">
        <w:rPr>
          <w:rFonts w:eastAsia="Times New Roman"/>
          <w:szCs w:val="24"/>
          <w:lang w:val="lt-LT" w:bidi="lt-LT"/>
        </w:rPr>
        <w:t xml:space="preserve"> Enefit</w:t>
      </w:r>
      <w:r w:rsidR="00AB2F8B" w:rsidRPr="00FD38DD">
        <w:rPr>
          <w:rFonts w:eastAsia="Times New Roman"/>
          <w:szCs w:val="24"/>
          <w:lang w:val="lt-LT" w:bidi="lt-LT"/>
        </w:rPr>
        <w:t xml:space="preserve"> </w:t>
      </w:r>
      <w:r w:rsidR="007563F1" w:rsidRPr="00FD38DD">
        <w:rPr>
          <w:rFonts w:eastAsia="Times New Roman"/>
          <w:szCs w:val="24"/>
          <w:lang w:val="lt-LT" w:bidi="lt-LT"/>
        </w:rPr>
        <w:t>verslo rizikai</w:t>
      </w:r>
      <w:r w:rsidR="00AB2F8B" w:rsidRPr="00FD38DD">
        <w:rPr>
          <w:rFonts w:eastAsia="Times New Roman"/>
          <w:szCs w:val="24"/>
          <w:lang w:val="lt-LT" w:bidi="lt-LT"/>
        </w:rPr>
        <w:t>, susijusiai su sutartimi,</w:t>
      </w:r>
      <w:r w:rsidR="007563F1" w:rsidRPr="00FD38DD">
        <w:rPr>
          <w:rFonts w:eastAsia="Times New Roman"/>
          <w:szCs w:val="24"/>
          <w:lang w:val="lt-LT" w:bidi="lt-LT"/>
        </w:rPr>
        <w:t xml:space="preserve"> </w:t>
      </w:r>
      <w:r w:rsidR="00B103AB" w:rsidRPr="00FD38DD">
        <w:rPr>
          <w:rFonts w:eastAsia="Times New Roman"/>
          <w:szCs w:val="24"/>
          <w:lang w:val="lt-LT" w:bidi="lt-LT"/>
        </w:rPr>
        <w:t xml:space="preserve">sudaryta su atsakove, </w:t>
      </w:r>
      <w:r w:rsidR="007563F1" w:rsidRPr="00FD38DD">
        <w:rPr>
          <w:rFonts w:eastAsia="Times New Roman"/>
          <w:szCs w:val="24"/>
          <w:lang w:val="lt-LT" w:bidi="lt-LT"/>
        </w:rPr>
        <w:t>suvaldyti</w:t>
      </w:r>
      <w:r w:rsidR="00D23065" w:rsidRPr="00FD38DD">
        <w:rPr>
          <w:rFonts w:eastAsia="Times New Roman"/>
          <w:szCs w:val="24"/>
          <w:lang w:val="lt-LT" w:bidi="lt-LT"/>
        </w:rPr>
        <w:t xml:space="preserve">. </w:t>
      </w:r>
      <w:r w:rsidR="00F14BA9" w:rsidRPr="00FD38DD">
        <w:rPr>
          <w:rFonts w:eastAsia="Times New Roman"/>
          <w:szCs w:val="24"/>
          <w:lang w:val="lt-LT" w:bidi="lt-LT"/>
        </w:rPr>
        <w:t>Draudimo</w:t>
      </w:r>
      <w:r w:rsidR="007563F1" w:rsidRPr="00FD38DD">
        <w:rPr>
          <w:rFonts w:eastAsia="Times New Roman"/>
          <w:szCs w:val="24"/>
          <w:lang w:val="lt-LT" w:bidi="lt-LT"/>
        </w:rPr>
        <w:t xml:space="preserve"> sąlyga </w:t>
      </w:r>
      <w:r w:rsidR="00AB2F8B" w:rsidRPr="00FD38DD">
        <w:rPr>
          <w:rFonts w:eastAsia="Times New Roman"/>
          <w:szCs w:val="24"/>
          <w:lang w:val="lt-LT" w:bidi="lt-LT"/>
        </w:rPr>
        <w:t xml:space="preserve">atsakovei </w:t>
      </w:r>
      <w:r w:rsidR="00D7714B" w:rsidRPr="00FD38DD">
        <w:rPr>
          <w:rFonts w:eastAsia="Times New Roman"/>
          <w:szCs w:val="24"/>
          <w:lang w:val="lt-LT" w:bidi="lt-LT"/>
        </w:rPr>
        <w:t xml:space="preserve">buvo </w:t>
      </w:r>
      <w:r w:rsidR="007563F1" w:rsidRPr="00FD38DD">
        <w:rPr>
          <w:rFonts w:eastAsia="Times New Roman"/>
          <w:szCs w:val="24"/>
          <w:lang w:val="lt-LT" w:bidi="lt-LT"/>
        </w:rPr>
        <w:t>siurprizinė</w:t>
      </w:r>
      <w:r w:rsidR="00D23065" w:rsidRPr="00FD38DD">
        <w:rPr>
          <w:rFonts w:eastAsia="Times New Roman"/>
          <w:szCs w:val="24"/>
          <w:lang w:val="lt-LT" w:bidi="lt-LT"/>
        </w:rPr>
        <w:t xml:space="preserve">, </w:t>
      </w:r>
      <w:r w:rsidR="00F14BA9" w:rsidRPr="00FD38DD">
        <w:rPr>
          <w:rFonts w:eastAsia="Times New Roman"/>
          <w:szCs w:val="24"/>
          <w:lang w:val="lt-LT" w:bidi="lt-LT"/>
        </w:rPr>
        <w:t>todėl</w:t>
      </w:r>
      <w:r w:rsidR="007563F1" w:rsidRPr="00FD38DD">
        <w:rPr>
          <w:rFonts w:eastAsia="Times New Roman"/>
          <w:szCs w:val="24"/>
          <w:lang w:val="lt-LT" w:bidi="lt-LT"/>
        </w:rPr>
        <w:t xml:space="preserve"> </w:t>
      </w:r>
      <w:r w:rsidR="00D23065" w:rsidRPr="00FD38DD">
        <w:rPr>
          <w:rFonts w:eastAsia="Times New Roman"/>
          <w:szCs w:val="24"/>
          <w:lang w:val="lt-LT" w:bidi="lt-LT"/>
        </w:rPr>
        <w:t>a</w:t>
      </w:r>
      <w:r w:rsidR="007563F1" w:rsidRPr="00FD38DD">
        <w:rPr>
          <w:rFonts w:eastAsia="Times New Roman"/>
          <w:szCs w:val="24"/>
          <w:lang w:val="lt-LT" w:bidi="lt-LT"/>
        </w:rPr>
        <w:t>tsakovė atsisak</w:t>
      </w:r>
      <w:r w:rsidR="00083E76" w:rsidRPr="00FD38DD">
        <w:rPr>
          <w:rFonts w:eastAsia="Times New Roman"/>
          <w:szCs w:val="24"/>
          <w:lang w:val="lt-LT" w:bidi="lt-LT"/>
        </w:rPr>
        <w:t>ė</w:t>
      </w:r>
      <w:r w:rsidR="007563F1" w:rsidRPr="00FD38DD">
        <w:rPr>
          <w:rFonts w:eastAsia="Times New Roman"/>
          <w:szCs w:val="24"/>
          <w:lang w:val="lt-LT" w:bidi="lt-LT"/>
        </w:rPr>
        <w:t xml:space="preserve"> sumokėti </w:t>
      </w:r>
      <w:r w:rsidR="00D23065" w:rsidRPr="00FD38DD">
        <w:rPr>
          <w:rFonts w:eastAsia="Times New Roman"/>
          <w:szCs w:val="24"/>
          <w:lang w:val="lt-LT" w:bidi="lt-LT"/>
        </w:rPr>
        <w:t>ieškovei</w:t>
      </w:r>
      <w:r w:rsidR="007563F1" w:rsidRPr="00FD38DD">
        <w:rPr>
          <w:rFonts w:eastAsia="Times New Roman"/>
          <w:szCs w:val="24"/>
          <w:lang w:val="lt-LT" w:bidi="lt-LT"/>
        </w:rPr>
        <w:t xml:space="preserve"> </w:t>
      </w:r>
      <w:r w:rsidR="00083E76" w:rsidRPr="00FD38DD">
        <w:rPr>
          <w:rFonts w:eastAsia="Times New Roman"/>
          <w:szCs w:val="24"/>
          <w:lang w:val="lt-LT" w:bidi="lt-LT"/>
        </w:rPr>
        <w:t xml:space="preserve">virš 3 000 000 Eur </w:t>
      </w:r>
      <w:r w:rsidR="007563F1" w:rsidRPr="00FD38DD">
        <w:rPr>
          <w:rFonts w:eastAsia="Times New Roman"/>
          <w:szCs w:val="24"/>
          <w:lang w:val="lt-LT" w:bidi="lt-LT"/>
        </w:rPr>
        <w:t>netesyb</w:t>
      </w:r>
      <w:r w:rsidR="00083E76" w:rsidRPr="00FD38DD">
        <w:rPr>
          <w:rFonts w:eastAsia="Times New Roman"/>
          <w:szCs w:val="24"/>
          <w:lang w:val="lt-LT" w:bidi="lt-LT"/>
        </w:rPr>
        <w:t>ų</w:t>
      </w:r>
      <w:r w:rsidR="007563F1" w:rsidRPr="00FD38DD">
        <w:rPr>
          <w:rFonts w:eastAsia="Times New Roman"/>
          <w:szCs w:val="24"/>
          <w:lang w:val="lt-LT" w:bidi="lt-LT"/>
        </w:rPr>
        <w:t xml:space="preserve">, </w:t>
      </w:r>
      <w:r w:rsidR="00D23065" w:rsidRPr="00FD38DD">
        <w:rPr>
          <w:rFonts w:eastAsia="Times New Roman"/>
          <w:szCs w:val="24"/>
          <w:lang w:val="lt-LT" w:bidi="lt-LT"/>
        </w:rPr>
        <w:t xml:space="preserve">be to, </w:t>
      </w:r>
      <w:r w:rsidR="007563F1" w:rsidRPr="00FD38DD">
        <w:rPr>
          <w:rFonts w:eastAsia="Times New Roman"/>
          <w:szCs w:val="24"/>
          <w:lang w:val="lt-LT" w:bidi="lt-LT"/>
        </w:rPr>
        <w:t>nepagrįstai did</w:t>
      </w:r>
      <w:r w:rsidR="00D23065" w:rsidRPr="00FD38DD">
        <w:rPr>
          <w:rFonts w:eastAsia="Times New Roman"/>
          <w:szCs w:val="24"/>
          <w:lang w:val="lt-LT" w:bidi="lt-LT"/>
        </w:rPr>
        <w:t>el</w:t>
      </w:r>
      <w:r w:rsidR="00083E76" w:rsidRPr="00FD38DD">
        <w:rPr>
          <w:rFonts w:eastAsia="Times New Roman"/>
          <w:szCs w:val="24"/>
          <w:lang w:val="lt-LT" w:bidi="lt-LT"/>
        </w:rPr>
        <w:t>ių</w:t>
      </w:r>
      <w:r w:rsidR="007563F1" w:rsidRPr="00FD38DD">
        <w:rPr>
          <w:rFonts w:eastAsia="Times New Roman"/>
          <w:szCs w:val="24"/>
          <w:lang w:val="lt-LT" w:bidi="lt-LT"/>
        </w:rPr>
        <w:t>.</w:t>
      </w:r>
    </w:p>
    <w:p w14:paraId="1C415A88" w14:textId="77777777" w:rsidR="005A3C86" w:rsidRPr="00FD38DD" w:rsidRDefault="005A3C86" w:rsidP="00792AA1">
      <w:pPr>
        <w:pStyle w:val="Betarp"/>
        <w:jc w:val="both"/>
        <w:rPr>
          <w:szCs w:val="24"/>
          <w:lang w:val="lt-LT"/>
        </w:rPr>
      </w:pPr>
    </w:p>
    <w:p w14:paraId="19BF3B07" w14:textId="178AF6D1" w:rsidR="00DD7AB4" w:rsidRPr="00FD38DD" w:rsidRDefault="005A3C86" w:rsidP="005A3C86">
      <w:pPr>
        <w:pStyle w:val="Betarp"/>
        <w:ind w:left="505"/>
        <w:jc w:val="center"/>
        <w:rPr>
          <w:szCs w:val="24"/>
          <w:lang w:val="lt-LT"/>
        </w:rPr>
      </w:pPr>
      <w:r w:rsidRPr="00FD38DD">
        <w:rPr>
          <w:szCs w:val="24"/>
          <w:lang w:val="lt-LT"/>
        </w:rPr>
        <w:t xml:space="preserve">II. </w:t>
      </w:r>
      <w:r w:rsidR="000A654F" w:rsidRPr="00FD38DD">
        <w:rPr>
          <w:lang w:val="lt-LT"/>
        </w:rPr>
        <w:t xml:space="preserve">Pirmosios instancijos teismo </w:t>
      </w:r>
      <w:r w:rsidR="00792AA1" w:rsidRPr="00FD38DD">
        <w:rPr>
          <w:szCs w:val="24"/>
          <w:lang w:val="lt-LT"/>
        </w:rPr>
        <w:t>sprendimo</w:t>
      </w:r>
      <w:r w:rsidR="008F7616" w:rsidRPr="00FD38DD">
        <w:rPr>
          <w:szCs w:val="24"/>
          <w:lang w:val="lt-LT"/>
        </w:rPr>
        <w:t xml:space="preserve"> </w:t>
      </w:r>
      <w:r w:rsidR="000A654F" w:rsidRPr="00FD38DD">
        <w:rPr>
          <w:szCs w:val="24"/>
          <w:lang w:val="lt-LT"/>
        </w:rPr>
        <w:t>esmė</w:t>
      </w:r>
    </w:p>
    <w:p w14:paraId="040B30FB" w14:textId="77777777" w:rsidR="005A3C86" w:rsidRPr="00FD38DD" w:rsidRDefault="005A3C86" w:rsidP="005A3C86">
      <w:pPr>
        <w:pStyle w:val="Betarp"/>
        <w:ind w:left="1440"/>
        <w:rPr>
          <w:szCs w:val="24"/>
          <w:lang w:val="lt-LT"/>
        </w:rPr>
      </w:pPr>
    </w:p>
    <w:p w14:paraId="6DD0EB25" w14:textId="77777777" w:rsidR="00856613" w:rsidRPr="00FD38DD" w:rsidRDefault="00792AA1" w:rsidP="00856613">
      <w:pPr>
        <w:pStyle w:val="Betarp"/>
        <w:numPr>
          <w:ilvl w:val="0"/>
          <w:numId w:val="2"/>
        </w:numPr>
        <w:spacing w:after="120"/>
        <w:ind w:left="505" w:hanging="505"/>
        <w:jc w:val="both"/>
        <w:rPr>
          <w:szCs w:val="24"/>
          <w:lang w:val="lt-LT"/>
        </w:rPr>
      </w:pPr>
      <w:r w:rsidRPr="00FD38DD">
        <w:rPr>
          <w:szCs w:val="24"/>
          <w:lang w:val="lt-LT"/>
        </w:rPr>
        <w:t xml:space="preserve">Vilniaus apygardos teismas 2026 m. vasario 23 d. sprendimu </w:t>
      </w:r>
      <w:r w:rsidRPr="00FD38DD">
        <w:rPr>
          <w:rFonts w:eastAsia="Times New Roman"/>
          <w:iCs/>
          <w:szCs w:val="24"/>
          <w:lang w:val="lt-LT"/>
        </w:rPr>
        <w:t xml:space="preserve">ieškinį atmetė ir priteisė iš ieškovės </w:t>
      </w:r>
      <w:r w:rsidRPr="00FD38DD">
        <w:rPr>
          <w:rFonts w:eastAsia="Times New Roman"/>
          <w:szCs w:val="24"/>
          <w:lang w:val="lt-LT" w:bidi="lt-LT"/>
        </w:rPr>
        <w:t>UAB Enefit atsakovei UAB BALTO print 26 438,50 Eur bylinėjimosi išlaidų atlyginimą</w:t>
      </w:r>
      <w:r w:rsidR="00FA5C8C" w:rsidRPr="00FD38DD">
        <w:rPr>
          <w:lang w:val="lt-LT"/>
        </w:rPr>
        <w:t>.</w:t>
      </w:r>
    </w:p>
    <w:p w14:paraId="36776910" w14:textId="4244A5AB" w:rsidR="00856613" w:rsidRPr="00FD38DD" w:rsidRDefault="00DB5111" w:rsidP="00856613">
      <w:pPr>
        <w:pStyle w:val="Betarp"/>
        <w:numPr>
          <w:ilvl w:val="0"/>
          <w:numId w:val="2"/>
        </w:numPr>
        <w:spacing w:after="120"/>
        <w:ind w:left="505" w:hanging="505"/>
        <w:jc w:val="both"/>
        <w:rPr>
          <w:szCs w:val="24"/>
          <w:lang w:val="lt-LT"/>
        </w:rPr>
      </w:pPr>
      <w:r w:rsidRPr="00FD38DD">
        <w:rPr>
          <w:lang w:val="lt-LT"/>
        </w:rPr>
        <w:t>Teismas nustatė, kad</w:t>
      </w:r>
      <w:r w:rsidR="00792AA1" w:rsidRPr="00FD38DD">
        <w:rPr>
          <w:lang w:val="lt-LT"/>
        </w:rPr>
        <w:t xml:space="preserve"> </w:t>
      </w:r>
      <w:r w:rsidR="00792AA1" w:rsidRPr="00FD38DD">
        <w:rPr>
          <w:rFonts w:eastAsia="Times New Roman"/>
          <w:szCs w:val="24"/>
          <w:lang w:val="lt-LT" w:bidi="lt-LT"/>
        </w:rPr>
        <w:t>sutartis</w:t>
      </w:r>
      <w:r w:rsidR="00792AA1" w:rsidRPr="00FD38DD">
        <w:rPr>
          <w:lang w:val="lt-LT" w:bidi="lt-LT"/>
        </w:rPr>
        <w:t xml:space="preserve"> sudaryta 2022 m. rugpjūčio 31 d., kai elektros energijos </w:t>
      </w:r>
      <w:r w:rsidR="00D23065" w:rsidRPr="00FD38DD">
        <w:rPr>
          <w:lang w:val="lt-LT" w:bidi="lt-LT"/>
        </w:rPr>
        <w:t>rinko</w:t>
      </w:r>
      <w:r w:rsidR="00B103AB" w:rsidRPr="00FD38DD">
        <w:rPr>
          <w:lang w:val="lt-LT" w:bidi="lt-LT"/>
        </w:rPr>
        <w:t>s</w:t>
      </w:r>
      <w:r w:rsidR="00D23065" w:rsidRPr="00FD38DD">
        <w:rPr>
          <w:lang w:val="lt-LT" w:bidi="lt-LT"/>
        </w:rPr>
        <w:t xml:space="preserve"> </w:t>
      </w:r>
      <w:r w:rsidR="00B103AB" w:rsidRPr="00FD38DD">
        <w:rPr>
          <w:lang w:val="lt-LT" w:bidi="lt-LT"/>
        </w:rPr>
        <w:t>kain</w:t>
      </w:r>
      <w:r w:rsidR="00B44A76" w:rsidRPr="00FD38DD">
        <w:rPr>
          <w:lang w:val="lt-LT" w:bidi="lt-LT"/>
        </w:rPr>
        <w:t>a</w:t>
      </w:r>
      <w:r w:rsidR="00B103AB" w:rsidRPr="00FD38DD">
        <w:rPr>
          <w:lang w:val="lt-LT" w:bidi="lt-LT"/>
        </w:rPr>
        <w:t xml:space="preserve"> </w:t>
      </w:r>
      <w:r w:rsidR="00792AA1" w:rsidRPr="00FD38DD">
        <w:rPr>
          <w:lang w:val="lt-LT" w:bidi="lt-LT"/>
        </w:rPr>
        <w:t>buvo didžiausi</w:t>
      </w:r>
      <w:r w:rsidR="00B44A76" w:rsidRPr="00FD38DD">
        <w:rPr>
          <w:lang w:val="lt-LT" w:bidi="lt-LT"/>
        </w:rPr>
        <w:t>a</w:t>
      </w:r>
      <w:r w:rsidR="00792AA1" w:rsidRPr="00FD38DD">
        <w:rPr>
          <w:lang w:val="lt-LT" w:bidi="lt-LT"/>
        </w:rPr>
        <w:t xml:space="preserve"> nuo 2018 </w:t>
      </w:r>
      <w:r w:rsidR="00180273">
        <w:rPr>
          <w:lang w:val="lt-LT" w:bidi="lt-LT"/>
        </w:rPr>
        <w:t>metų.</w:t>
      </w:r>
      <w:r w:rsidR="00AB2F8B" w:rsidRPr="00FD38DD">
        <w:rPr>
          <w:lang w:val="lt-LT" w:bidi="lt-LT"/>
        </w:rPr>
        <w:t xml:space="preserve"> Teismas </w:t>
      </w:r>
      <w:r w:rsidR="00792AA1" w:rsidRPr="00FD38DD">
        <w:rPr>
          <w:lang w:val="lt-LT" w:bidi="lt-LT"/>
        </w:rPr>
        <w:t>sutiko su atsakove, kad ieškovė</w:t>
      </w:r>
      <w:r w:rsidR="00B103AB" w:rsidRPr="00FD38DD">
        <w:rPr>
          <w:lang w:val="lt-LT" w:bidi="lt-LT"/>
        </w:rPr>
        <w:t xml:space="preserve">, </w:t>
      </w:r>
      <w:r w:rsidR="00792AA1" w:rsidRPr="00FD38DD">
        <w:rPr>
          <w:lang w:val="lt-LT" w:bidi="lt-LT"/>
        </w:rPr>
        <w:t>savo srities profesionalė</w:t>
      </w:r>
      <w:r w:rsidR="00B103AB" w:rsidRPr="00FD38DD">
        <w:rPr>
          <w:lang w:val="lt-LT" w:bidi="lt-LT"/>
        </w:rPr>
        <w:t>,</w:t>
      </w:r>
      <w:r w:rsidR="00792AA1" w:rsidRPr="00FD38DD">
        <w:rPr>
          <w:lang w:val="lt-LT" w:bidi="lt-LT"/>
        </w:rPr>
        <w:t xml:space="preserve"> suprato, jog elektros energijos kainoms sumažėjus, kontrahentai (ir atsakovė) sieks derėtis dėl kainų sumažinimo. </w:t>
      </w:r>
      <w:r w:rsidR="00D23065" w:rsidRPr="00FD38DD">
        <w:rPr>
          <w:lang w:val="lt-LT" w:bidi="lt-LT"/>
        </w:rPr>
        <w:t>E</w:t>
      </w:r>
      <w:r w:rsidR="00792AA1" w:rsidRPr="00FD38DD">
        <w:rPr>
          <w:lang w:val="lt-LT" w:bidi="lt-LT"/>
        </w:rPr>
        <w:t xml:space="preserve">lektros energijos kainoms sumažėjus, atsakovė, siekdama išsaugoti sutartinius </w:t>
      </w:r>
      <w:r w:rsidR="00D23065" w:rsidRPr="00FD38DD">
        <w:rPr>
          <w:lang w:val="lt-LT" w:bidi="lt-LT"/>
        </w:rPr>
        <w:t xml:space="preserve">teisinius </w:t>
      </w:r>
      <w:r w:rsidR="00792AA1" w:rsidRPr="00FD38DD">
        <w:rPr>
          <w:lang w:val="lt-LT" w:bidi="lt-LT"/>
        </w:rPr>
        <w:t>santykius, kreipėsi į ieškovę su p</w:t>
      </w:r>
      <w:r w:rsidR="001E1421" w:rsidRPr="00FD38DD">
        <w:rPr>
          <w:lang w:val="lt-LT" w:bidi="lt-LT"/>
        </w:rPr>
        <w:t>ra</w:t>
      </w:r>
      <w:r w:rsidR="00792AA1" w:rsidRPr="00FD38DD">
        <w:rPr>
          <w:lang w:val="lt-LT" w:bidi="lt-LT"/>
        </w:rPr>
        <w:t xml:space="preserve">šymais pateikti pasiūlymą, atitinkinantį elektros energijos rinkos kainas bei kainodarą, taikomą </w:t>
      </w:r>
      <w:r w:rsidR="00D23065" w:rsidRPr="00FD38DD">
        <w:rPr>
          <w:lang w:val="lt-LT" w:bidi="lt-LT"/>
        </w:rPr>
        <w:t>analogiško</w:t>
      </w:r>
      <w:r w:rsidR="00792AA1" w:rsidRPr="00FD38DD">
        <w:rPr>
          <w:lang w:val="lt-LT" w:bidi="lt-LT"/>
        </w:rPr>
        <w:t xml:space="preserve"> dydžio verslo subjektams. </w:t>
      </w:r>
      <w:r w:rsidR="001E1421" w:rsidRPr="00FD38DD">
        <w:rPr>
          <w:lang w:val="lt-LT" w:bidi="lt-LT"/>
        </w:rPr>
        <w:t>Šios aplinkybės ieškovė</w:t>
      </w:r>
      <w:r w:rsidR="00792AA1" w:rsidRPr="00FD38DD">
        <w:rPr>
          <w:lang w:val="lt-LT" w:bidi="lt-LT"/>
        </w:rPr>
        <w:t xml:space="preserve"> neneigi</w:t>
      </w:r>
      <w:r w:rsidR="00B103AB" w:rsidRPr="00FD38DD">
        <w:rPr>
          <w:lang w:val="lt-LT" w:bidi="lt-LT"/>
        </w:rPr>
        <w:t>a ir</w:t>
      </w:r>
      <w:r w:rsidR="00D23065" w:rsidRPr="00FD38DD">
        <w:rPr>
          <w:lang w:val="lt-LT" w:bidi="lt-LT"/>
        </w:rPr>
        <w:t xml:space="preserve"> </w:t>
      </w:r>
      <w:r w:rsidR="001E1421" w:rsidRPr="00FD38DD">
        <w:rPr>
          <w:lang w:val="lt-LT" w:bidi="lt-LT"/>
        </w:rPr>
        <w:t>nurodo, kad</w:t>
      </w:r>
      <w:r w:rsidR="00792AA1" w:rsidRPr="00FD38DD">
        <w:rPr>
          <w:lang w:val="lt-LT" w:bidi="lt-LT"/>
        </w:rPr>
        <w:t xml:space="preserve"> </w:t>
      </w:r>
      <w:r w:rsidR="00463708" w:rsidRPr="00FD38DD">
        <w:rPr>
          <w:rFonts w:eastAsia="Times New Roman"/>
          <w:szCs w:val="24"/>
          <w:lang w:val="lt-LT" w:bidi="lt-LT"/>
        </w:rPr>
        <w:t xml:space="preserve">UAB Enefit </w:t>
      </w:r>
      <w:r w:rsidR="00792AA1" w:rsidRPr="00FD38DD">
        <w:rPr>
          <w:lang w:val="lt-LT" w:bidi="lt-LT"/>
        </w:rPr>
        <w:t>vykdė bendradarbiavimo pareigą</w:t>
      </w:r>
      <w:r w:rsidR="00463708" w:rsidRPr="00FD38DD">
        <w:rPr>
          <w:lang w:val="lt-LT" w:bidi="lt-LT"/>
        </w:rPr>
        <w:t xml:space="preserve"> –</w:t>
      </w:r>
      <w:r w:rsidR="001E1421" w:rsidRPr="00FD38DD">
        <w:rPr>
          <w:lang w:val="lt-LT" w:bidi="lt-LT"/>
        </w:rPr>
        <w:t xml:space="preserve"> </w:t>
      </w:r>
      <w:r w:rsidR="00792AA1" w:rsidRPr="00FD38DD">
        <w:rPr>
          <w:lang w:val="lt-LT" w:bidi="lt-LT"/>
        </w:rPr>
        <w:t xml:space="preserve">pateikė atsakovei tris </w:t>
      </w:r>
      <w:r w:rsidR="001E1421" w:rsidRPr="00FD38DD">
        <w:rPr>
          <w:rFonts w:eastAsia="Times New Roman"/>
          <w:szCs w:val="24"/>
          <w:lang w:val="lt-LT" w:bidi="lt-LT"/>
        </w:rPr>
        <w:t>s</w:t>
      </w:r>
      <w:r w:rsidR="00792AA1" w:rsidRPr="00FD38DD">
        <w:rPr>
          <w:lang w:val="lt-LT" w:bidi="lt-LT"/>
        </w:rPr>
        <w:t xml:space="preserve">utarties </w:t>
      </w:r>
      <w:r w:rsidR="001E1421" w:rsidRPr="00FD38DD">
        <w:rPr>
          <w:lang w:val="lt-LT" w:bidi="lt-LT"/>
        </w:rPr>
        <w:t>pa</w:t>
      </w:r>
      <w:r w:rsidR="00792AA1" w:rsidRPr="00FD38DD">
        <w:rPr>
          <w:lang w:val="lt-LT" w:bidi="lt-LT"/>
        </w:rPr>
        <w:t xml:space="preserve">keitimo variantus pagal </w:t>
      </w:r>
      <w:r w:rsidR="00463708" w:rsidRPr="00FD38DD">
        <w:rPr>
          <w:lang w:val="lt-LT" w:bidi="lt-LT"/>
        </w:rPr>
        <w:t>tuo metu buvusias</w:t>
      </w:r>
      <w:r w:rsidR="00792AA1" w:rsidRPr="00FD38DD">
        <w:rPr>
          <w:lang w:val="lt-LT" w:bidi="lt-LT"/>
        </w:rPr>
        <w:t xml:space="preserve"> aktualias </w:t>
      </w:r>
      <w:r w:rsidR="00D23065" w:rsidRPr="00FD38DD">
        <w:rPr>
          <w:lang w:val="lt-LT" w:bidi="lt-LT"/>
        </w:rPr>
        <w:t xml:space="preserve">elektros energijos rinkos </w:t>
      </w:r>
      <w:r w:rsidR="00792AA1" w:rsidRPr="00FD38DD">
        <w:rPr>
          <w:lang w:val="lt-LT" w:bidi="lt-LT"/>
        </w:rPr>
        <w:t>sąlygas</w:t>
      </w:r>
      <w:r w:rsidR="00D23065" w:rsidRPr="00FD38DD">
        <w:rPr>
          <w:lang w:val="lt-LT" w:bidi="lt-LT"/>
        </w:rPr>
        <w:t xml:space="preserve">. </w:t>
      </w:r>
    </w:p>
    <w:p w14:paraId="30F8FD9B" w14:textId="5713D0FF" w:rsidR="00856613" w:rsidRPr="00FD38DD" w:rsidRDefault="00D837B1" w:rsidP="00856613">
      <w:pPr>
        <w:pStyle w:val="Betarp"/>
        <w:numPr>
          <w:ilvl w:val="0"/>
          <w:numId w:val="2"/>
        </w:numPr>
        <w:spacing w:after="120"/>
        <w:ind w:left="505" w:hanging="505"/>
        <w:jc w:val="both"/>
        <w:rPr>
          <w:szCs w:val="24"/>
          <w:lang w:val="lt-LT"/>
        </w:rPr>
      </w:pPr>
      <w:r w:rsidRPr="00FD38DD">
        <w:rPr>
          <w:szCs w:val="24"/>
          <w:lang w:val="lt-LT"/>
        </w:rPr>
        <w:t xml:space="preserve">Taigi, </w:t>
      </w:r>
      <w:r w:rsidR="001E1421" w:rsidRPr="00FD38DD">
        <w:rPr>
          <w:lang w:val="lt-LT" w:bidi="lt-LT"/>
        </w:rPr>
        <w:t xml:space="preserve">atsakovė, prieš </w:t>
      </w:r>
      <w:r w:rsidR="00463708" w:rsidRPr="00FD38DD">
        <w:rPr>
          <w:lang w:val="lt-LT" w:bidi="lt-LT"/>
        </w:rPr>
        <w:t>vienašali</w:t>
      </w:r>
      <w:r w:rsidR="00D7714B" w:rsidRPr="00FD38DD">
        <w:rPr>
          <w:lang w:val="lt-LT" w:bidi="lt-LT"/>
        </w:rPr>
        <w:t>škai</w:t>
      </w:r>
      <w:r w:rsidR="00463708" w:rsidRPr="00FD38DD">
        <w:rPr>
          <w:lang w:val="lt-LT" w:bidi="lt-LT"/>
        </w:rPr>
        <w:t xml:space="preserve"> </w:t>
      </w:r>
      <w:r w:rsidR="001E1421" w:rsidRPr="00FD38DD">
        <w:rPr>
          <w:lang w:val="lt-LT" w:bidi="lt-LT"/>
        </w:rPr>
        <w:t>nutraukdama s</w:t>
      </w:r>
      <w:r w:rsidR="00D23065" w:rsidRPr="00FD38DD">
        <w:rPr>
          <w:lang w:val="lt-LT" w:bidi="lt-LT"/>
        </w:rPr>
        <w:t>utartį</w:t>
      </w:r>
      <w:r w:rsidR="001E1421" w:rsidRPr="00FD38DD">
        <w:rPr>
          <w:lang w:val="lt-LT" w:bidi="lt-LT"/>
        </w:rPr>
        <w:t xml:space="preserve">, </w:t>
      </w:r>
      <w:r w:rsidR="00D23065" w:rsidRPr="00FD38DD">
        <w:rPr>
          <w:lang w:val="lt-LT" w:bidi="lt-LT"/>
        </w:rPr>
        <w:t xml:space="preserve">buvo </w:t>
      </w:r>
      <w:r w:rsidR="001E1421" w:rsidRPr="00FD38DD">
        <w:rPr>
          <w:lang w:val="lt-LT" w:bidi="lt-LT"/>
        </w:rPr>
        <w:t>inicijav</w:t>
      </w:r>
      <w:r w:rsidR="00D23065" w:rsidRPr="00FD38DD">
        <w:rPr>
          <w:lang w:val="lt-LT" w:bidi="lt-LT"/>
        </w:rPr>
        <w:t>usi</w:t>
      </w:r>
      <w:r w:rsidR="001E1421" w:rsidRPr="00FD38DD">
        <w:rPr>
          <w:lang w:val="lt-LT" w:bidi="lt-LT"/>
        </w:rPr>
        <w:t xml:space="preserve"> derybas dėl</w:t>
      </w:r>
      <w:r w:rsidR="00463708" w:rsidRPr="00FD38DD">
        <w:rPr>
          <w:lang w:val="lt-LT" w:bidi="lt-LT"/>
        </w:rPr>
        <w:t xml:space="preserve"> sutarties</w:t>
      </w:r>
      <w:r w:rsidR="00D23065" w:rsidRPr="00FD38DD">
        <w:rPr>
          <w:rFonts w:eastAsia="Times New Roman"/>
          <w:szCs w:val="24"/>
          <w:lang w:val="lt-LT" w:bidi="lt-LT"/>
        </w:rPr>
        <w:t xml:space="preserve"> </w:t>
      </w:r>
      <w:r w:rsidR="001E1421" w:rsidRPr="00FD38DD">
        <w:rPr>
          <w:lang w:val="lt-LT" w:bidi="lt-LT"/>
        </w:rPr>
        <w:t>pakeitimo</w:t>
      </w:r>
      <w:r w:rsidR="00463708" w:rsidRPr="00FD38DD">
        <w:rPr>
          <w:lang w:val="lt-LT" w:bidi="lt-LT"/>
        </w:rPr>
        <w:t xml:space="preserve">, kurios </w:t>
      </w:r>
      <w:r w:rsidR="001E1421" w:rsidRPr="00FD38DD">
        <w:rPr>
          <w:lang w:val="lt-LT" w:bidi="lt-LT"/>
        </w:rPr>
        <w:t xml:space="preserve">vyko nuo 2023 m. liepos 5 d. iki 2024 m. rugpjūčio 31 d., t. y. atsakovė daugiau nei vienerius metus bandė susitarti su ieškove ir išsaugoti sutartinius teisinius santykius. </w:t>
      </w:r>
      <w:r w:rsidR="00D7714B" w:rsidRPr="00FD38DD">
        <w:rPr>
          <w:lang w:val="lt-LT" w:bidi="lt-LT"/>
        </w:rPr>
        <w:t>Š</w:t>
      </w:r>
      <w:r w:rsidR="00463708" w:rsidRPr="00FD38DD">
        <w:rPr>
          <w:lang w:val="lt-LT" w:bidi="lt-LT"/>
        </w:rPr>
        <w:t>iuo</w:t>
      </w:r>
      <w:r w:rsidR="001E1421" w:rsidRPr="00FD38DD">
        <w:rPr>
          <w:lang w:val="lt-LT" w:bidi="lt-LT"/>
        </w:rPr>
        <w:t xml:space="preserve"> laikotarp</w:t>
      </w:r>
      <w:r w:rsidR="00463708" w:rsidRPr="00FD38DD">
        <w:rPr>
          <w:lang w:val="lt-LT" w:bidi="lt-LT"/>
        </w:rPr>
        <w:t>iu</w:t>
      </w:r>
      <w:r w:rsidR="001E1421" w:rsidRPr="00FD38DD">
        <w:rPr>
          <w:lang w:val="lt-LT" w:bidi="lt-LT"/>
        </w:rPr>
        <w:t xml:space="preserve"> atsakovė mokėjo ieškovei ekonomiškai nepagrįstą elektros energijos kainą. Šį faktą </w:t>
      </w:r>
      <w:r w:rsidR="00463708" w:rsidRPr="00FD38DD">
        <w:rPr>
          <w:lang w:val="lt-LT" w:bidi="lt-LT"/>
        </w:rPr>
        <w:t>patvirtina</w:t>
      </w:r>
      <w:r w:rsidR="001E1421" w:rsidRPr="00FD38DD">
        <w:rPr>
          <w:lang w:val="lt-LT" w:bidi="lt-LT"/>
        </w:rPr>
        <w:t xml:space="preserve"> </w:t>
      </w:r>
      <w:r w:rsidR="00180273">
        <w:rPr>
          <w:lang w:val="lt-LT" w:bidi="lt-LT"/>
        </w:rPr>
        <w:t xml:space="preserve">tokie </w:t>
      </w:r>
      <w:r w:rsidR="001E1421" w:rsidRPr="00FD38DD">
        <w:rPr>
          <w:lang w:val="lt-LT" w:bidi="lt-LT"/>
        </w:rPr>
        <w:t>duomenys: vidutinė biržos kaina 2023 m</w:t>
      </w:r>
      <w:r w:rsidR="00D226FE">
        <w:rPr>
          <w:lang w:val="lt-LT" w:bidi="lt-LT"/>
        </w:rPr>
        <w:t>etais</w:t>
      </w:r>
      <w:r w:rsidR="001E1421" w:rsidRPr="00FD38DD">
        <w:rPr>
          <w:lang w:val="lt-LT" w:bidi="lt-LT"/>
        </w:rPr>
        <w:t xml:space="preserve"> buvo 94,44 Eur / M</w:t>
      </w:r>
      <w:r w:rsidR="003F7900" w:rsidRPr="00FD38DD">
        <w:rPr>
          <w:lang w:val="lt-LT" w:bidi="lt-LT"/>
        </w:rPr>
        <w:t>W</w:t>
      </w:r>
      <w:r w:rsidR="001E1421" w:rsidRPr="00FD38DD">
        <w:rPr>
          <w:lang w:val="lt-LT"/>
        </w:rPr>
        <w:t>h</w:t>
      </w:r>
      <w:r w:rsidR="001E1421" w:rsidRPr="00FD38DD">
        <w:rPr>
          <w:lang w:val="lt-LT" w:bidi="lt-LT"/>
        </w:rPr>
        <w:t>., 2024 m</w:t>
      </w:r>
      <w:r w:rsidR="00D226FE">
        <w:rPr>
          <w:lang w:val="lt-LT" w:bidi="lt-LT"/>
        </w:rPr>
        <w:t>etais</w:t>
      </w:r>
      <w:r w:rsidR="001E1421" w:rsidRPr="00FD38DD">
        <w:rPr>
          <w:lang w:val="lt-LT" w:bidi="lt-LT"/>
        </w:rPr>
        <w:t xml:space="preserve"> – 87,34</w:t>
      </w:r>
      <w:r w:rsidR="00D226FE">
        <w:rPr>
          <w:lang w:val="lt-LT" w:bidi="lt-LT"/>
        </w:rPr>
        <w:t xml:space="preserve"> </w:t>
      </w:r>
      <w:r w:rsidR="001E1421" w:rsidRPr="00FD38DD">
        <w:rPr>
          <w:lang w:val="lt-LT" w:bidi="lt-LT"/>
        </w:rPr>
        <w:t>Eur / M</w:t>
      </w:r>
      <w:r w:rsidR="003F7900" w:rsidRPr="00FD38DD">
        <w:rPr>
          <w:lang w:val="lt-LT" w:bidi="lt-LT"/>
        </w:rPr>
        <w:t>W</w:t>
      </w:r>
      <w:r w:rsidR="001E1421" w:rsidRPr="00FD38DD">
        <w:rPr>
          <w:lang w:val="lt-LT"/>
        </w:rPr>
        <w:t>h</w:t>
      </w:r>
      <w:r w:rsidR="001E1421" w:rsidRPr="00FD38DD">
        <w:rPr>
          <w:lang w:val="lt-LT" w:bidi="lt-LT"/>
        </w:rPr>
        <w:t xml:space="preserve">. Atsakovė 2023 m. ir 2024 m. mokėjo </w:t>
      </w:r>
      <w:r w:rsidR="00463708" w:rsidRPr="00FD38DD">
        <w:rPr>
          <w:lang w:val="lt-LT" w:bidi="lt-LT"/>
        </w:rPr>
        <w:t xml:space="preserve">ieškovei </w:t>
      </w:r>
      <w:r w:rsidR="001E1421" w:rsidRPr="00FD38DD">
        <w:rPr>
          <w:lang w:val="lt-LT" w:bidi="lt-LT"/>
        </w:rPr>
        <w:t>214,29 Eur / MWh</w:t>
      </w:r>
      <w:r w:rsidR="00463708" w:rsidRPr="00FD38DD">
        <w:rPr>
          <w:lang w:val="lt-LT" w:bidi="lt-LT"/>
        </w:rPr>
        <w:t xml:space="preserve"> kainą</w:t>
      </w:r>
      <w:r w:rsidR="001E1421" w:rsidRPr="00FD38DD">
        <w:rPr>
          <w:lang w:val="lt-LT" w:bidi="lt-LT"/>
        </w:rPr>
        <w:t>.</w:t>
      </w:r>
    </w:p>
    <w:p w14:paraId="2F49878D" w14:textId="77777777" w:rsidR="00856613" w:rsidRPr="00FD38DD" w:rsidRDefault="00463708"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 xml:space="preserve">Teismas nurodė, kad </w:t>
      </w:r>
      <w:r w:rsidR="00B00962" w:rsidRPr="00FD38DD">
        <w:rPr>
          <w:rFonts w:eastAsia="Times New Roman"/>
          <w:iCs/>
          <w:szCs w:val="24"/>
          <w:lang w:val="lt-LT" w:bidi="lt-LT"/>
        </w:rPr>
        <w:t xml:space="preserve">Lietuvos apeliacinis teismas civilinėje byloje Nr. e2A-280-407/2024 konstatavo, </w:t>
      </w:r>
      <w:r w:rsidRPr="00FD38DD">
        <w:rPr>
          <w:rFonts w:eastAsia="Times New Roman"/>
          <w:iCs/>
          <w:szCs w:val="24"/>
          <w:lang w:val="lt-LT" w:bidi="lt-LT"/>
        </w:rPr>
        <w:t>jog</w:t>
      </w:r>
      <w:r w:rsidR="00B00962" w:rsidRPr="00FD38DD">
        <w:rPr>
          <w:rFonts w:eastAsia="Times New Roman"/>
          <w:iCs/>
          <w:szCs w:val="24"/>
          <w:lang w:val="lt-LT" w:bidi="lt-LT"/>
        </w:rPr>
        <w:t xml:space="preserve"> ieškovės sudaromos ilgalaikės fiksuotos kainos elektros energijos pirkimo–pardavimo sutartys yra viešosios. </w:t>
      </w:r>
      <w:r w:rsidR="00B103AB" w:rsidRPr="00FD38DD">
        <w:rPr>
          <w:rFonts w:eastAsia="Times New Roman"/>
          <w:iCs/>
          <w:szCs w:val="24"/>
          <w:lang w:val="lt-LT" w:bidi="lt-LT"/>
        </w:rPr>
        <w:t>Nagrinėjamu</w:t>
      </w:r>
      <w:r w:rsidR="00B00962" w:rsidRPr="00FD38DD">
        <w:rPr>
          <w:rFonts w:eastAsia="Times New Roman"/>
          <w:iCs/>
          <w:szCs w:val="24"/>
          <w:lang w:val="lt-LT" w:bidi="lt-LT"/>
        </w:rPr>
        <w:t xml:space="preserve"> atveju š</w:t>
      </w:r>
      <w:r w:rsidR="000E650E" w:rsidRPr="00FD38DD">
        <w:rPr>
          <w:rFonts w:eastAsia="Times New Roman"/>
          <w:iCs/>
          <w:szCs w:val="24"/>
          <w:lang w:val="lt-LT" w:bidi="lt-LT"/>
        </w:rPr>
        <w:t>alys sudarė viešąj</w:t>
      </w:r>
      <w:r w:rsidRPr="00FD38DD">
        <w:rPr>
          <w:rFonts w:eastAsia="Times New Roman"/>
          <w:iCs/>
          <w:szCs w:val="24"/>
          <w:lang w:val="lt-LT" w:bidi="lt-LT"/>
        </w:rPr>
        <w:t>ą</w:t>
      </w:r>
      <w:r w:rsidR="000E650E" w:rsidRPr="00FD38DD">
        <w:rPr>
          <w:rFonts w:eastAsia="Times New Roman"/>
          <w:iCs/>
          <w:szCs w:val="24"/>
          <w:lang w:val="lt-LT" w:bidi="lt-LT"/>
        </w:rPr>
        <w:t xml:space="preserve"> sutartį, kurią atsakovė sudarė prisijungimo būdu. </w:t>
      </w:r>
      <w:r w:rsidR="00D23065" w:rsidRPr="00FD38DD">
        <w:rPr>
          <w:rFonts w:eastAsia="Times New Roman"/>
          <w:iCs/>
          <w:szCs w:val="24"/>
          <w:lang w:val="lt-LT" w:bidi="lt-LT"/>
        </w:rPr>
        <w:t>Sutarties</w:t>
      </w:r>
      <w:r w:rsidR="000E650E" w:rsidRPr="00FD38DD">
        <w:rPr>
          <w:rFonts w:eastAsia="Times New Roman"/>
          <w:iCs/>
          <w:szCs w:val="24"/>
          <w:lang w:val="lt-LT" w:bidi="lt-LT"/>
        </w:rPr>
        <w:t xml:space="preserve"> standartinės </w:t>
      </w:r>
      <w:r w:rsidRPr="00FD38DD">
        <w:rPr>
          <w:rFonts w:eastAsia="Times New Roman"/>
          <w:iCs/>
          <w:szCs w:val="24"/>
          <w:lang w:val="lt-LT" w:bidi="lt-LT"/>
        </w:rPr>
        <w:t xml:space="preserve">(Bendrosios ir Kainodaros) </w:t>
      </w:r>
      <w:r w:rsidR="000E650E" w:rsidRPr="00FD38DD">
        <w:rPr>
          <w:rFonts w:eastAsia="Times New Roman"/>
          <w:iCs/>
          <w:szCs w:val="24"/>
          <w:lang w:val="lt-LT" w:bidi="lt-LT"/>
        </w:rPr>
        <w:t xml:space="preserve">sąlygos yra daugkartinio naudojimo ir šalių nebuvo derinamos. </w:t>
      </w:r>
    </w:p>
    <w:p w14:paraId="505E0A43" w14:textId="3B4E5508" w:rsidR="00856613" w:rsidRPr="00FD38DD" w:rsidRDefault="00B103AB"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Teismas įvertino, kad v</w:t>
      </w:r>
      <w:r w:rsidR="000E650E" w:rsidRPr="00FD38DD">
        <w:rPr>
          <w:rFonts w:eastAsia="Times New Roman"/>
          <w:iCs/>
          <w:szCs w:val="24"/>
          <w:lang w:val="lt-LT" w:bidi="lt-LT"/>
        </w:rPr>
        <w:t xml:space="preserve">ien </w:t>
      </w:r>
      <w:r w:rsidRPr="00FD38DD">
        <w:rPr>
          <w:rFonts w:eastAsia="Times New Roman"/>
          <w:iCs/>
          <w:szCs w:val="24"/>
          <w:lang w:val="lt-LT" w:bidi="lt-LT"/>
        </w:rPr>
        <w:t>tik</w:t>
      </w:r>
      <w:r w:rsidR="000E650E" w:rsidRPr="00FD38DD">
        <w:rPr>
          <w:rFonts w:eastAsia="Times New Roman"/>
          <w:iCs/>
          <w:szCs w:val="24"/>
          <w:lang w:val="lt-LT" w:bidi="lt-LT"/>
        </w:rPr>
        <w:t xml:space="preserve"> faktas, </w:t>
      </w:r>
      <w:r w:rsidRPr="00FD38DD">
        <w:rPr>
          <w:rFonts w:eastAsia="Times New Roman"/>
          <w:iCs/>
          <w:szCs w:val="24"/>
          <w:lang w:val="lt-LT" w:bidi="lt-LT"/>
        </w:rPr>
        <w:t>jog</w:t>
      </w:r>
      <w:r w:rsidR="000E650E" w:rsidRPr="00FD38DD">
        <w:rPr>
          <w:rFonts w:eastAsia="Times New Roman"/>
          <w:iCs/>
          <w:szCs w:val="24"/>
          <w:lang w:val="lt-LT" w:bidi="lt-LT"/>
        </w:rPr>
        <w:t xml:space="preserve"> </w:t>
      </w:r>
      <w:r w:rsidR="00962BE0">
        <w:rPr>
          <w:rFonts w:eastAsia="Times New Roman"/>
          <w:iCs/>
          <w:szCs w:val="24"/>
          <w:lang w:val="lt-LT" w:bidi="lt-LT"/>
        </w:rPr>
        <w:t xml:space="preserve">sutarties </w:t>
      </w:r>
      <w:r w:rsidR="000E650E" w:rsidRPr="00FD38DD">
        <w:rPr>
          <w:rFonts w:eastAsia="Times New Roman"/>
          <w:iCs/>
          <w:szCs w:val="24"/>
          <w:lang w:val="lt-LT" w:bidi="lt-LT"/>
        </w:rPr>
        <w:t xml:space="preserve">Bendrosios ir Kainodaros sąlygos </w:t>
      </w:r>
      <w:r w:rsidRPr="00FD38DD">
        <w:rPr>
          <w:rFonts w:eastAsia="Times New Roman"/>
          <w:iCs/>
          <w:szCs w:val="24"/>
          <w:lang w:val="lt-LT" w:bidi="lt-LT"/>
        </w:rPr>
        <w:t xml:space="preserve">buvo </w:t>
      </w:r>
      <w:r w:rsidR="000E650E" w:rsidRPr="00FD38DD">
        <w:rPr>
          <w:rFonts w:eastAsia="Times New Roman"/>
          <w:iCs/>
          <w:szCs w:val="24"/>
          <w:lang w:val="lt-LT" w:bidi="lt-LT"/>
        </w:rPr>
        <w:t xml:space="preserve">pateiktos </w:t>
      </w:r>
      <w:r w:rsidRPr="00FD38DD">
        <w:rPr>
          <w:rFonts w:eastAsia="Times New Roman"/>
          <w:iCs/>
          <w:szCs w:val="24"/>
          <w:lang w:val="lt-LT" w:bidi="lt-LT"/>
        </w:rPr>
        <w:t xml:space="preserve">atsakovei </w:t>
      </w:r>
      <w:r w:rsidR="000E650E" w:rsidRPr="00FD38DD">
        <w:rPr>
          <w:rFonts w:eastAsia="Times New Roman"/>
          <w:iCs/>
          <w:szCs w:val="24"/>
          <w:lang w:val="lt-LT" w:bidi="lt-LT"/>
        </w:rPr>
        <w:t xml:space="preserve">tik interaktyvių nuorodų formatu, </w:t>
      </w:r>
      <w:r w:rsidR="00D23065" w:rsidRPr="00FD38DD">
        <w:rPr>
          <w:rFonts w:eastAsia="Times New Roman"/>
          <w:iCs/>
          <w:szCs w:val="24"/>
          <w:lang w:val="lt-LT" w:bidi="lt-LT"/>
        </w:rPr>
        <w:t>patvirtina,</w:t>
      </w:r>
      <w:r w:rsidR="000E650E" w:rsidRPr="00FD38DD">
        <w:rPr>
          <w:rFonts w:eastAsia="Times New Roman"/>
          <w:iCs/>
          <w:szCs w:val="24"/>
          <w:lang w:val="lt-LT" w:bidi="lt-LT"/>
        </w:rPr>
        <w:t xml:space="preserve"> </w:t>
      </w:r>
      <w:r w:rsidRPr="00FD38DD">
        <w:rPr>
          <w:rFonts w:eastAsia="Times New Roman"/>
          <w:iCs/>
          <w:szCs w:val="24"/>
          <w:lang w:val="lt-LT" w:bidi="lt-LT"/>
        </w:rPr>
        <w:t>kad</w:t>
      </w:r>
      <w:r w:rsidR="000E650E" w:rsidRPr="00FD38DD">
        <w:rPr>
          <w:rFonts w:eastAsia="Times New Roman"/>
          <w:iCs/>
          <w:szCs w:val="24"/>
          <w:lang w:val="lt-LT" w:bidi="lt-LT"/>
        </w:rPr>
        <w:t xml:space="preserve"> dėl jų nesiderėta ir jas pakeisti atsakovė negalėjo. </w:t>
      </w:r>
      <w:r w:rsidR="00D23065" w:rsidRPr="00FD38DD">
        <w:rPr>
          <w:rFonts w:eastAsia="Times New Roman"/>
          <w:iCs/>
          <w:szCs w:val="24"/>
          <w:lang w:val="lt-LT" w:bidi="lt-LT"/>
        </w:rPr>
        <w:t xml:space="preserve">Dėl to </w:t>
      </w:r>
      <w:r w:rsidR="00D23065" w:rsidRPr="00FD38DD">
        <w:rPr>
          <w:szCs w:val="24"/>
          <w:lang w:val="lt-LT"/>
        </w:rPr>
        <w:t xml:space="preserve">teismas nesutiko su </w:t>
      </w:r>
      <w:r w:rsidR="00D23065" w:rsidRPr="00FD38DD">
        <w:rPr>
          <w:rFonts w:eastAsia="Times New Roman"/>
          <w:iCs/>
          <w:szCs w:val="24"/>
          <w:lang w:val="lt-LT" w:bidi="lt-LT"/>
        </w:rPr>
        <w:t xml:space="preserve">ieškove, kad šalys, prieš sudarydamos sutartį, iš anksto aptarė jos vykdymo sąlygas bei </w:t>
      </w:r>
      <w:r w:rsidR="00463708" w:rsidRPr="00FD38DD">
        <w:rPr>
          <w:rFonts w:eastAsia="Times New Roman"/>
          <w:iCs/>
          <w:szCs w:val="24"/>
          <w:lang w:val="lt-LT" w:bidi="lt-LT"/>
        </w:rPr>
        <w:t xml:space="preserve">pakeitimo ir </w:t>
      </w:r>
      <w:r w:rsidR="00D23065" w:rsidRPr="00FD38DD">
        <w:rPr>
          <w:rFonts w:eastAsia="Times New Roman"/>
          <w:iCs/>
          <w:szCs w:val="24"/>
          <w:lang w:val="lt-LT" w:bidi="lt-LT"/>
        </w:rPr>
        <w:t xml:space="preserve">vienašalio nutraukimo teisines bei ekonomines pasekmes, </w:t>
      </w:r>
      <w:r w:rsidR="00463708" w:rsidRPr="00FD38DD">
        <w:rPr>
          <w:rFonts w:eastAsia="Times New Roman"/>
          <w:iCs/>
          <w:szCs w:val="24"/>
          <w:lang w:val="lt-LT" w:bidi="lt-LT"/>
        </w:rPr>
        <w:t xml:space="preserve">įskaitant </w:t>
      </w:r>
      <w:r w:rsidR="00D23065" w:rsidRPr="00FD38DD">
        <w:rPr>
          <w:rFonts w:eastAsia="Times New Roman"/>
          <w:iCs/>
          <w:szCs w:val="24"/>
          <w:lang w:val="lt-LT" w:bidi="lt-LT"/>
        </w:rPr>
        <w:t xml:space="preserve">dėl Bendrųjų sąlygų 6.9 ir 6.12 papunkčių </w:t>
      </w:r>
      <w:r w:rsidR="00463708" w:rsidRPr="00FD38DD">
        <w:rPr>
          <w:rFonts w:eastAsia="Times New Roman"/>
          <w:iCs/>
          <w:szCs w:val="24"/>
          <w:lang w:val="lt-LT" w:bidi="lt-LT"/>
        </w:rPr>
        <w:t>ir</w:t>
      </w:r>
      <w:r w:rsidR="00D23065" w:rsidRPr="00FD38DD">
        <w:rPr>
          <w:rFonts w:eastAsia="Times New Roman"/>
          <w:iCs/>
          <w:szCs w:val="24"/>
          <w:lang w:val="lt-LT" w:bidi="lt-LT"/>
        </w:rPr>
        <w:t xml:space="preserve"> Kainodaros sąlygų 5.1 papunkčio pagrindu skaičiuojam</w:t>
      </w:r>
      <w:r w:rsidR="00217E1E" w:rsidRPr="00FD38DD">
        <w:rPr>
          <w:rFonts w:eastAsia="Times New Roman"/>
          <w:iCs/>
          <w:szCs w:val="24"/>
          <w:lang w:val="lt-LT" w:bidi="lt-LT"/>
        </w:rPr>
        <w:t>ą</w:t>
      </w:r>
      <w:r w:rsidR="00D23065" w:rsidRPr="00FD38DD">
        <w:rPr>
          <w:rFonts w:eastAsia="Times New Roman"/>
          <w:iCs/>
          <w:szCs w:val="24"/>
          <w:lang w:val="lt-LT" w:bidi="lt-LT"/>
        </w:rPr>
        <w:t xml:space="preserve"> </w:t>
      </w:r>
      <w:r w:rsidR="00463708" w:rsidRPr="00FD38DD">
        <w:rPr>
          <w:rFonts w:eastAsia="Times New Roman"/>
          <w:iCs/>
          <w:szCs w:val="24"/>
          <w:lang w:val="lt-LT" w:bidi="lt-LT"/>
        </w:rPr>
        <w:t>bei</w:t>
      </w:r>
      <w:r w:rsidR="00D23065" w:rsidRPr="00FD38DD">
        <w:rPr>
          <w:rFonts w:eastAsia="Times New Roman"/>
          <w:iCs/>
          <w:szCs w:val="24"/>
          <w:lang w:val="lt-LT" w:bidi="lt-LT"/>
        </w:rPr>
        <w:t xml:space="preserve"> taikom</w:t>
      </w:r>
      <w:r w:rsidR="00217E1E" w:rsidRPr="00FD38DD">
        <w:rPr>
          <w:rFonts w:eastAsia="Times New Roman"/>
          <w:iCs/>
          <w:szCs w:val="24"/>
          <w:lang w:val="lt-LT" w:bidi="lt-LT"/>
        </w:rPr>
        <w:t>ą</w:t>
      </w:r>
      <w:r w:rsidR="00D23065" w:rsidRPr="00FD38DD">
        <w:rPr>
          <w:rFonts w:eastAsia="Times New Roman"/>
          <w:iCs/>
          <w:szCs w:val="24"/>
          <w:lang w:val="lt-LT" w:bidi="lt-LT"/>
        </w:rPr>
        <w:t xml:space="preserve"> sutarties nutraukimo mokes</w:t>
      </w:r>
      <w:r w:rsidR="00217E1E" w:rsidRPr="00FD38DD">
        <w:rPr>
          <w:rFonts w:eastAsia="Times New Roman"/>
          <w:iCs/>
          <w:szCs w:val="24"/>
          <w:lang w:val="lt-LT" w:bidi="lt-LT"/>
        </w:rPr>
        <w:t>tį</w:t>
      </w:r>
      <w:r w:rsidR="00D23065" w:rsidRPr="00FD38DD">
        <w:rPr>
          <w:rFonts w:eastAsia="Times New Roman"/>
          <w:iCs/>
          <w:szCs w:val="24"/>
          <w:lang w:val="lt-LT" w:bidi="lt-LT"/>
        </w:rPr>
        <w:t xml:space="preserve">. </w:t>
      </w:r>
      <w:r w:rsidR="00962BE0">
        <w:rPr>
          <w:rFonts w:eastAsia="Times New Roman"/>
          <w:iCs/>
          <w:szCs w:val="24"/>
          <w:lang w:val="lt-LT" w:bidi="lt-LT"/>
        </w:rPr>
        <w:t>T</w:t>
      </w:r>
      <w:r w:rsidR="000F3099">
        <w:rPr>
          <w:rFonts w:eastAsia="Times New Roman"/>
          <w:iCs/>
          <w:szCs w:val="24"/>
          <w:lang w:val="lt-LT" w:bidi="lt-LT"/>
        </w:rPr>
        <w:t>i</w:t>
      </w:r>
      <w:r w:rsidR="000E650E" w:rsidRPr="00FD38DD">
        <w:rPr>
          <w:rFonts w:eastAsia="Times New Roman"/>
          <w:iCs/>
          <w:szCs w:val="24"/>
          <w:lang w:val="lt-LT" w:bidi="lt-LT"/>
        </w:rPr>
        <w:t xml:space="preserve">kėtina, </w:t>
      </w:r>
      <w:r w:rsidR="00D7714B" w:rsidRPr="00FD38DD">
        <w:rPr>
          <w:rFonts w:eastAsia="Times New Roman"/>
          <w:iCs/>
          <w:szCs w:val="24"/>
          <w:lang w:val="lt-LT" w:bidi="lt-LT"/>
        </w:rPr>
        <w:t>kad</w:t>
      </w:r>
      <w:r w:rsidR="000E650E" w:rsidRPr="00FD38DD">
        <w:rPr>
          <w:rFonts w:eastAsia="Times New Roman"/>
          <w:iCs/>
          <w:szCs w:val="24"/>
          <w:lang w:val="lt-LT" w:bidi="lt-LT"/>
        </w:rPr>
        <w:t xml:space="preserve"> sutartis buvo sudaryta ieškovei pasinaudoj</w:t>
      </w:r>
      <w:r w:rsidR="00D23065" w:rsidRPr="00FD38DD">
        <w:rPr>
          <w:rFonts w:eastAsia="Times New Roman"/>
          <w:iCs/>
          <w:szCs w:val="24"/>
          <w:lang w:val="lt-LT" w:bidi="lt-LT"/>
        </w:rPr>
        <w:t xml:space="preserve">us </w:t>
      </w:r>
      <w:r w:rsidR="000E650E" w:rsidRPr="00FD38DD">
        <w:rPr>
          <w:rFonts w:eastAsia="Times New Roman"/>
          <w:iCs/>
          <w:szCs w:val="24"/>
          <w:lang w:val="lt-LT" w:bidi="lt-LT"/>
        </w:rPr>
        <w:t>susidariusia situacija</w:t>
      </w:r>
      <w:r w:rsidR="0045135F" w:rsidRPr="00FD38DD">
        <w:rPr>
          <w:rFonts w:eastAsia="Times New Roman"/>
          <w:iCs/>
          <w:szCs w:val="24"/>
          <w:lang w:val="lt-LT" w:bidi="lt-LT"/>
        </w:rPr>
        <w:t xml:space="preserve"> – </w:t>
      </w:r>
      <w:r w:rsidR="000E650E" w:rsidRPr="00FD38DD">
        <w:rPr>
          <w:rFonts w:eastAsia="Times New Roman"/>
          <w:iCs/>
          <w:szCs w:val="24"/>
          <w:lang w:val="lt-LT" w:bidi="lt-LT"/>
        </w:rPr>
        <w:t>staiga pa</w:t>
      </w:r>
      <w:r w:rsidR="00217E1E" w:rsidRPr="00FD38DD">
        <w:rPr>
          <w:rFonts w:eastAsia="Times New Roman"/>
          <w:iCs/>
          <w:szCs w:val="24"/>
          <w:lang w:val="lt-LT" w:bidi="lt-LT"/>
        </w:rPr>
        <w:t>didėjusia</w:t>
      </w:r>
      <w:r w:rsidR="000E650E" w:rsidRPr="00FD38DD">
        <w:rPr>
          <w:rFonts w:eastAsia="Times New Roman"/>
          <w:iCs/>
          <w:szCs w:val="24"/>
          <w:lang w:val="lt-LT" w:bidi="lt-LT"/>
        </w:rPr>
        <w:t xml:space="preserve"> elektros energijos </w:t>
      </w:r>
      <w:r w:rsidR="00217E1E" w:rsidRPr="00FD38DD">
        <w:rPr>
          <w:rFonts w:eastAsia="Times New Roman"/>
          <w:iCs/>
          <w:szCs w:val="24"/>
          <w:lang w:val="lt-LT" w:bidi="lt-LT"/>
        </w:rPr>
        <w:t xml:space="preserve">rinkos </w:t>
      </w:r>
      <w:r w:rsidR="000E650E" w:rsidRPr="00FD38DD">
        <w:rPr>
          <w:rFonts w:eastAsia="Times New Roman"/>
          <w:iCs/>
          <w:szCs w:val="24"/>
          <w:lang w:val="lt-LT" w:bidi="lt-LT"/>
        </w:rPr>
        <w:t>kain</w:t>
      </w:r>
      <w:r w:rsidR="0045135F" w:rsidRPr="00FD38DD">
        <w:rPr>
          <w:rFonts w:eastAsia="Times New Roman"/>
          <w:iCs/>
          <w:szCs w:val="24"/>
          <w:lang w:val="lt-LT" w:bidi="lt-LT"/>
        </w:rPr>
        <w:t xml:space="preserve">a. Be </w:t>
      </w:r>
      <w:r w:rsidR="0045135F" w:rsidRPr="00FD38DD">
        <w:rPr>
          <w:rFonts w:eastAsia="Times New Roman"/>
          <w:iCs/>
          <w:szCs w:val="24"/>
          <w:lang w:val="lt-LT" w:bidi="lt-LT"/>
        </w:rPr>
        <w:lastRenderedPageBreak/>
        <w:t>to,</w:t>
      </w:r>
      <w:r w:rsidR="00217E1E" w:rsidRPr="00FD38DD">
        <w:rPr>
          <w:rFonts w:eastAsia="Times New Roman"/>
          <w:iCs/>
          <w:szCs w:val="24"/>
          <w:lang w:val="lt-LT" w:bidi="lt-LT"/>
        </w:rPr>
        <w:t xml:space="preserve"> atsakovės sprendimas sudaryti ilgalaikę fiksuotos kainos sutartį iš esmės buvo nulemtas ieškovės pateiktos neteisingos informacijos. </w:t>
      </w:r>
      <w:r w:rsidR="0045135F" w:rsidRPr="00FD38DD">
        <w:rPr>
          <w:rFonts w:eastAsia="Times New Roman"/>
          <w:iCs/>
          <w:szCs w:val="24"/>
          <w:lang w:val="lt-LT" w:bidi="lt-LT"/>
        </w:rPr>
        <w:t>A</w:t>
      </w:r>
      <w:r w:rsidR="000E650E" w:rsidRPr="00FD38DD">
        <w:rPr>
          <w:rFonts w:eastAsia="Times New Roman"/>
          <w:iCs/>
          <w:szCs w:val="24"/>
          <w:lang w:val="lt-LT" w:bidi="lt-LT"/>
        </w:rPr>
        <w:t xml:space="preserve">tsakovei </w:t>
      </w:r>
      <w:r w:rsidR="00217E1E" w:rsidRPr="00FD38DD">
        <w:rPr>
          <w:rFonts w:eastAsia="Times New Roman"/>
          <w:iCs/>
          <w:szCs w:val="24"/>
          <w:lang w:val="lt-LT" w:bidi="lt-LT"/>
        </w:rPr>
        <w:t>elektroni</w:t>
      </w:r>
      <w:r w:rsidR="00D7714B" w:rsidRPr="00FD38DD">
        <w:rPr>
          <w:rFonts w:eastAsia="Times New Roman"/>
          <w:iCs/>
          <w:szCs w:val="24"/>
          <w:lang w:val="lt-LT" w:bidi="lt-LT"/>
        </w:rPr>
        <w:t xml:space="preserve">niu paštu </w:t>
      </w:r>
      <w:r w:rsidR="00D7714B" w:rsidRPr="00FD38DD">
        <w:rPr>
          <w:lang w:val="lt-LT"/>
        </w:rPr>
        <w:t xml:space="preserve">(toliau – </w:t>
      </w:r>
      <w:r w:rsidR="00962BE0">
        <w:rPr>
          <w:lang w:val="lt-LT"/>
        </w:rPr>
        <w:t xml:space="preserve">el. </w:t>
      </w:r>
      <w:r w:rsidR="00217E1E" w:rsidRPr="00FD38DD">
        <w:rPr>
          <w:rFonts w:eastAsia="Times New Roman"/>
          <w:iCs/>
          <w:szCs w:val="24"/>
          <w:lang w:val="lt-LT" w:bidi="lt-LT"/>
        </w:rPr>
        <w:t xml:space="preserve">paštu) </w:t>
      </w:r>
      <w:r w:rsidR="000E650E" w:rsidRPr="00FD38DD">
        <w:rPr>
          <w:rFonts w:eastAsia="Times New Roman"/>
          <w:iCs/>
          <w:szCs w:val="24"/>
          <w:lang w:val="lt-LT" w:bidi="lt-LT"/>
        </w:rPr>
        <w:t>buvo pateik</w:t>
      </w:r>
      <w:r w:rsidR="0045135F" w:rsidRPr="00FD38DD">
        <w:rPr>
          <w:rFonts w:eastAsia="Times New Roman"/>
          <w:iCs/>
          <w:szCs w:val="24"/>
          <w:lang w:val="lt-LT" w:bidi="lt-LT"/>
        </w:rPr>
        <w:t>tos</w:t>
      </w:r>
      <w:r w:rsidR="000E650E" w:rsidRPr="00FD38DD">
        <w:rPr>
          <w:rFonts w:eastAsia="Times New Roman"/>
          <w:iCs/>
          <w:szCs w:val="24"/>
          <w:lang w:val="lt-LT" w:bidi="lt-LT"/>
        </w:rPr>
        <w:t xml:space="preserve"> klaidinančios prognozės dėl ateities </w:t>
      </w:r>
      <w:r w:rsidR="00217E1E" w:rsidRPr="00FD38DD">
        <w:rPr>
          <w:rFonts w:eastAsia="Times New Roman"/>
          <w:iCs/>
          <w:szCs w:val="24"/>
          <w:lang w:val="lt-LT" w:bidi="lt-LT"/>
        </w:rPr>
        <w:t xml:space="preserve">elektros energijos </w:t>
      </w:r>
      <w:r w:rsidR="000E650E" w:rsidRPr="00FD38DD">
        <w:rPr>
          <w:rFonts w:eastAsia="Times New Roman"/>
          <w:iCs/>
          <w:szCs w:val="24"/>
          <w:lang w:val="lt-LT" w:bidi="lt-LT"/>
        </w:rPr>
        <w:t>kainų</w:t>
      </w:r>
      <w:r w:rsidR="0045135F" w:rsidRPr="00FD38DD">
        <w:rPr>
          <w:rFonts w:eastAsia="Times New Roman"/>
          <w:iCs/>
          <w:szCs w:val="24"/>
          <w:lang w:val="lt-LT" w:bidi="lt-LT"/>
        </w:rPr>
        <w:t xml:space="preserve"> ir</w:t>
      </w:r>
      <w:r w:rsidR="000E650E" w:rsidRPr="00FD38DD">
        <w:rPr>
          <w:rFonts w:eastAsia="Times New Roman"/>
          <w:iCs/>
          <w:szCs w:val="24"/>
          <w:lang w:val="lt-LT" w:bidi="lt-LT"/>
        </w:rPr>
        <w:t xml:space="preserve"> elektros energijos gavimo iš Lietuvoje esančių vėjo parkų</w:t>
      </w:r>
      <w:r w:rsidR="0045135F" w:rsidRPr="00FD38DD">
        <w:rPr>
          <w:rFonts w:eastAsia="Times New Roman"/>
          <w:iCs/>
          <w:szCs w:val="24"/>
          <w:lang w:val="lt-LT" w:bidi="lt-LT"/>
        </w:rPr>
        <w:t xml:space="preserve">. </w:t>
      </w:r>
    </w:p>
    <w:p w14:paraId="2B7ADBE8" w14:textId="4346762B" w:rsidR="00856613" w:rsidRPr="00FD38DD" w:rsidRDefault="00217E1E"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Teismas nustatė, kad n</w:t>
      </w:r>
      <w:r w:rsidR="00146CF5" w:rsidRPr="00FD38DD">
        <w:rPr>
          <w:rFonts w:eastAsia="Times New Roman"/>
          <w:iCs/>
          <w:szCs w:val="24"/>
          <w:lang w:val="lt-LT" w:bidi="lt-LT"/>
        </w:rPr>
        <w:t>uo 2022 m. rugsėjo 1 d., sutarti</w:t>
      </w:r>
      <w:r w:rsidR="00B00962" w:rsidRPr="00FD38DD">
        <w:rPr>
          <w:rFonts w:eastAsia="Times New Roman"/>
          <w:iCs/>
          <w:szCs w:val="24"/>
          <w:lang w:val="lt-LT" w:bidi="lt-LT"/>
        </w:rPr>
        <w:t>es vykdymo metu</w:t>
      </w:r>
      <w:r w:rsidR="00146CF5" w:rsidRPr="00FD38DD">
        <w:rPr>
          <w:rFonts w:eastAsia="Times New Roman"/>
          <w:iCs/>
          <w:szCs w:val="24"/>
          <w:lang w:val="lt-LT" w:bidi="lt-LT"/>
        </w:rPr>
        <w:t xml:space="preserve">, elektros energijos kaina </w:t>
      </w:r>
      <w:r w:rsidRPr="00FD38DD">
        <w:rPr>
          <w:rFonts w:eastAsia="Times New Roman"/>
          <w:iCs/>
          <w:szCs w:val="24"/>
          <w:lang w:val="lt-LT" w:bidi="lt-LT"/>
        </w:rPr>
        <w:t xml:space="preserve">biržoje </w:t>
      </w:r>
      <w:r w:rsidR="00146CF5" w:rsidRPr="00FD38DD">
        <w:rPr>
          <w:rFonts w:eastAsia="Times New Roman"/>
          <w:iCs/>
          <w:szCs w:val="24"/>
          <w:lang w:val="lt-LT" w:bidi="lt-LT"/>
        </w:rPr>
        <w:t xml:space="preserve">buvo </w:t>
      </w:r>
      <w:r w:rsidR="00B00962" w:rsidRPr="00FD38DD">
        <w:rPr>
          <w:rFonts w:eastAsia="Times New Roman"/>
          <w:iCs/>
          <w:szCs w:val="24"/>
          <w:lang w:val="lt-LT" w:bidi="lt-LT"/>
        </w:rPr>
        <w:t xml:space="preserve">iš esmės mažesnė </w:t>
      </w:r>
      <w:r w:rsidR="00146CF5" w:rsidRPr="00FD38DD">
        <w:rPr>
          <w:rFonts w:eastAsia="Times New Roman"/>
          <w:iCs/>
          <w:szCs w:val="24"/>
          <w:lang w:val="lt-LT" w:bidi="lt-LT"/>
        </w:rPr>
        <w:t>nei 214,29 Eur / MWh. Ieškovė nepateikė įrodymų, kokią konkrečią riziką prisiėmė ir kokią konkrečiai naudą iš sutarties gavo atsakovė</w:t>
      </w:r>
      <w:r w:rsidR="00463708" w:rsidRPr="00FD38DD">
        <w:rPr>
          <w:rFonts w:eastAsia="Times New Roman"/>
          <w:iCs/>
          <w:szCs w:val="24"/>
          <w:lang w:val="lt-LT" w:bidi="lt-LT"/>
        </w:rPr>
        <w:t xml:space="preserve">. </w:t>
      </w:r>
      <w:r w:rsidRPr="00FD38DD">
        <w:rPr>
          <w:rFonts w:eastAsia="Times New Roman"/>
          <w:iCs/>
          <w:szCs w:val="24"/>
          <w:lang w:val="lt-LT" w:bidi="lt-LT"/>
        </w:rPr>
        <w:t>D</w:t>
      </w:r>
      <w:r w:rsidR="00463708" w:rsidRPr="00FD38DD">
        <w:rPr>
          <w:rFonts w:eastAsia="Times New Roman"/>
          <w:iCs/>
          <w:szCs w:val="24"/>
          <w:lang w:val="lt-LT" w:bidi="lt-LT"/>
        </w:rPr>
        <w:t xml:space="preserve">ėl daug mažesnės elektros energijos rinkos </w:t>
      </w:r>
      <w:r w:rsidR="00146CF5" w:rsidRPr="00FD38DD">
        <w:rPr>
          <w:rFonts w:eastAsia="Times New Roman"/>
          <w:iCs/>
          <w:szCs w:val="24"/>
          <w:lang w:val="lt-LT" w:bidi="lt-LT"/>
        </w:rPr>
        <w:t>kaino</w:t>
      </w:r>
      <w:r w:rsidR="00463708" w:rsidRPr="00FD38DD">
        <w:rPr>
          <w:rFonts w:eastAsia="Times New Roman"/>
          <w:iCs/>
          <w:szCs w:val="24"/>
          <w:lang w:val="lt-LT" w:bidi="lt-LT"/>
        </w:rPr>
        <w:t>s</w:t>
      </w:r>
      <w:bookmarkStart w:id="0" w:name="bookmark7"/>
      <w:r w:rsidR="00180273">
        <w:rPr>
          <w:rFonts w:eastAsia="Times New Roman"/>
          <w:iCs/>
          <w:szCs w:val="24"/>
          <w:lang w:val="lt-LT" w:bidi="lt-LT"/>
        </w:rPr>
        <w:t xml:space="preserve"> </w:t>
      </w:r>
      <w:r w:rsidR="00146CF5" w:rsidRPr="00FD38DD">
        <w:rPr>
          <w:rFonts w:eastAsia="Times New Roman"/>
          <w:iCs/>
          <w:szCs w:val="24"/>
          <w:lang w:val="lt-LT" w:bidi="lt-LT"/>
        </w:rPr>
        <w:t>atsakovė patyrė nuostolius, tapo nekonkurencinga su kitais verslo subjektais, p</w:t>
      </w:r>
      <w:r w:rsidR="00B00962" w:rsidRPr="00FD38DD">
        <w:rPr>
          <w:rFonts w:eastAsia="Times New Roman"/>
          <w:iCs/>
          <w:szCs w:val="24"/>
          <w:lang w:val="lt-LT" w:bidi="lt-LT"/>
        </w:rPr>
        <w:t>irkusiais</w:t>
      </w:r>
      <w:r w:rsidR="00146CF5" w:rsidRPr="00FD38DD">
        <w:rPr>
          <w:rFonts w:eastAsia="Times New Roman"/>
          <w:iCs/>
          <w:szCs w:val="24"/>
          <w:lang w:val="lt-LT" w:bidi="lt-LT"/>
        </w:rPr>
        <w:t xml:space="preserve"> elektros energiją už rinkos kainą.</w:t>
      </w:r>
      <w:bookmarkEnd w:id="0"/>
      <w:r w:rsidR="00146CF5" w:rsidRPr="00FD38DD">
        <w:rPr>
          <w:rFonts w:eastAsia="Times New Roman"/>
          <w:iCs/>
          <w:szCs w:val="24"/>
          <w:lang w:val="lt-LT" w:bidi="lt-LT"/>
        </w:rPr>
        <w:t xml:space="preserve"> </w:t>
      </w:r>
      <w:r w:rsidR="00766F6E" w:rsidRPr="00FD38DD">
        <w:rPr>
          <w:rFonts w:eastAsia="Times New Roman"/>
          <w:iCs/>
          <w:szCs w:val="24"/>
          <w:lang w:val="lt-LT" w:bidi="lt-LT"/>
        </w:rPr>
        <w:t>Kadangi</w:t>
      </w:r>
      <w:r w:rsidR="00146CF5" w:rsidRPr="00FD38DD">
        <w:rPr>
          <w:rFonts w:eastAsia="Times New Roman"/>
          <w:iCs/>
          <w:szCs w:val="24"/>
          <w:lang w:val="lt-LT" w:bidi="lt-LT"/>
        </w:rPr>
        <w:t xml:space="preserve"> sutart</w:t>
      </w:r>
      <w:r w:rsidR="00766F6E" w:rsidRPr="00FD38DD">
        <w:rPr>
          <w:rFonts w:eastAsia="Times New Roman"/>
          <w:iCs/>
          <w:szCs w:val="24"/>
          <w:lang w:val="lt-LT" w:bidi="lt-LT"/>
        </w:rPr>
        <w:t>imi</w:t>
      </w:r>
      <w:r w:rsidR="00146CF5" w:rsidRPr="00FD38DD">
        <w:rPr>
          <w:rFonts w:eastAsia="Times New Roman"/>
          <w:iCs/>
          <w:szCs w:val="24"/>
          <w:lang w:val="lt-LT" w:bidi="lt-LT"/>
        </w:rPr>
        <w:t xml:space="preserve"> nustatyta fiksuota kaina (214,29 Eur / MWh) nebuvo ekonomiškai pagrįsta dėl pasikeitusių elektros </w:t>
      </w:r>
      <w:r w:rsidRPr="00FD38DD">
        <w:rPr>
          <w:rFonts w:eastAsia="Times New Roman"/>
          <w:iCs/>
          <w:szCs w:val="24"/>
          <w:lang w:val="lt-LT" w:bidi="lt-LT"/>
        </w:rPr>
        <w:t xml:space="preserve">energijos </w:t>
      </w:r>
      <w:r w:rsidR="00146CF5" w:rsidRPr="00FD38DD">
        <w:rPr>
          <w:rFonts w:eastAsia="Times New Roman"/>
          <w:iCs/>
          <w:szCs w:val="24"/>
          <w:lang w:val="lt-LT" w:bidi="lt-LT"/>
        </w:rPr>
        <w:t xml:space="preserve">rinkos kainų, atsakovė, elgdamasi sąžiningai ir siekdama išlaikyti sutartinius teisinius santykius, ne kartą kreipėsi į ieškovę dėl elektros energijos kainos, kuri būtų ekonomiškai pagrįsta ir nediskriminuojanti </w:t>
      </w:r>
      <w:r w:rsidR="00766F6E" w:rsidRPr="00FD38DD">
        <w:rPr>
          <w:rFonts w:eastAsia="Times New Roman"/>
          <w:szCs w:val="24"/>
          <w:lang w:val="lt-LT" w:bidi="lt-LT"/>
        </w:rPr>
        <w:t>UAB</w:t>
      </w:r>
      <w:r w:rsidR="00D226FE">
        <w:rPr>
          <w:rFonts w:eastAsia="Times New Roman"/>
          <w:szCs w:val="24"/>
          <w:lang w:val="lt-LT" w:bidi="lt-LT"/>
        </w:rPr>
        <w:t> </w:t>
      </w:r>
      <w:r w:rsidR="00766F6E" w:rsidRPr="00FD38DD">
        <w:rPr>
          <w:rFonts w:eastAsia="Times New Roman"/>
          <w:szCs w:val="24"/>
          <w:lang w:val="lt-LT" w:bidi="lt-LT"/>
        </w:rPr>
        <w:t>BALTO print</w:t>
      </w:r>
      <w:r w:rsidR="00146CF5" w:rsidRPr="00FD38DD">
        <w:rPr>
          <w:rFonts w:eastAsia="Times New Roman"/>
          <w:iCs/>
          <w:szCs w:val="24"/>
          <w:lang w:val="lt-LT" w:bidi="lt-LT"/>
        </w:rPr>
        <w:t xml:space="preserve">, pakeitimo, tačiau pasiūlymo dėl ekonomiškai pagrįstos </w:t>
      </w:r>
      <w:r w:rsidR="0077589C" w:rsidRPr="00FD38DD">
        <w:rPr>
          <w:rFonts w:eastAsia="Times New Roman"/>
          <w:iCs/>
          <w:szCs w:val="24"/>
          <w:lang w:val="lt-LT" w:bidi="lt-LT"/>
        </w:rPr>
        <w:t>elektros en</w:t>
      </w:r>
      <w:r w:rsidR="00620531" w:rsidRPr="00FD38DD">
        <w:rPr>
          <w:rFonts w:eastAsia="Times New Roman"/>
          <w:iCs/>
          <w:szCs w:val="24"/>
          <w:lang w:val="lt-LT" w:bidi="lt-LT"/>
        </w:rPr>
        <w:t>e</w:t>
      </w:r>
      <w:r w:rsidR="0077589C" w:rsidRPr="00FD38DD">
        <w:rPr>
          <w:rFonts w:eastAsia="Times New Roman"/>
          <w:iCs/>
          <w:szCs w:val="24"/>
          <w:lang w:val="lt-LT" w:bidi="lt-LT"/>
        </w:rPr>
        <w:t xml:space="preserve">rgijos </w:t>
      </w:r>
      <w:r w:rsidR="00146CF5" w:rsidRPr="00FD38DD">
        <w:rPr>
          <w:rFonts w:eastAsia="Times New Roman"/>
          <w:iCs/>
          <w:szCs w:val="24"/>
          <w:lang w:val="lt-LT" w:bidi="lt-LT"/>
        </w:rPr>
        <w:t>kainos nepateikė</w:t>
      </w:r>
      <w:r w:rsidR="0077589C" w:rsidRPr="00FD38DD">
        <w:rPr>
          <w:rFonts w:eastAsia="Times New Roman"/>
          <w:iCs/>
          <w:szCs w:val="24"/>
          <w:lang w:val="lt-LT" w:bidi="lt-LT"/>
        </w:rPr>
        <w:t>.</w:t>
      </w:r>
      <w:r w:rsidR="00146CF5" w:rsidRPr="00FD38DD">
        <w:rPr>
          <w:rFonts w:eastAsia="Times New Roman"/>
          <w:iCs/>
          <w:szCs w:val="24"/>
          <w:lang w:val="lt-LT" w:bidi="lt-LT"/>
        </w:rPr>
        <w:t xml:space="preserve"> Atsakovė</w:t>
      </w:r>
      <w:r w:rsidR="0077589C" w:rsidRPr="00FD38DD">
        <w:rPr>
          <w:rFonts w:eastAsia="Times New Roman"/>
          <w:iCs/>
          <w:szCs w:val="24"/>
          <w:lang w:val="lt-LT" w:bidi="lt-LT"/>
        </w:rPr>
        <w:t xml:space="preserve"> (</w:t>
      </w:r>
      <w:r w:rsidR="00146CF5" w:rsidRPr="00FD38DD">
        <w:rPr>
          <w:rFonts w:eastAsia="Times New Roman"/>
          <w:iCs/>
          <w:szCs w:val="24"/>
          <w:lang w:val="lt-LT" w:bidi="lt-LT"/>
        </w:rPr>
        <w:t>verslo subjekt</w:t>
      </w:r>
      <w:r w:rsidR="0077589C" w:rsidRPr="00FD38DD">
        <w:rPr>
          <w:rFonts w:eastAsia="Times New Roman"/>
          <w:iCs/>
          <w:szCs w:val="24"/>
          <w:lang w:val="lt-LT" w:bidi="lt-LT"/>
        </w:rPr>
        <w:t>as)</w:t>
      </w:r>
      <w:r w:rsidR="00146CF5" w:rsidRPr="00FD38DD">
        <w:rPr>
          <w:rFonts w:eastAsia="Times New Roman"/>
          <w:iCs/>
          <w:szCs w:val="24"/>
          <w:lang w:val="lt-LT" w:bidi="lt-LT"/>
        </w:rPr>
        <w:t xml:space="preserve"> buvo priversta</w:t>
      </w:r>
      <w:r w:rsidR="0077589C" w:rsidRPr="00FD38DD">
        <w:rPr>
          <w:rFonts w:eastAsia="Times New Roman"/>
          <w:iCs/>
          <w:szCs w:val="24"/>
          <w:lang w:val="lt-LT" w:bidi="lt-LT"/>
        </w:rPr>
        <w:t xml:space="preserve"> </w:t>
      </w:r>
      <w:r w:rsidR="00146CF5" w:rsidRPr="00FD38DD">
        <w:rPr>
          <w:rFonts w:eastAsia="Times New Roman"/>
          <w:iCs/>
          <w:szCs w:val="24"/>
          <w:lang w:val="lt-LT" w:bidi="lt-LT"/>
        </w:rPr>
        <w:t>nutraukti</w:t>
      </w:r>
      <w:r w:rsidR="00766F6E" w:rsidRPr="00FD38DD">
        <w:rPr>
          <w:rFonts w:eastAsia="Times New Roman"/>
          <w:iCs/>
          <w:szCs w:val="24"/>
          <w:lang w:val="lt-LT" w:bidi="lt-LT"/>
        </w:rPr>
        <w:t xml:space="preserve"> sutartį</w:t>
      </w:r>
      <w:r w:rsidRPr="00FD38DD">
        <w:rPr>
          <w:rFonts w:eastAsia="Times New Roman"/>
          <w:iCs/>
          <w:szCs w:val="24"/>
          <w:lang w:val="lt-LT" w:bidi="lt-LT"/>
        </w:rPr>
        <w:t xml:space="preserve"> vie</w:t>
      </w:r>
      <w:r w:rsidR="00906EB5" w:rsidRPr="00FD38DD">
        <w:rPr>
          <w:rFonts w:eastAsia="Times New Roman"/>
          <w:iCs/>
          <w:szCs w:val="24"/>
          <w:lang w:val="lt-LT" w:bidi="lt-LT"/>
        </w:rPr>
        <w:t>n</w:t>
      </w:r>
      <w:r w:rsidRPr="00FD38DD">
        <w:rPr>
          <w:rFonts w:eastAsia="Times New Roman"/>
          <w:iCs/>
          <w:szCs w:val="24"/>
          <w:lang w:val="lt-LT" w:bidi="lt-LT"/>
        </w:rPr>
        <w:t>ašali</w:t>
      </w:r>
      <w:r w:rsidR="00D7714B" w:rsidRPr="00FD38DD">
        <w:rPr>
          <w:rFonts w:eastAsia="Times New Roman"/>
          <w:iCs/>
          <w:szCs w:val="24"/>
          <w:lang w:val="lt-LT" w:bidi="lt-LT"/>
        </w:rPr>
        <w:t>škai</w:t>
      </w:r>
      <w:r w:rsidR="00180273">
        <w:rPr>
          <w:rFonts w:eastAsia="Times New Roman"/>
          <w:iCs/>
          <w:szCs w:val="24"/>
          <w:lang w:val="lt-LT" w:bidi="lt-LT"/>
        </w:rPr>
        <w:t xml:space="preserve"> siekdama</w:t>
      </w:r>
      <w:r w:rsidR="00146CF5" w:rsidRPr="00FD38DD">
        <w:rPr>
          <w:rFonts w:eastAsia="Times New Roman"/>
          <w:iCs/>
          <w:szCs w:val="24"/>
          <w:lang w:val="lt-LT" w:bidi="lt-LT"/>
        </w:rPr>
        <w:t xml:space="preserve"> išsaugot</w:t>
      </w:r>
      <w:r w:rsidR="00766F6E" w:rsidRPr="00FD38DD">
        <w:rPr>
          <w:rFonts w:eastAsia="Times New Roman"/>
          <w:iCs/>
          <w:szCs w:val="24"/>
          <w:lang w:val="lt-LT" w:bidi="lt-LT"/>
        </w:rPr>
        <w:t>i</w:t>
      </w:r>
      <w:r w:rsidR="00146CF5" w:rsidRPr="00FD38DD">
        <w:rPr>
          <w:rFonts w:eastAsia="Times New Roman"/>
          <w:iCs/>
          <w:szCs w:val="24"/>
          <w:lang w:val="lt-LT" w:bidi="lt-LT"/>
        </w:rPr>
        <w:t xml:space="preserve"> vykdomo verslo konkurencingumą bei veiklos tęstinumą.</w:t>
      </w:r>
      <w:r w:rsidR="00483436" w:rsidRPr="00FD38DD">
        <w:rPr>
          <w:rFonts w:eastAsia="Times New Roman"/>
          <w:iCs/>
          <w:szCs w:val="24"/>
          <w:lang w:val="lt-LT" w:bidi="lt-LT"/>
        </w:rPr>
        <w:t xml:space="preserve"> </w:t>
      </w:r>
    </w:p>
    <w:p w14:paraId="36FCDCD6" w14:textId="0B38361E" w:rsidR="00856613" w:rsidRPr="00FD38DD" w:rsidRDefault="00217E1E"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Teismas konstatavo, kad a</w:t>
      </w:r>
      <w:r w:rsidR="0077589C" w:rsidRPr="00FD38DD">
        <w:rPr>
          <w:rFonts w:eastAsia="Times New Roman"/>
          <w:iCs/>
          <w:szCs w:val="24"/>
          <w:lang w:val="lt-LT" w:bidi="lt-LT"/>
        </w:rPr>
        <w:t>tsakovė nutraukė sutartį ne savanoriškai, o dėl ieškovės kaltės – atsisakymo t</w:t>
      </w:r>
      <w:r w:rsidR="00766F6E" w:rsidRPr="00FD38DD">
        <w:rPr>
          <w:rFonts w:eastAsia="Times New Roman"/>
          <w:iCs/>
          <w:szCs w:val="24"/>
          <w:lang w:val="lt-LT" w:bidi="lt-LT"/>
        </w:rPr>
        <w:t>ie</w:t>
      </w:r>
      <w:r w:rsidR="0077589C" w:rsidRPr="00FD38DD">
        <w:rPr>
          <w:rFonts w:eastAsia="Times New Roman"/>
          <w:iCs/>
          <w:szCs w:val="24"/>
          <w:lang w:val="lt-LT" w:bidi="lt-LT"/>
        </w:rPr>
        <w:t xml:space="preserve">kti elektros energiją už ekonomiškai pagrįstą kainą. </w:t>
      </w:r>
      <w:r w:rsidR="00766F6E" w:rsidRPr="00FD38DD">
        <w:rPr>
          <w:rFonts w:eastAsia="Times New Roman"/>
          <w:iCs/>
          <w:szCs w:val="24"/>
          <w:lang w:val="lt-LT" w:bidi="lt-LT"/>
        </w:rPr>
        <w:t xml:space="preserve">Ieškovė nebendradarbiaudama ir siekdama pasipelnyti atsakovės sąskaita pažeidė </w:t>
      </w:r>
      <w:r w:rsidR="007D4452" w:rsidRPr="00FD38DD">
        <w:rPr>
          <w:rFonts w:eastAsia="Times New Roman"/>
          <w:iCs/>
          <w:szCs w:val="24"/>
          <w:lang w:val="lt-LT" w:bidi="lt-LT"/>
        </w:rPr>
        <w:t>Lietuvos Respublikos civilinio kodekso (toliau –</w:t>
      </w:r>
      <w:r w:rsidR="00766F6E" w:rsidRPr="00FD38DD">
        <w:rPr>
          <w:rFonts w:eastAsia="Times New Roman"/>
          <w:iCs/>
          <w:szCs w:val="24"/>
          <w:lang w:val="lt-LT" w:bidi="lt-LT"/>
        </w:rPr>
        <w:t>CK</w:t>
      </w:r>
      <w:r w:rsidR="007D4452" w:rsidRPr="00FD38DD">
        <w:rPr>
          <w:rFonts w:eastAsia="Times New Roman"/>
          <w:iCs/>
          <w:szCs w:val="24"/>
          <w:lang w:val="lt-LT" w:bidi="lt-LT"/>
        </w:rPr>
        <w:t>)</w:t>
      </w:r>
      <w:r w:rsidR="00766F6E" w:rsidRPr="00FD38DD">
        <w:rPr>
          <w:rFonts w:eastAsia="Times New Roman"/>
          <w:iCs/>
          <w:szCs w:val="24"/>
          <w:lang w:val="lt-LT" w:bidi="lt-LT"/>
        </w:rPr>
        <w:t xml:space="preserve"> 6.38 straipsnio 3 dalį, 6.200 straipsnio 2 dalį, </w:t>
      </w:r>
      <w:r w:rsidR="00766F6E" w:rsidRPr="00FD38DD">
        <w:rPr>
          <w:rFonts w:eastAsia="Times New Roman"/>
          <w:iCs/>
          <w:lang w:val="lt-LT" w:bidi="lt-LT"/>
        </w:rPr>
        <w:t xml:space="preserve">Lietuvos Respublikos elektros energetikos įstatymo (toliau – </w:t>
      </w:r>
      <w:r w:rsidR="00766F6E" w:rsidRPr="00FD38DD">
        <w:rPr>
          <w:rFonts w:eastAsia="Times New Roman"/>
          <w:iCs/>
          <w:szCs w:val="24"/>
          <w:lang w:val="lt-LT" w:bidi="lt-LT"/>
        </w:rPr>
        <w:t xml:space="preserve">EEĮ) 4 straipsnio 1 dalies 5 punktą. </w:t>
      </w:r>
      <w:r w:rsidR="0077589C" w:rsidRPr="00FD38DD">
        <w:rPr>
          <w:rFonts w:eastAsia="Times New Roman"/>
          <w:iCs/>
          <w:szCs w:val="24"/>
          <w:lang w:val="lt-LT" w:bidi="lt-LT"/>
        </w:rPr>
        <w:t xml:space="preserve">Dėl to ieškovei neatsirado teisė </w:t>
      </w:r>
      <w:r w:rsidR="005F2036">
        <w:rPr>
          <w:rFonts w:eastAsia="Times New Roman"/>
          <w:iCs/>
          <w:szCs w:val="24"/>
          <w:lang w:val="lt-LT" w:bidi="lt-LT"/>
        </w:rPr>
        <w:t xml:space="preserve">atsakovei </w:t>
      </w:r>
      <w:r w:rsidR="0077589C" w:rsidRPr="00FD38DD">
        <w:rPr>
          <w:rFonts w:eastAsia="Times New Roman"/>
          <w:iCs/>
          <w:szCs w:val="24"/>
          <w:lang w:val="lt-LT" w:bidi="lt-LT"/>
        </w:rPr>
        <w:t>taikyti s</w:t>
      </w:r>
      <w:r w:rsidR="00766F6E" w:rsidRPr="00FD38DD">
        <w:rPr>
          <w:rFonts w:eastAsia="Times New Roman"/>
          <w:iCs/>
          <w:szCs w:val="24"/>
          <w:lang w:val="lt-LT" w:bidi="lt-LT"/>
        </w:rPr>
        <w:t xml:space="preserve">utarties </w:t>
      </w:r>
      <w:r w:rsidR="0077589C" w:rsidRPr="00FD38DD">
        <w:rPr>
          <w:rFonts w:eastAsia="Times New Roman"/>
          <w:iCs/>
          <w:szCs w:val="24"/>
          <w:lang w:val="lt-LT" w:bidi="lt-LT"/>
        </w:rPr>
        <w:t>nutraukimo mokestį.</w:t>
      </w:r>
    </w:p>
    <w:p w14:paraId="305F9FFC" w14:textId="77777777" w:rsidR="00006686" w:rsidRPr="00006686" w:rsidRDefault="008D7980" w:rsidP="00856613">
      <w:pPr>
        <w:pStyle w:val="Betarp"/>
        <w:numPr>
          <w:ilvl w:val="0"/>
          <w:numId w:val="2"/>
        </w:numPr>
        <w:spacing w:after="120"/>
        <w:ind w:left="505" w:hanging="505"/>
        <w:jc w:val="both"/>
        <w:rPr>
          <w:szCs w:val="24"/>
          <w:lang w:val="lt-LT"/>
        </w:rPr>
      </w:pPr>
      <w:r w:rsidRPr="00006686">
        <w:rPr>
          <w:rFonts w:eastAsia="Times New Roman"/>
          <w:iCs/>
          <w:szCs w:val="24"/>
          <w:lang w:val="lt-LT" w:bidi="lt-LT"/>
        </w:rPr>
        <w:t xml:space="preserve">Lietuvos Respublikos </w:t>
      </w:r>
      <w:r w:rsidR="00B00962" w:rsidRPr="00006686">
        <w:rPr>
          <w:rFonts w:eastAsia="Times New Roman"/>
          <w:iCs/>
          <w:szCs w:val="24"/>
          <w:lang w:val="lt-LT" w:bidi="lt-LT"/>
        </w:rPr>
        <w:t>e</w:t>
      </w:r>
      <w:r w:rsidRPr="00006686">
        <w:rPr>
          <w:rFonts w:eastAsia="Times New Roman"/>
          <w:iCs/>
          <w:szCs w:val="24"/>
          <w:lang w:val="lt-LT" w:bidi="lt-LT"/>
        </w:rPr>
        <w:t>nergetikos ministr</w:t>
      </w:r>
      <w:r w:rsidR="00B00962" w:rsidRPr="00006686">
        <w:rPr>
          <w:rFonts w:eastAsia="Times New Roman"/>
          <w:iCs/>
          <w:szCs w:val="24"/>
          <w:lang w:val="lt-LT" w:bidi="lt-LT"/>
        </w:rPr>
        <w:t>o</w:t>
      </w:r>
      <w:r w:rsidRPr="00006686">
        <w:rPr>
          <w:rFonts w:eastAsia="Times New Roman"/>
          <w:iCs/>
          <w:szCs w:val="24"/>
          <w:lang w:val="lt-LT" w:bidi="lt-LT"/>
        </w:rPr>
        <w:t xml:space="preserve"> 2010 m. vasario 11 d. įsakymu Nr. 1-38 patvirtint</w:t>
      </w:r>
      <w:r w:rsidR="00B00962" w:rsidRPr="00006686">
        <w:rPr>
          <w:rFonts w:eastAsia="Times New Roman"/>
          <w:iCs/>
          <w:szCs w:val="24"/>
          <w:lang w:val="lt-LT" w:bidi="lt-LT"/>
        </w:rPr>
        <w:t>ų</w:t>
      </w:r>
      <w:r w:rsidRPr="00006686">
        <w:rPr>
          <w:rFonts w:eastAsia="Times New Roman"/>
          <w:iCs/>
          <w:szCs w:val="24"/>
          <w:lang w:val="lt-LT" w:bidi="lt-LT"/>
        </w:rPr>
        <w:t xml:space="preserve"> taisykl</w:t>
      </w:r>
      <w:r w:rsidR="00B00962" w:rsidRPr="00006686">
        <w:rPr>
          <w:rFonts w:eastAsia="Times New Roman"/>
          <w:iCs/>
          <w:szCs w:val="24"/>
          <w:lang w:val="lt-LT" w:bidi="lt-LT"/>
        </w:rPr>
        <w:t>ių</w:t>
      </w:r>
      <w:r w:rsidRPr="00006686">
        <w:rPr>
          <w:rFonts w:eastAsia="Times New Roman"/>
          <w:iCs/>
          <w:szCs w:val="24"/>
          <w:lang w:val="lt-LT" w:bidi="lt-LT"/>
        </w:rPr>
        <w:t xml:space="preserve"> dėl elektros energijos tiekimo ir naudojimo </w:t>
      </w:r>
      <w:r w:rsidR="00F129E5" w:rsidRPr="00006686">
        <w:rPr>
          <w:rFonts w:eastAsia="Times New Roman"/>
          <w:iCs/>
          <w:szCs w:val="24"/>
          <w:lang w:val="lt-LT" w:bidi="lt-LT"/>
        </w:rPr>
        <w:t>(</w:t>
      </w:r>
      <w:r w:rsidRPr="00006686">
        <w:rPr>
          <w:rFonts w:eastAsia="Times New Roman"/>
          <w:iCs/>
          <w:szCs w:val="24"/>
          <w:lang w:val="lt-LT" w:bidi="lt-LT"/>
        </w:rPr>
        <w:t>aktuali redakcija, galiojusi nuo 2022 m. liepos 1 d. iki 2022 m</w:t>
      </w:r>
      <w:r w:rsidR="00620531" w:rsidRPr="00006686">
        <w:rPr>
          <w:rFonts w:eastAsia="Times New Roman"/>
          <w:iCs/>
          <w:szCs w:val="24"/>
          <w:lang w:val="lt-LT" w:bidi="lt-LT"/>
        </w:rPr>
        <w:t>.</w:t>
      </w:r>
      <w:r w:rsidRPr="00006686">
        <w:rPr>
          <w:rFonts w:eastAsia="Times New Roman"/>
          <w:iCs/>
          <w:szCs w:val="24"/>
          <w:lang w:val="lt-LT" w:bidi="lt-LT"/>
        </w:rPr>
        <w:t xml:space="preserve"> gruodžio 31 d.)</w:t>
      </w:r>
      <w:r w:rsidR="00F129E5" w:rsidRPr="00006686">
        <w:rPr>
          <w:rFonts w:eastAsia="Times New Roman"/>
          <w:iCs/>
          <w:szCs w:val="24"/>
          <w:lang w:val="lt-LT" w:bidi="lt-LT"/>
        </w:rPr>
        <w:t xml:space="preserve"> (toliau – Taisyklės) </w:t>
      </w:r>
      <w:r w:rsidRPr="00006686">
        <w:rPr>
          <w:rFonts w:eastAsia="Times New Roman"/>
          <w:iCs/>
          <w:szCs w:val="24"/>
          <w:lang w:val="lt-LT" w:bidi="lt-LT"/>
        </w:rPr>
        <w:t xml:space="preserve">58.16 papunktyje nurodyta, kad vartotojas privalo atlyginti operatoriui ar tiekėjui tiesioginius nuostolius, kai vartotojas nevykdo sutartyje, Taisyklėse ir kituose teisės aktuose nustatytų reikalavimų. </w:t>
      </w:r>
      <w:r w:rsidR="00AE751E" w:rsidRPr="00006686">
        <w:rPr>
          <w:rFonts w:eastAsia="Times New Roman"/>
          <w:iCs/>
          <w:szCs w:val="24"/>
          <w:lang w:val="lt-LT" w:bidi="lt-LT"/>
        </w:rPr>
        <w:t xml:space="preserve">Sutarties </w:t>
      </w:r>
      <w:r w:rsidRPr="00006686">
        <w:rPr>
          <w:rFonts w:eastAsia="Times New Roman"/>
          <w:iCs/>
          <w:szCs w:val="24"/>
          <w:lang w:val="lt-LT" w:bidi="lt-LT"/>
        </w:rPr>
        <w:t>Bendrųjų sąlygų 4.4 papunktyje šalys susitarė dėl ribotos civilinės atsakomybė</w:t>
      </w:r>
      <w:r w:rsidR="00F129E5" w:rsidRPr="00006686">
        <w:rPr>
          <w:rFonts w:eastAsia="Times New Roman"/>
          <w:iCs/>
          <w:szCs w:val="24"/>
          <w:lang w:val="lt-LT" w:bidi="lt-LT"/>
        </w:rPr>
        <w:t xml:space="preserve">s – </w:t>
      </w:r>
      <w:r w:rsidRPr="00006686">
        <w:rPr>
          <w:rFonts w:eastAsia="Times New Roman"/>
          <w:iCs/>
          <w:szCs w:val="24"/>
          <w:lang w:val="lt-LT" w:bidi="lt-LT"/>
        </w:rPr>
        <w:t xml:space="preserve">šalis atlygina kitos šalies patirtus tiesioginius nuostolius, kuriuos sukėlė šalies sutartyje numatytų įsipareigojimų pažeidimas. Šalies negautos pajamos nėra atlyginamos. </w:t>
      </w:r>
      <w:r w:rsidR="008306CC" w:rsidRPr="00006686">
        <w:rPr>
          <w:rFonts w:eastAsia="Times New Roman"/>
          <w:iCs/>
          <w:szCs w:val="24"/>
          <w:lang w:val="lt-LT" w:bidi="lt-LT"/>
        </w:rPr>
        <w:t>Taigi,</w:t>
      </w:r>
      <w:r w:rsidRPr="00006686">
        <w:rPr>
          <w:rFonts w:eastAsia="Times New Roman"/>
          <w:iCs/>
          <w:szCs w:val="24"/>
          <w:lang w:val="lt-LT" w:bidi="lt-LT"/>
        </w:rPr>
        <w:t xml:space="preserve"> šalys aiškiai susitarė dėl atsakomybės ribojimo tiesioginiais nuostoliais ir šalies negautos pajamos atvejais nėra atlyginamos (Bendrųjų sąlygų 4.4 papunktis)</w:t>
      </w:r>
      <w:r w:rsidR="00F129E5" w:rsidRPr="00006686">
        <w:rPr>
          <w:rFonts w:eastAsia="Times New Roman"/>
          <w:iCs/>
          <w:szCs w:val="24"/>
          <w:lang w:val="lt-LT" w:bidi="lt-LT"/>
        </w:rPr>
        <w:t>.</w:t>
      </w:r>
    </w:p>
    <w:p w14:paraId="6B911F9B" w14:textId="3C76B08B" w:rsidR="00856613" w:rsidRPr="00006686" w:rsidRDefault="00766F6E" w:rsidP="00856613">
      <w:pPr>
        <w:pStyle w:val="Betarp"/>
        <w:numPr>
          <w:ilvl w:val="0"/>
          <w:numId w:val="2"/>
        </w:numPr>
        <w:spacing w:after="120"/>
        <w:ind w:left="505" w:hanging="505"/>
        <w:jc w:val="both"/>
        <w:rPr>
          <w:szCs w:val="24"/>
          <w:lang w:val="lt-LT"/>
        </w:rPr>
      </w:pPr>
      <w:r w:rsidRPr="00006686">
        <w:rPr>
          <w:rFonts w:eastAsia="Times New Roman"/>
          <w:iCs/>
          <w:szCs w:val="24"/>
          <w:lang w:val="lt-LT" w:bidi="lt-LT"/>
        </w:rPr>
        <w:t>Teismas, atsižvelgęs į tai, kad a</w:t>
      </w:r>
      <w:r w:rsidR="008D7980" w:rsidRPr="00006686">
        <w:rPr>
          <w:rFonts w:eastAsia="Times New Roman"/>
          <w:iCs/>
          <w:szCs w:val="24"/>
          <w:lang w:val="lt-LT" w:bidi="lt-LT"/>
        </w:rPr>
        <w:t xml:space="preserve">tsakovė </w:t>
      </w:r>
      <w:r w:rsidRPr="00006686">
        <w:rPr>
          <w:rFonts w:eastAsia="Times New Roman"/>
          <w:iCs/>
          <w:szCs w:val="24"/>
          <w:lang w:val="lt-LT" w:bidi="lt-LT"/>
        </w:rPr>
        <w:t xml:space="preserve">sudarė </w:t>
      </w:r>
      <w:r w:rsidR="008D7980" w:rsidRPr="00006686">
        <w:rPr>
          <w:rFonts w:eastAsia="Times New Roman"/>
          <w:iCs/>
          <w:szCs w:val="24"/>
          <w:lang w:val="lt-LT" w:bidi="lt-LT"/>
        </w:rPr>
        <w:t>sutartį prisijungimo būdu, t. y. sąlygos dėl ribotos civilinės atsakomybės taikymo buvo nustatytos išimtinai ieškovės iniciatyva</w:t>
      </w:r>
      <w:r w:rsidR="00E42D32" w:rsidRPr="00006686">
        <w:rPr>
          <w:rFonts w:eastAsia="Times New Roman"/>
          <w:iCs/>
          <w:szCs w:val="24"/>
          <w:lang w:val="lt-LT" w:bidi="lt-LT"/>
        </w:rPr>
        <w:t xml:space="preserve">, padarė išvadą, </w:t>
      </w:r>
      <w:r w:rsidR="008306CC" w:rsidRPr="00006686">
        <w:rPr>
          <w:rFonts w:eastAsia="Times New Roman"/>
          <w:iCs/>
          <w:szCs w:val="24"/>
          <w:lang w:val="lt-LT" w:bidi="lt-LT"/>
        </w:rPr>
        <w:t xml:space="preserve">jog </w:t>
      </w:r>
      <w:r w:rsidR="008D7980" w:rsidRPr="00006686">
        <w:rPr>
          <w:rFonts w:eastAsia="Times New Roman"/>
          <w:iCs/>
          <w:szCs w:val="24"/>
          <w:lang w:val="lt-LT" w:bidi="lt-LT"/>
        </w:rPr>
        <w:t xml:space="preserve">ieškovė neturi teisinio pagrindo reikalauti </w:t>
      </w:r>
      <w:r w:rsidR="00E42D32" w:rsidRPr="00006686">
        <w:rPr>
          <w:rFonts w:eastAsia="Times New Roman"/>
          <w:iCs/>
          <w:szCs w:val="24"/>
          <w:lang w:val="lt-LT" w:bidi="lt-LT"/>
        </w:rPr>
        <w:t xml:space="preserve">atsakovės </w:t>
      </w:r>
      <w:r w:rsidR="008D7980" w:rsidRPr="00006686">
        <w:rPr>
          <w:rFonts w:eastAsia="Times New Roman"/>
          <w:iCs/>
          <w:szCs w:val="24"/>
          <w:lang w:val="lt-LT" w:bidi="lt-LT"/>
        </w:rPr>
        <w:t xml:space="preserve">3 013 959,06 Eur nuostolių, skaičiuojamų pagal Kainodaros sąlygų 5.1 papunktyje įtvirtiną formulę, kuri neleidžia pagrįsti tiesioginių ieškovės nuostolių, patirtų dėl sutarties nutraukimo. </w:t>
      </w:r>
      <w:r w:rsidR="00F129E5" w:rsidRPr="00006686">
        <w:rPr>
          <w:rFonts w:eastAsia="Times New Roman"/>
          <w:iCs/>
          <w:szCs w:val="24"/>
          <w:lang w:val="lt-LT" w:bidi="lt-LT"/>
        </w:rPr>
        <w:t>Be to, i</w:t>
      </w:r>
      <w:r w:rsidR="008D7980" w:rsidRPr="00006686">
        <w:rPr>
          <w:rFonts w:eastAsia="Times New Roman"/>
          <w:iCs/>
          <w:szCs w:val="24"/>
          <w:lang w:val="lt-LT" w:bidi="lt-LT"/>
        </w:rPr>
        <w:t xml:space="preserve">eškovė atsisakė ieškinio reikalavimų dalies (3 013 959,06 Eur </w:t>
      </w:r>
      <w:r w:rsidR="003E23AE" w:rsidRPr="00006686">
        <w:rPr>
          <w:rFonts w:eastAsia="Times New Roman"/>
          <w:iCs/>
          <w:szCs w:val="24"/>
          <w:lang w:val="lt-LT" w:bidi="lt-LT"/>
        </w:rPr>
        <w:t>–</w:t>
      </w:r>
      <w:r w:rsidR="008D7980" w:rsidRPr="00006686">
        <w:rPr>
          <w:rFonts w:eastAsia="Times New Roman"/>
          <w:iCs/>
          <w:szCs w:val="24"/>
          <w:lang w:val="lt-LT" w:bidi="lt-LT"/>
        </w:rPr>
        <w:t xml:space="preserve"> 1 086 934,85 Eur) ir prašo priteisti </w:t>
      </w:r>
      <w:r w:rsidR="00E42D32" w:rsidRPr="00006686">
        <w:rPr>
          <w:rFonts w:eastAsia="Times New Roman"/>
          <w:iCs/>
          <w:szCs w:val="24"/>
          <w:lang w:val="lt-LT" w:bidi="lt-LT"/>
        </w:rPr>
        <w:t xml:space="preserve">tik </w:t>
      </w:r>
      <w:r w:rsidR="008D7980" w:rsidRPr="00006686">
        <w:rPr>
          <w:rFonts w:eastAsia="Times New Roman"/>
          <w:iCs/>
          <w:szCs w:val="24"/>
          <w:lang w:val="lt-LT" w:bidi="lt-LT"/>
        </w:rPr>
        <w:t>1 927 024,34 Eur elektros energijos kainos draudimo sąnaudas.</w:t>
      </w:r>
    </w:p>
    <w:p w14:paraId="6A7329C0" w14:textId="7A500E4F" w:rsidR="00856613" w:rsidRPr="00FD38DD" w:rsidRDefault="00B125C5"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Teismas pažymėjo, kad</w:t>
      </w:r>
      <w:r w:rsidR="008D7980" w:rsidRPr="00FD38DD">
        <w:rPr>
          <w:rFonts w:eastAsia="Times New Roman"/>
          <w:iCs/>
          <w:szCs w:val="24"/>
          <w:lang w:val="lt-LT" w:bidi="lt-LT"/>
        </w:rPr>
        <w:t xml:space="preserve"> </w:t>
      </w:r>
      <w:r w:rsidR="00F129E5" w:rsidRPr="00FD38DD">
        <w:rPr>
          <w:rFonts w:eastAsia="Times New Roman"/>
          <w:iCs/>
          <w:szCs w:val="24"/>
          <w:lang w:val="lt-LT" w:bidi="lt-LT"/>
        </w:rPr>
        <w:t xml:space="preserve">byloje nėra </w:t>
      </w:r>
      <w:r w:rsidR="008D7980" w:rsidRPr="00FD38DD">
        <w:rPr>
          <w:rFonts w:eastAsia="Times New Roman"/>
          <w:iCs/>
          <w:szCs w:val="24"/>
          <w:lang w:val="lt-LT" w:bidi="lt-LT"/>
        </w:rPr>
        <w:t xml:space="preserve">įrodymų, </w:t>
      </w:r>
      <w:r w:rsidRPr="00FD38DD">
        <w:rPr>
          <w:rFonts w:eastAsia="Times New Roman"/>
          <w:iCs/>
          <w:szCs w:val="24"/>
          <w:lang w:val="lt-LT" w:bidi="lt-LT"/>
        </w:rPr>
        <w:t>jog</w:t>
      </w:r>
      <w:r w:rsidR="008D7980" w:rsidRPr="00FD38DD">
        <w:rPr>
          <w:rFonts w:eastAsia="Times New Roman"/>
          <w:iCs/>
          <w:szCs w:val="24"/>
          <w:lang w:val="lt-LT" w:bidi="lt-LT"/>
        </w:rPr>
        <w:t xml:space="preserve"> ieškovė 2024</w:t>
      </w:r>
      <w:r w:rsidRPr="00FD38DD">
        <w:rPr>
          <w:rFonts w:eastAsia="Times New Roman"/>
          <w:iCs/>
          <w:szCs w:val="24"/>
          <w:lang w:val="lt-LT" w:bidi="lt-LT"/>
        </w:rPr>
        <w:t xml:space="preserve"> m</w:t>
      </w:r>
      <w:r w:rsidR="00E42D32" w:rsidRPr="00FD38DD">
        <w:rPr>
          <w:rFonts w:eastAsia="Times New Roman"/>
          <w:iCs/>
          <w:szCs w:val="24"/>
          <w:lang w:val="lt-LT" w:bidi="lt-LT"/>
        </w:rPr>
        <w:t>.</w:t>
      </w:r>
      <w:r w:rsidRPr="00FD38DD">
        <w:rPr>
          <w:rFonts w:eastAsia="Times New Roman"/>
          <w:iCs/>
          <w:szCs w:val="24"/>
          <w:lang w:val="lt-LT" w:bidi="lt-LT"/>
        </w:rPr>
        <w:t xml:space="preserve"> rugsėjo 2 d. sumokėjo „Eesti Energia</w:t>
      </w:r>
      <w:r w:rsidR="00F129E5" w:rsidRPr="00FD38DD">
        <w:rPr>
          <w:rFonts w:eastAsia="Times New Roman"/>
          <w:iCs/>
          <w:szCs w:val="24"/>
          <w:lang w:val="lt-LT" w:bidi="lt-LT"/>
        </w:rPr>
        <w:t xml:space="preserve"> AS</w:t>
      </w:r>
      <w:r w:rsidRPr="00FD38DD">
        <w:rPr>
          <w:rFonts w:eastAsia="Times New Roman"/>
          <w:iCs/>
          <w:szCs w:val="24"/>
          <w:lang w:val="lt-LT" w:bidi="lt-LT"/>
        </w:rPr>
        <w:t xml:space="preserve">“ </w:t>
      </w:r>
      <w:r w:rsidR="008D7980" w:rsidRPr="00FD38DD">
        <w:rPr>
          <w:rFonts w:eastAsia="Times New Roman"/>
          <w:iCs/>
          <w:szCs w:val="24"/>
          <w:lang w:val="lt-LT" w:bidi="lt-LT"/>
        </w:rPr>
        <w:t>1</w:t>
      </w:r>
      <w:r w:rsidRPr="00FD38DD">
        <w:rPr>
          <w:rFonts w:eastAsia="Times New Roman"/>
          <w:iCs/>
          <w:szCs w:val="24"/>
          <w:lang w:val="lt-LT" w:bidi="lt-LT"/>
        </w:rPr>
        <w:t xml:space="preserve"> </w:t>
      </w:r>
      <w:r w:rsidR="008D7980" w:rsidRPr="00FD38DD">
        <w:rPr>
          <w:rFonts w:eastAsia="Times New Roman"/>
          <w:iCs/>
          <w:szCs w:val="24"/>
          <w:lang w:val="lt-LT" w:bidi="lt-LT"/>
        </w:rPr>
        <w:t>927 024,34 Eur.</w:t>
      </w:r>
      <w:r w:rsidRPr="00FD38DD">
        <w:rPr>
          <w:rFonts w:eastAsia="Times New Roman"/>
          <w:iCs/>
          <w:szCs w:val="24"/>
          <w:lang w:val="lt-LT" w:bidi="lt-LT"/>
        </w:rPr>
        <w:t xml:space="preserve"> </w:t>
      </w:r>
      <w:r w:rsidR="008D7980" w:rsidRPr="00FD38DD">
        <w:rPr>
          <w:rFonts w:eastAsia="Times New Roman"/>
          <w:iCs/>
          <w:szCs w:val="24"/>
          <w:lang w:val="lt-LT" w:bidi="lt-LT"/>
        </w:rPr>
        <w:t>Dubliko 128 p</w:t>
      </w:r>
      <w:r w:rsidRPr="00FD38DD">
        <w:rPr>
          <w:rFonts w:eastAsia="Times New Roman"/>
          <w:iCs/>
          <w:szCs w:val="24"/>
          <w:lang w:val="lt-LT" w:bidi="lt-LT"/>
        </w:rPr>
        <w:t>unkte</w:t>
      </w:r>
      <w:r w:rsidR="008D7980" w:rsidRPr="00FD38DD">
        <w:rPr>
          <w:rFonts w:eastAsia="Times New Roman"/>
          <w:iCs/>
          <w:szCs w:val="24"/>
          <w:lang w:val="lt-LT" w:bidi="lt-LT"/>
        </w:rPr>
        <w:t xml:space="preserve"> </w:t>
      </w:r>
      <w:r w:rsidRPr="00FD38DD">
        <w:rPr>
          <w:rFonts w:eastAsia="Times New Roman"/>
          <w:iCs/>
          <w:szCs w:val="24"/>
          <w:lang w:val="lt-LT" w:bidi="lt-LT"/>
        </w:rPr>
        <w:t>nurodyta</w:t>
      </w:r>
      <w:r w:rsidR="008D7980" w:rsidRPr="00FD38DD">
        <w:rPr>
          <w:rFonts w:eastAsia="Times New Roman"/>
          <w:iCs/>
          <w:szCs w:val="24"/>
          <w:lang w:val="lt-LT" w:bidi="lt-LT"/>
        </w:rPr>
        <w:t xml:space="preserve">, </w:t>
      </w:r>
      <w:r w:rsidRPr="00FD38DD">
        <w:rPr>
          <w:rFonts w:eastAsia="Times New Roman"/>
          <w:iCs/>
          <w:szCs w:val="24"/>
          <w:lang w:val="lt-LT" w:bidi="lt-LT"/>
        </w:rPr>
        <w:t>i</w:t>
      </w:r>
      <w:r w:rsidR="008D7980" w:rsidRPr="00FD38DD">
        <w:rPr>
          <w:rFonts w:eastAsia="Times New Roman"/>
          <w:iCs/>
          <w:szCs w:val="24"/>
          <w:lang w:val="lt-LT" w:bidi="lt-LT"/>
        </w:rPr>
        <w:t xml:space="preserve">eškovės </w:t>
      </w:r>
      <w:r w:rsidRPr="00FD38DD">
        <w:rPr>
          <w:rFonts w:eastAsia="Times New Roman"/>
          <w:iCs/>
          <w:szCs w:val="24"/>
          <w:lang w:val="lt-LT" w:bidi="lt-LT"/>
        </w:rPr>
        <w:t>mokėtina „</w:t>
      </w:r>
      <w:r w:rsidR="008D7980" w:rsidRPr="00FD38DD">
        <w:rPr>
          <w:rFonts w:eastAsia="Times New Roman"/>
          <w:iCs/>
          <w:szCs w:val="24"/>
          <w:lang w:val="lt-LT" w:bidi="lt-LT"/>
        </w:rPr>
        <w:t>Eesti Energia</w:t>
      </w:r>
      <w:r w:rsidR="00F129E5" w:rsidRPr="00FD38DD">
        <w:rPr>
          <w:rFonts w:eastAsia="Times New Roman"/>
          <w:iCs/>
          <w:szCs w:val="24"/>
          <w:lang w:val="lt-LT" w:bidi="lt-LT"/>
        </w:rPr>
        <w:t xml:space="preserve"> A</w:t>
      </w:r>
      <w:r w:rsidR="00B47E84" w:rsidRPr="00FD38DD">
        <w:rPr>
          <w:rFonts w:eastAsia="Times New Roman"/>
          <w:iCs/>
          <w:szCs w:val="24"/>
          <w:lang w:val="lt-LT" w:bidi="lt-LT"/>
        </w:rPr>
        <w:t>S</w:t>
      </w:r>
      <w:r w:rsidRPr="00FD38DD">
        <w:rPr>
          <w:rFonts w:eastAsia="Times New Roman"/>
          <w:iCs/>
          <w:szCs w:val="24"/>
          <w:lang w:val="lt-LT" w:bidi="lt-LT"/>
        </w:rPr>
        <w:t>“</w:t>
      </w:r>
      <w:r w:rsidR="008D7980" w:rsidRPr="00FD38DD">
        <w:rPr>
          <w:rFonts w:eastAsia="Times New Roman"/>
          <w:iCs/>
          <w:szCs w:val="24"/>
          <w:lang w:val="lt-LT" w:bidi="lt-LT"/>
        </w:rPr>
        <w:t xml:space="preserve"> </w:t>
      </w:r>
      <w:r w:rsidRPr="00FD38DD">
        <w:rPr>
          <w:rFonts w:eastAsia="Times New Roman"/>
          <w:iCs/>
          <w:szCs w:val="24"/>
          <w:lang w:val="lt-LT" w:bidi="lt-LT"/>
        </w:rPr>
        <w:t xml:space="preserve">suma (1 927 024,34 Eur) </w:t>
      </w:r>
      <w:r w:rsidR="008D7980" w:rsidRPr="00FD38DD">
        <w:rPr>
          <w:rFonts w:eastAsia="Times New Roman"/>
          <w:iCs/>
          <w:szCs w:val="24"/>
          <w:lang w:val="lt-LT" w:bidi="lt-LT"/>
        </w:rPr>
        <w:t xml:space="preserve">yra reali, pagrįsta ir </w:t>
      </w:r>
      <w:r w:rsidR="008D7980" w:rsidRPr="00FD38DD">
        <w:rPr>
          <w:rFonts w:eastAsia="Times New Roman"/>
          <w:i/>
          <w:szCs w:val="24"/>
          <w:lang w:val="lt-LT" w:bidi="lt-LT"/>
        </w:rPr>
        <w:t>de facto</w:t>
      </w:r>
      <w:r w:rsidR="008D7980" w:rsidRPr="00FD38DD">
        <w:rPr>
          <w:rFonts w:eastAsia="Times New Roman"/>
          <w:iCs/>
          <w:szCs w:val="24"/>
          <w:lang w:val="lt-LT" w:bidi="lt-LT"/>
        </w:rPr>
        <w:t xml:space="preserve"> </w:t>
      </w:r>
      <w:r w:rsidRPr="00FD38DD">
        <w:rPr>
          <w:rFonts w:eastAsia="Times New Roman"/>
          <w:iCs/>
          <w:szCs w:val="24"/>
          <w:lang w:val="lt-LT" w:bidi="lt-LT"/>
        </w:rPr>
        <w:t xml:space="preserve">(faktiškai) </w:t>
      </w:r>
      <w:r w:rsidR="008D7980" w:rsidRPr="00FD38DD">
        <w:rPr>
          <w:rFonts w:eastAsia="Times New Roman"/>
          <w:iCs/>
          <w:szCs w:val="24"/>
          <w:lang w:val="lt-LT" w:bidi="lt-LT"/>
        </w:rPr>
        <w:t>įtrauk</w:t>
      </w:r>
      <w:r w:rsidR="008306CC" w:rsidRPr="00FD38DD">
        <w:rPr>
          <w:rFonts w:eastAsia="Times New Roman"/>
          <w:iCs/>
          <w:szCs w:val="24"/>
          <w:lang w:val="lt-LT" w:bidi="lt-LT"/>
        </w:rPr>
        <w:t>ta</w:t>
      </w:r>
      <w:r w:rsidR="007D4452" w:rsidRPr="00FD38DD">
        <w:rPr>
          <w:rFonts w:eastAsia="Times New Roman"/>
          <w:iCs/>
          <w:szCs w:val="24"/>
          <w:lang w:val="lt-LT" w:bidi="lt-LT"/>
        </w:rPr>
        <w:t xml:space="preserve"> </w:t>
      </w:r>
      <w:r w:rsidR="008D7980" w:rsidRPr="00FD38DD">
        <w:rPr>
          <w:rFonts w:eastAsia="Times New Roman"/>
          <w:iCs/>
          <w:szCs w:val="24"/>
          <w:lang w:val="lt-LT" w:bidi="lt-LT"/>
        </w:rPr>
        <w:t>į</w:t>
      </w:r>
      <w:r w:rsidR="007D4452" w:rsidRPr="00FD38DD">
        <w:rPr>
          <w:rFonts w:eastAsia="Times New Roman"/>
          <w:iCs/>
          <w:szCs w:val="24"/>
          <w:lang w:val="lt-LT" w:bidi="lt-LT"/>
        </w:rPr>
        <w:t xml:space="preserve"> </w:t>
      </w:r>
      <w:r w:rsidRPr="00FD38DD">
        <w:rPr>
          <w:rFonts w:eastAsia="Times New Roman"/>
          <w:iCs/>
          <w:szCs w:val="24"/>
          <w:lang w:val="lt-LT" w:bidi="lt-LT"/>
        </w:rPr>
        <w:t>jų</w:t>
      </w:r>
      <w:r w:rsidR="008D7980" w:rsidRPr="00FD38DD">
        <w:rPr>
          <w:rFonts w:eastAsia="Times New Roman"/>
          <w:iCs/>
          <w:szCs w:val="24"/>
          <w:lang w:val="lt-LT" w:bidi="lt-LT"/>
        </w:rPr>
        <w:t xml:space="preserve"> tarpusavio atsiskaitymus</w:t>
      </w:r>
      <w:r w:rsidR="00F129E5" w:rsidRPr="00FD38DD">
        <w:rPr>
          <w:rFonts w:eastAsia="Times New Roman"/>
          <w:iCs/>
          <w:szCs w:val="24"/>
          <w:lang w:val="lt-LT" w:bidi="lt-LT"/>
        </w:rPr>
        <w:t xml:space="preserve">, tačiau šis </w:t>
      </w:r>
      <w:r w:rsidR="008D7980" w:rsidRPr="00FD38DD">
        <w:rPr>
          <w:rFonts w:eastAsia="Times New Roman"/>
          <w:iCs/>
          <w:szCs w:val="24"/>
          <w:lang w:val="lt-LT" w:bidi="lt-LT"/>
        </w:rPr>
        <w:t xml:space="preserve">teiginys prieštarauja </w:t>
      </w:r>
      <w:r w:rsidRPr="00FD38DD">
        <w:rPr>
          <w:rFonts w:eastAsia="Times New Roman"/>
          <w:iCs/>
          <w:szCs w:val="24"/>
          <w:lang w:val="lt-LT" w:bidi="lt-LT"/>
        </w:rPr>
        <w:t>i</w:t>
      </w:r>
      <w:r w:rsidR="008D7980" w:rsidRPr="00FD38DD">
        <w:rPr>
          <w:rFonts w:eastAsia="Times New Roman"/>
          <w:iCs/>
          <w:szCs w:val="24"/>
          <w:lang w:val="lt-LT" w:bidi="lt-LT"/>
        </w:rPr>
        <w:t>eškovės pozicijai, kad visus ateities sandorius ji privalėjo parduoti 2024</w:t>
      </w:r>
      <w:r w:rsidRPr="00FD38DD">
        <w:rPr>
          <w:rFonts w:eastAsia="Times New Roman"/>
          <w:iCs/>
          <w:szCs w:val="24"/>
          <w:lang w:val="lt-LT" w:bidi="lt-LT"/>
        </w:rPr>
        <w:t xml:space="preserve"> m</w:t>
      </w:r>
      <w:r w:rsidR="0090065A" w:rsidRPr="00FD38DD">
        <w:rPr>
          <w:rFonts w:eastAsia="Times New Roman"/>
          <w:iCs/>
          <w:szCs w:val="24"/>
          <w:lang w:val="lt-LT" w:bidi="lt-LT"/>
        </w:rPr>
        <w:t>.</w:t>
      </w:r>
      <w:r w:rsidRPr="00FD38DD">
        <w:rPr>
          <w:rFonts w:eastAsia="Times New Roman"/>
          <w:iCs/>
          <w:szCs w:val="24"/>
          <w:lang w:val="lt-LT" w:bidi="lt-LT"/>
        </w:rPr>
        <w:t xml:space="preserve"> rugsėjo 2 d. </w:t>
      </w:r>
      <w:r w:rsidR="008D7980" w:rsidRPr="00FD38DD">
        <w:rPr>
          <w:rFonts w:eastAsia="Times New Roman"/>
          <w:iCs/>
          <w:szCs w:val="24"/>
          <w:lang w:val="lt-LT" w:bidi="lt-LT"/>
        </w:rPr>
        <w:t xml:space="preserve">už fiksuotą kainą. </w:t>
      </w:r>
      <w:r w:rsidR="00F129E5" w:rsidRPr="00FD38DD">
        <w:rPr>
          <w:rFonts w:eastAsia="Times New Roman"/>
          <w:iCs/>
          <w:szCs w:val="24"/>
          <w:lang w:val="lt-LT" w:bidi="lt-LT"/>
        </w:rPr>
        <w:t>A</w:t>
      </w:r>
      <w:r w:rsidR="008D7980" w:rsidRPr="00FD38DD">
        <w:rPr>
          <w:rFonts w:eastAsia="Times New Roman"/>
          <w:iCs/>
          <w:szCs w:val="24"/>
          <w:lang w:val="lt-LT" w:bidi="lt-LT"/>
        </w:rPr>
        <w:t xml:space="preserve">teities sandoriais yra </w:t>
      </w:r>
      <w:r w:rsidR="00F129E5" w:rsidRPr="00FD38DD">
        <w:rPr>
          <w:rFonts w:eastAsia="Times New Roman"/>
          <w:iCs/>
          <w:szCs w:val="24"/>
          <w:lang w:val="lt-LT" w:bidi="lt-LT"/>
        </w:rPr>
        <w:t xml:space="preserve">toliau </w:t>
      </w:r>
      <w:r w:rsidR="008D7980" w:rsidRPr="00FD38DD">
        <w:rPr>
          <w:rFonts w:eastAsia="Times New Roman"/>
          <w:iCs/>
          <w:szCs w:val="24"/>
          <w:lang w:val="lt-LT" w:bidi="lt-LT"/>
        </w:rPr>
        <w:t xml:space="preserve">prekiaujama, todėl prašomų priteisti nuostolių dydis iki šiol nėra patirtas </w:t>
      </w:r>
      <w:r w:rsidR="00E42D32" w:rsidRPr="00FD38DD">
        <w:rPr>
          <w:rFonts w:eastAsia="Times New Roman"/>
          <w:iCs/>
          <w:szCs w:val="24"/>
          <w:lang w:val="lt-LT" w:bidi="lt-LT"/>
        </w:rPr>
        <w:t>bei</w:t>
      </w:r>
      <w:r w:rsidR="008D7980" w:rsidRPr="00FD38DD">
        <w:rPr>
          <w:rFonts w:eastAsia="Times New Roman"/>
          <w:iCs/>
          <w:szCs w:val="24"/>
          <w:lang w:val="lt-LT" w:bidi="lt-LT"/>
        </w:rPr>
        <w:t xml:space="preserve"> įrodytas.</w:t>
      </w:r>
      <w:r w:rsidR="00F129E5" w:rsidRPr="00FD38DD">
        <w:rPr>
          <w:rFonts w:eastAsia="Times New Roman"/>
          <w:iCs/>
          <w:szCs w:val="24"/>
          <w:lang w:val="lt-LT" w:bidi="lt-LT"/>
        </w:rPr>
        <w:t xml:space="preserve"> </w:t>
      </w:r>
    </w:p>
    <w:p w14:paraId="0757DD6F" w14:textId="2A869829" w:rsidR="00856613" w:rsidRPr="00FD38DD" w:rsidRDefault="00E42D32"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 xml:space="preserve">Teismas įvertino, kad </w:t>
      </w:r>
      <w:r w:rsidR="008306CC" w:rsidRPr="00FD38DD">
        <w:rPr>
          <w:rFonts w:eastAsia="Times New Roman"/>
          <w:iCs/>
          <w:szCs w:val="24"/>
          <w:lang w:val="lt-LT" w:bidi="lt-LT"/>
        </w:rPr>
        <w:t>i</w:t>
      </w:r>
      <w:r w:rsidR="008D7980" w:rsidRPr="00FD38DD">
        <w:rPr>
          <w:rFonts w:eastAsia="Times New Roman"/>
          <w:iCs/>
          <w:szCs w:val="24"/>
          <w:lang w:val="lt-LT" w:bidi="lt-LT"/>
        </w:rPr>
        <w:t xml:space="preserve">š </w:t>
      </w:r>
      <w:r w:rsidR="00F129E5" w:rsidRPr="00FD38DD">
        <w:rPr>
          <w:rFonts w:eastAsia="Times New Roman"/>
          <w:iCs/>
          <w:szCs w:val="24"/>
          <w:lang w:val="lt-LT" w:bidi="lt-LT"/>
        </w:rPr>
        <w:t>i</w:t>
      </w:r>
      <w:r w:rsidR="008D7980" w:rsidRPr="00FD38DD">
        <w:rPr>
          <w:rFonts w:eastAsia="Times New Roman"/>
          <w:iCs/>
          <w:szCs w:val="24"/>
          <w:lang w:val="lt-LT" w:bidi="lt-LT"/>
        </w:rPr>
        <w:t xml:space="preserve">eškovės pateiktų lentelių negalima nei patvirtinti, nei paneigti fakto, </w:t>
      </w:r>
      <w:r w:rsidRPr="00FD38DD">
        <w:rPr>
          <w:rFonts w:eastAsia="Times New Roman"/>
          <w:iCs/>
          <w:szCs w:val="24"/>
          <w:lang w:val="lt-LT" w:bidi="lt-LT"/>
        </w:rPr>
        <w:t xml:space="preserve">jog </w:t>
      </w:r>
      <w:r w:rsidR="00B11693" w:rsidRPr="00FD38DD">
        <w:rPr>
          <w:rFonts w:eastAsia="Times New Roman"/>
          <w:iCs/>
          <w:szCs w:val="24"/>
          <w:lang w:val="lt-LT" w:bidi="lt-LT"/>
        </w:rPr>
        <w:t>nurodyta</w:t>
      </w:r>
      <w:r w:rsidR="00C3372A" w:rsidRPr="00FD38DD">
        <w:rPr>
          <w:rFonts w:eastAsia="Times New Roman"/>
          <w:iCs/>
          <w:szCs w:val="24"/>
          <w:lang w:val="lt-LT" w:bidi="lt-LT"/>
        </w:rPr>
        <w:t>s įrašas</w:t>
      </w:r>
      <w:r w:rsidR="00B11693" w:rsidRPr="00FD38DD">
        <w:rPr>
          <w:rFonts w:eastAsia="Times New Roman"/>
          <w:iCs/>
          <w:szCs w:val="24"/>
          <w:lang w:val="lt-LT" w:bidi="lt-LT"/>
        </w:rPr>
        <w:t xml:space="preserve"> „</w:t>
      </w:r>
      <w:r w:rsidR="008D7980" w:rsidRPr="00FD38DD">
        <w:rPr>
          <w:rFonts w:eastAsia="Times New Roman"/>
          <w:iCs/>
          <w:szCs w:val="24"/>
          <w:lang w:val="lt-LT" w:bidi="lt-LT"/>
        </w:rPr>
        <w:t>LTPPAW_COMBO_M</w:t>
      </w:r>
      <w:r w:rsidR="00B11693" w:rsidRPr="00FD38DD">
        <w:rPr>
          <w:rFonts w:eastAsia="Times New Roman"/>
          <w:iCs/>
          <w:szCs w:val="24"/>
          <w:lang w:val="lt-LT" w:bidi="lt-LT"/>
        </w:rPr>
        <w:t>“</w:t>
      </w:r>
      <w:r w:rsidR="008D7980" w:rsidRPr="00FD38DD">
        <w:rPr>
          <w:rFonts w:eastAsia="Times New Roman"/>
          <w:iCs/>
          <w:szCs w:val="24"/>
          <w:lang w:val="lt-LT" w:bidi="lt-LT"/>
        </w:rPr>
        <w:t xml:space="preserve"> yra skirta</w:t>
      </w:r>
      <w:r w:rsidR="00C3372A" w:rsidRPr="00FD38DD">
        <w:rPr>
          <w:rFonts w:eastAsia="Times New Roman"/>
          <w:iCs/>
          <w:szCs w:val="24"/>
          <w:lang w:val="lt-LT" w:bidi="lt-LT"/>
        </w:rPr>
        <w:t>s</w:t>
      </w:r>
      <w:r w:rsidR="008D7980" w:rsidRPr="00FD38DD">
        <w:rPr>
          <w:rFonts w:eastAsia="Times New Roman"/>
          <w:iCs/>
          <w:szCs w:val="24"/>
          <w:lang w:val="lt-LT" w:bidi="lt-LT"/>
        </w:rPr>
        <w:t xml:space="preserve"> Lietuvos </w:t>
      </w:r>
      <w:r w:rsidR="00B44A76" w:rsidRPr="00FD38DD">
        <w:rPr>
          <w:rFonts w:eastAsia="Times New Roman"/>
          <w:iCs/>
          <w:szCs w:val="24"/>
          <w:lang w:val="lt-LT" w:bidi="lt-LT"/>
        </w:rPr>
        <w:t xml:space="preserve">Respublikos </w:t>
      </w:r>
      <w:r w:rsidR="008D7980" w:rsidRPr="00FD38DD">
        <w:rPr>
          <w:rFonts w:eastAsia="Times New Roman"/>
          <w:iCs/>
          <w:szCs w:val="24"/>
          <w:lang w:val="lt-LT" w:bidi="lt-LT"/>
        </w:rPr>
        <w:t xml:space="preserve">rinkai. </w:t>
      </w:r>
      <w:r w:rsidR="00C3372A" w:rsidRPr="00FD38DD">
        <w:rPr>
          <w:rFonts w:eastAsia="Times New Roman"/>
          <w:iCs/>
          <w:szCs w:val="24"/>
          <w:lang w:val="lt-LT" w:bidi="lt-LT"/>
        </w:rPr>
        <w:t>Be to, lentelėje s</w:t>
      </w:r>
      <w:r w:rsidR="008D7980" w:rsidRPr="00FD38DD">
        <w:rPr>
          <w:rFonts w:eastAsia="Times New Roman"/>
          <w:iCs/>
          <w:szCs w:val="24"/>
          <w:lang w:val="lt-LT" w:bidi="lt-LT"/>
        </w:rPr>
        <w:t>u akronimu LT yra nurod</w:t>
      </w:r>
      <w:r w:rsidR="00B11693" w:rsidRPr="00FD38DD">
        <w:rPr>
          <w:rFonts w:eastAsia="Times New Roman"/>
          <w:iCs/>
          <w:szCs w:val="24"/>
          <w:lang w:val="lt-LT" w:bidi="lt-LT"/>
        </w:rPr>
        <w:t>yti</w:t>
      </w:r>
      <w:r w:rsidR="008D7980" w:rsidRPr="00FD38DD">
        <w:rPr>
          <w:rFonts w:eastAsia="Times New Roman"/>
          <w:iCs/>
          <w:szCs w:val="24"/>
          <w:lang w:val="lt-LT" w:bidi="lt-LT"/>
        </w:rPr>
        <w:t xml:space="preserve"> ir </w:t>
      </w:r>
      <w:r w:rsidR="00B11693" w:rsidRPr="00FD38DD">
        <w:rPr>
          <w:rFonts w:eastAsia="Times New Roman"/>
          <w:iCs/>
          <w:szCs w:val="24"/>
          <w:lang w:val="lt-LT" w:bidi="lt-LT"/>
        </w:rPr>
        <w:t>kiti</w:t>
      </w:r>
      <w:r w:rsidR="008D7980" w:rsidRPr="00FD38DD">
        <w:rPr>
          <w:rFonts w:eastAsia="Times New Roman"/>
          <w:iCs/>
          <w:szCs w:val="24"/>
          <w:lang w:val="lt-LT" w:bidi="lt-LT"/>
        </w:rPr>
        <w:t xml:space="preserve"> įrašai</w:t>
      </w:r>
      <w:r w:rsidR="00B11693" w:rsidRPr="00FD38DD">
        <w:rPr>
          <w:rFonts w:eastAsia="Times New Roman"/>
          <w:iCs/>
          <w:szCs w:val="24"/>
          <w:lang w:val="lt-LT" w:bidi="lt-LT"/>
        </w:rPr>
        <w:t>:</w:t>
      </w:r>
      <w:r w:rsidR="008D7980" w:rsidRPr="00FD38DD">
        <w:rPr>
          <w:rFonts w:eastAsia="Times New Roman"/>
          <w:iCs/>
          <w:szCs w:val="24"/>
          <w:lang w:val="lt-LT" w:bidi="lt-LT"/>
        </w:rPr>
        <w:t xml:space="preserve"> </w:t>
      </w:r>
      <w:r w:rsidR="00B125C5" w:rsidRPr="00FD38DD">
        <w:rPr>
          <w:rFonts w:eastAsia="Times New Roman"/>
          <w:iCs/>
          <w:szCs w:val="24"/>
          <w:lang w:val="lt-LT" w:bidi="lt-LT"/>
        </w:rPr>
        <w:t>„</w:t>
      </w:r>
      <w:r w:rsidR="008D7980" w:rsidRPr="00FD38DD">
        <w:rPr>
          <w:rFonts w:eastAsia="Times New Roman"/>
          <w:iCs/>
          <w:szCs w:val="24"/>
          <w:lang w:val="lt-LT" w:bidi="lt-LT"/>
        </w:rPr>
        <w:t>LTBASEM</w:t>
      </w:r>
      <w:r w:rsidR="00B125C5" w:rsidRPr="00FD38DD">
        <w:rPr>
          <w:rFonts w:eastAsia="Times New Roman"/>
          <w:iCs/>
          <w:szCs w:val="24"/>
          <w:lang w:val="lt-LT" w:bidi="lt-LT"/>
        </w:rPr>
        <w:t>“</w:t>
      </w:r>
      <w:r w:rsidR="00B11693" w:rsidRPr="00FD38DD">
        <w:rPr>
          <w:rFonts w:eastAsia="Times New Roman"/>
          <w:iCs/>
          <w:szCs w:val="24"/>
          <w:lang w:val="lt-LT" w:bidi="lt-LT"/>
        </w:rPr>
        <w:t xml:space="preserve">, </w:t>
      </w:r>
      <w:r w:rsidR="00B125C5" w:rsidRPr="00FD38DD">
        <w:rPr>
          <w:rFonts w:eastAsia="Times New Roman"/>
          <w:iCs/>
          <w:szCs w:val="24"/>
          <w:lang w:val="lt-LT" w:bidi="lt-LT"/>
        </w:rPr>
        <w:t>„</w:t>
      </w:r>
      <w:r w:rsidR="008D7980" w:rsidRPr="00FD38DD">
        <w:rPr>
          <w:rFonts w:eastAsia="Times New Roman"/>
          <w:iCs/>
          <w:szCs w:val="24"/>
          <w:lang w:val="lt-LT" w:bidi="lt-LT"/>
        </w:rPr>
        <w:t>LTPPAW_COMBO_B2C_M</w:t>
      </w:r>
      <w:r w:rsidR="00B125C5" w:rsidRPr="00FD38DD">
        <w:rPr>
          <w:rFonts w:eastAsia="Times New Roman"/>
          <w:iCs/>
          <w:szCs w:val="24"/>
          <w:lang w:val="lt-LT" w:bidi="lt-LT"/>
        </w:rPr>
        <w:t>“</w:t>
      </w:r>
      <w:r w:rsidR="008D7980" w:rsidRPr="00FD38DD">
        <w:rPr>
          <w:rFonts w:eastAsia="Times New Roman"/>
          <w:iCs/>
          <w:szCs w:val="24"/>
          <w:lang w:val="lt-LT" w:bidi="lt-LT"/>
        </w:rPr>
        <w:t>, o</w:t>
      </w:r>
      <w:r w:rsidR="00FA47F4">
        <w:rPr>
          <w:rFonts w:eastAsia="Times New Roman"/>
          <w:iCs/>
          <w:szCs w:val="24"/>
          <w:lang w:val="lt-LT" w:bidi="lt-LT"/>
        </w:rPr>
        <w:t xml:space="preserve"> </w:t>
      </w:r>
      <w:r w:rsidR="008D7980" w:rsidRPr="00FD38DD">
        <w:rPr>
          <w:rFonts w:eastAsia="Times New Roman"/>
          <w:iCs/>
          <w:szCs w:val="24"/>
          <w:lang w:val="lt-LT" w:bidi="lt-LT"/>
        </w:rPr>
        <w:lastRenderedPageBreak/>
        <w:t>2022</w:t>
      </w:r>
      <w:r w:rsidR="00D226FE">
        <w:rPr>
          <w:rFonts w:eastAsia="Times New Roman"/>
          <w:iCs/>
          <w:szCs w:val="24"/>
          <w:lang w:val="lt-LT" w:bidi="lt-LT"/>
        </w:rPr>
        <w:t> </w:t>
      </w:r>
      <w:r w:rsidR="00B125C5" w:rsidRPr="00FD38DD">
        <w:rPr>
          <w:rFonts w:eastAsia="Times New Roman"/>
          <w:iCs/>
          <w:szCs w:val="24"/>
          <w:lang w:val="lt-LT" w:bidi="lt-LT"/>
        </w:rPr>
        <w:t xml:space="preserve">m. rugsėjo 30 d. </w:t>
      </w:r>
      <w:r w:rsidR="008D7980" w:rsidRPr="00FD38DD">
        <w:rPr>
          <w:rFonts w:eastAsia="Times New Roman"/>
          <w:iCs/>
          <w:szCs w:val="24"/>
          <w:lang w:val="lt-LT" w:bidi="lt-LT"/>
        </w:rPr>
        <w:t xml:space="preserve">sąskaitoje Nr. 672 yra įrašas </w:t>
      </w:r>
      <w:r w:rsidR="00B125C5" w:rsidRPr="00FD38DD">
        <w:rPr>
          <w:rFonts w:eastAsia="Times New Roman"/>
          <w:iCs/>
          <w:szCs w:val="24"/>
          <w:lang w:val="lt-LT" w:bidi="lt-LT"/>
        </w:rPr>
        <w:t>„</w:t>
      </w:r>
      <w:r w:rsidR="008D7980" w:rsidRPr="00FD38DD">
        <w:rPr>
          <w:rFonts w:eastAsia="Times New Roman"/>
          <w:iCs/>
          <w:szCs w:val="24"/>
          <w:lang w:val="lt-LT" w:bidi="lt-LT"/>
        </w:rPr>
        <w:t>LTPPAW_E_Energija_M</w:t>
      </w:r>
      <w:r w:rsidR="00B125C5" w:rsidRPr="00FD38DD">
        <w:rPr>
          <w:rFonts w:eastAsia="Times New Roman"/>
          <w:iCs/>
          <w:szCs w:val="24"/>
          <w:lang w:val="lt-LT" w:bidi="lt-LT"/>
        </w:rPr>
        <w:t>“</w:t>
      </w:r>
      <w:r w:rsidR="008D7980" w:rsidRPr="00FD38DD">
        <w:rPr>
          <w:rFonts w:eastAsia="Times New Roman"/>
          <w:iCs/>
          <w:szCs w:val="24"/>
          <w:lang w:val="lt-LT" w:bidi="lt-LT"/>
        </w:rPr>
        <w:t>.</w:t>
      </w:r>
      <w:r w:rsidR="00B125C5" w:rsidRPr="00FD38DD">
        <w:rPr>
          <w:rFonts w:eastAsia="Times New Roman"/>
          <w:iCs/>
          <w:szCs w:val="24"/>
          <w:lang w:val="lt-LT" w:bidi="lt-LT"/>
        </w:rPr>
        <w:t xml:space="preserve"> „</w:t>
      </w:r>
      <w:r w:rsidR="008D7980" w:rsidRPr="00FD38DD">
        <w:rPr>
          <w:rFonts w:eastAsia="Times New Roman"/>
          <w:iCs/>
          <w:szCs w:val="24"/>
          <w:lang w:val="lt-LT" w:bidi="lt-LT"/>
        </w:rPr>
        <w:t>Eesti Energia</w:t>
      </w:r>
      <w:r w:rsidR="00B11693" w:rsidRPr="00FD38DD">
        <w:rPr>
          <w:rFonts w:eastAsia="Times New Roman"/>
          <w:iCs/>
          <w:szCs w:val="24"/>
          <w:lang w:val="lt-LT" w:bidi="lt-LT"/>
        </w:rPr>
        <w:t xml:space="preserve"> AS</w:t>
      </w:r>
      <w:r w:rsidR="00B125C5" w:rsidRPr="00FD38DD">
        <w:rPr>
          <w:rFonts w:eastAsia="Times New Roman"/>
          <w:iCs/>
          <w:szCs w:val="24"/>
          <w:lang w:val="lt-LT" w:bidi="lt-LT"/>
        </w:rPr>
        <w:t>“</w:t>
      </w:r>
      <w:r w:rsidR="008D7980" w:rsidRPr="00FD38DD">
        <w:rPr>
          <w:rFonts w:eastAsia="Times New Roman"/>
          <w:iCs/>
          <w:szCs w:val="24"/>
          <w:lang w:val="lt-LT" w:bidi="lt-LT"/>
        </w:rPr>
        <w:t xml:space="preserve"> vidinės apskaitos sistemos lentel</w:t>
      </w:r>
      <w:r w:rsidR="00B125C5" w:rsidRPr="00FD38DD">
        <w:rPr>
          <w:rFonts w:eastAsia="Times New Roman"/>
          <w:iCs/>
          <w:szCs w:val="24"/>
          <w:lang w:val="lt-LT" w:bidi="lt-LT"/>
        </w:rPr>
        <w:t xml:space="preserve">ių </w:t>
      </w:r>
      <w:r w:rsidR="008D7980" w:rsidRPr="00FD38DD">
        <w:rPr>
          <w:rFonts w:eastAsia="Times New Roman"/>
          <w:iCs/>
          <w:szCs w:val="24"/>
          <w:lang w:val="lt-LT" w:bidi="lt-LT"/>
        </w:rPr>
        <w:t xml:space="preserve">patikimumo, </w:t>
      </w:r>
      <w:r w:rsidR="00B11693" w:rsidRPr="00FD38DD">
        <w:rPr>
          <w:rFonts w:eastAsia="Times New Roman"/>
          <w:iCs/>
          <w:szCs w:val="24"/>
          <w:lang w:val="lt-LT" w:bidi="lt-LT"/>
        </w:rPr>
        <w:t xml:space="preserve">jų </w:t>
      </w:r>
      <w:r w:rsidR="008D7980" w:rsidRPr="00FD38DD">
        <w:rPr>
          <w:rFonts w:eastAsia="Times New Roman"/>
          <w:iCs/>
          <w:szCs w:val="24"/>
          <w:lang w:val="lt-LT" w:bidi="lt-LT"/>
        </w:rPr>
        <w:t>sudarymo aplinkybių ir objektyvumo</w:t>
      </w:r>
      <w:r w:rsidR="00B11693" w:rsidRPr="00FD38DD">
        <w:rPr>
          <w:rFonts w:eastAsia="Times New Roman"/>
          <w:iCs/>
          <w:szCs w:val="24"/>
          <w:lang w:val="lt-LT" w:bidi="lt-LT"/>
        </w:rPr>
        <w:t>,</w:t>
      </w:r>
      <w:r w:rsidR="008D7980" w:rsidRPr="00FD38DD">
        <w:rPr>
          <w:rFonts w:eastAsia="Times New Roman"/>
          <w:iCs/>
          <w:szCs w:val="24"/>
          <w:lang w:val="lt-LT" w:bidi="lt-LT"/>
        </w:rPr>
        <w:t xml:space="preserve"> nėra galimybės patikrinti.</w:t>
      </w:r>
      <w:r w:rsidR="00B125C5" w:rsidRPr="00FD38DD">
        <w:rPr>
          <w:rFonts w:eastAsia="Times New Roman"/>
          <w:iCs/>
          <w:szCs w:val="24"/>
          <w:lang w:val="lt-LT" w:bidi="lt-LT"/>
        </w:rPr>
        <w:t xml:space="preserve"> </w:t>
      </w:r>
      <w:r w:rsidR="008306CC" w:rsidRPr="00FD38DD">
        <w:rPr>
          <w:rFonts w:eastAsia="Times New Roman"/>
          <w:iCs/>
          <w:szCs w:val="24"/>
          <w:lang w:val="lt-LT" w:bidi="lt-LT"/>
        </w:rPr>
        <w:t>L</w:t>
      </w:r>
      <w:r w:rsidR="008D7980" w:rsidRPr="00FD38DD">
        <w:rPr>
          <w:rFonts w:eastAsia="Times New Roman"/>
          <w:iCs/>
          <w:szCs w:val="24"/>
          <w:lang w:val="lt-LT" w:bidi="lt-LT"/>
        </w:rPr>
        <w:t>entelės (dubliko priedas Nr. 6) neleidžia identifikuoti, kokios įmonės ir kokios apskaitos sistemos duomenys yra pateikti. Vertinant pateiktų lentelių turinį</w:t>
      </w:r>
      <w:r w:rsidR="00B11693" w:rsidRPr="00FD38DD">
        <w:rPr>
          <w:rFonts w:eastAsia="Times New Roman"/>
          <w:iCs/>
          <w:szCs w:val="24"/>
          <w:lang w:val="lt-LT" w:bidi="lt-LT"/>
        </w:rPr>
        <w:t>,</w:t>
      </w:r>
      <w:r w:rsidR="008D7980" w:rsidRPr="00FD38DD">
        <w:rPr>
          <w:rFonts w:eastAsia="Times New Roman"/>
          <w:iCs/>
          <w:szCs w:val="24"/>
          <w:lang w:val="lt-LT" w:bidi="lt-LT"/>
        </w:rPr>
        <w:t xml:space="preserve"> apskritai nėra galimybės konstatuoti, kad šie duomenys yra iš apskaitos sistemos</w:t>
      </w:r>
      <w:r w:rsidR="00C3372A" w:rsidRPr="00FD38DD">
        <w:rPr>
          <w:rFonts w:eastAsia="Times New Roman"/>
          <w:iCs/>
          <w:szCs w:val="24"/>
          <w:lang w:val="lt-LT" w:bidi="lt-LT"/>
        </w:rPr>
        <w:t>, kadangi</w:t>
      </w:r>
      <w:r w:rsidR="008D7980" w:rsidRPr="00FD38DD">
        <w:rPr>
          <w:rFonts w:eastAsia="Times New Roman"/>
          <w:iCs/>
          <w:szCs w:val="24"/>
          <w:lang w:val="lt-LT" w:bidi="lt-LT"/>
        </w:rPr>
        <w:t xml:space="preserve"> </w:t>
      </w:r>
      <w:r w:rsidR="00C3372A" w:rsidRPr="00FD38DD">
        <w:rPr>
          <w:rFonts w:eastAsia="Times New Roman"/>
          <w:iCs/>
          <w:szCs w:val="24"/>
          <w:lang w:val="lt-LT" w:bidi="lt-LT"/>
        </w:rPr>
        <w:t>j</w:t>
      </w:r>
      <w:r w:rsidR="008D7980" w:rsidRPr="00FD38DD">
        <w:rPr>
          <w:rFonts w:eastAsia="Times New Roman"/>
          <w:iCs/>
          <w:szCs w:val="24"/>
          <w:lang w:val="lt-LT" w:bidi="lt-LT"/>
        </w:rPr>
        <w:t xml:space="preserve">oks už buhalterinę apskaitą atsakingas asmuo nėra patvirtinęs šių lentelių autentiškumo. </w:t>
      </w:r>
      <w:r w:rsidR="00720CBE" w:rsidRPr="00FD38DD">
        <w:rPr>
          <w:rFonts w:eastAsia="Times New Roman"/>
          <w:iCs/>
          <w:szCs w:val="24"/>
          <w:lang w:val="lt-LT" w:bidi="lt-LT"/>
        </w:rPr>
        <w:t>Nepakanka v</w:t>
      </w:r>
      <w:r w:rsidR="008D7980" w:rsidRPr="00FD38DD">
        <w:rPr>
          <w:rFonts w:eastAsia="Times New Roman"/>
          <w:iCs/>
          <w:szCs w:val="24"/>
          <w:lang w:val="lt-LT" w:bidi="lt-LT"/>
        </w:rPr>
        <w:t xml:space="preserve">ien </w:t>
      </w:r>
      <w:r w:rsidR="008306CC" w:rsidRPr="00FD38DD">
        <w:rPr>
          <w:rFonts w:eastAsia="Times New Roman"/>
          <w:iCs/>
          <w:szCs w:val="24"/>
          <w:lang w:val="lt-LT" w:bidi="lt-LT"/>
        </w:rPr>
        <w:t xml:space="preserve">tik </w:t>
      </w:r>
      <w:r w:rsidR="00B125C5" w:rsidRPr="00FD38DD">
        <w:rPr>
          <w:rFonts w:eastAsia="Times New Roman"/>
          <w:iCs/>
          <w:szCs w:val="24"/>
          <w:lang w:val="lt-LT" w:bidi="lt-LT"/>
        </w:rPr>
        <w:t>i</w:t>
      </w:r>
      <w:r w:rsidR="008D7980" w:rsidRPr="00FD38DD">
        <w:rPr>
          <w:rFonts w:eastAsia="Times New Roman"/>
          <w:iCs/>
          <w:szCs w:val="24"/>
          <w:lang w:val="lt-LT" w:bidi="lt-LT"/>
        </w:rPr>
        <w:t xml:space="preserve">eškovės teiginio, </w:t>
      </w:r>
      <w:r w:rsidR="00B125C5" w:rsidRPr="00FD38DD">
        <w:rPr>
          <w:rFonts w:eastAsia="Times New Roman"/>
          <w:iCs/>
          <w:szCs w:val="24"/>
          <w:lang w:val="lt-LT" w:bidi="lt-LT"/>
        </w:rPr>
        <w:t xml:space="preserve">kad </w:t>
      </w:r>
      <w:r w:rsidR="00B11693" w:rsidRPr="00FD38DD">
        <w:rPr>
          <w:rFonts w:eastAsia="Times New Roman"/>
          <w:iCs/>
          <w:szCs w:val="24"/>
          <w:lang w:val="lt-LT" w:bidi="lt-LT"/>
        </w:rPr>
        <w:t>tai yra</w:t>
      </w:r>
      <w:r w:rsidR="00720CBE" w:rsidRPr="00FD38DD">
        <w:rPr>
          <w:rFonts w:eastAsia="Times New Roman"/>
          <w:iCs/>
          <w:szCs w:val="24"/>
          <w:lang w:val="lt-LT" w:bidi="lt-LT"/>
        </w:rPr>
        <w:t xml:space="preserve"> </w:t>
      </w:r>
      <w:r w:rsidR="00B125C5" w:rsidRPr="00FD38DD">
        <w:rPr>
          <w:rFonts w:eastAsia="Times New Roman"/>
          <w:iCs/>
          <w:szCs w:val="24"/>
          <w:lang w:val="lt-LT" w:bidi="lt-LT"/>
        </w:rPr>
        <w:t>„</w:t>
      </w:r>
      <w:r w:rsidR="008D7980" w:rsidRPr="00FD38DD">
        <w:rPr>
          <w:rFonts w:eastAsia="Times New Roman"/>
          <w:iCs/>
          <w:szCs w:val="24"/>
          <w:lang w:val="lt-LT" w:bidi="lt-LT"/>
        </w:rPr>
        <w:t>Eesti Energia</w:t>
      </w:r>
      <w:r w:rsidR="00B11693" w:rsidRPr="00FD38DD">
        <w:rPr>
          <w:rFonts w:eastAsia="Times New Roman"/>
          <w:iCs/>
          <w:szCs w:val="24"/>
          <w:lang w:val="lt-LT" w:bidi="lt-LT"/>
        </w:rPr>
        <w:t xml:space="preserve"> AS</w:t>
      </w:r>
      <w:r w:rsidR="00B125C5" w:rsidRPr="00FD38DD">
        <w:rPr>
          <w:rFonts w:eastAsia="Times New Roman"/>
          <w:iCs/>
          <w:szCs w:val="24"/>
          <w:lang w:val="lt-LT" w:bidi="lt-LT"/>
        </w:rPr>
        <w:t>“</w:t>
      </w:r>
      <w:r w:rsidR="008D7980" w:rsidRPr="00FD38DD">
        <w:rPr>
          <w:rFonts w:eastAsia="Times New Roman"/>
          <w:iCs/>
          <w:szCs w:val="24"/>
          <w:lang w:val="lt-LT" w:bidi="lt-LT"/>
        </w:rPr>
        <w:t xml:space="preserve"> vidinės apskaitos sistemos </w:t>
      </w:r>
      <w:r w:rsidR="00B11693" w:rsidRPr="00FD38DD">
        <w:rPr>
          <w:rFonts w:eastAsia="Times New Roman"/>
          <w:iCs/>
          <w:szCs w:val="24"/>
          <w:lang w:val="lt-LT" w:bidi="lt-LT"/>
        </w:rPr>
        <w:t>duomenys (</w:t>
      </w:r>
      <w:r w:rsidR="008D7980" w:rsidRPr="00FD38DD">
        <w:rPr>
          <w:rFonts w:eastAsia="Times New Roman"/>
          <w:iCs/>
          <w:szCs w:val="24"/>
          <w:lang w:val="lt-LT" w:bidi="lt-LT"/>
        </w:rPr>
        <w:t>lentelės</w:t>
      </w:r>
      <w:r w:rsidR="00B11693" w:rsidRPr="00FD38DD">
        <w:rPr>
          <w:rFonts w:eastAsia="Times New Roman"/>
          <w:iCs/>
          <w:szCs w:val="24"/>
          <w:lang w:val="lt-LT" w:bidi="lt-LT"/>
        </w:rPr>
        <w:t>)</w:t>
      </w:r>
      <w:r w:rsidR="008D7980" w:rsidRPr="00FD38DD">
        <w:rPr>
          <w:rFonts w:eastAsia="Times New Roman"/>
          <w:iCs/>
          <w:szCs w:val="24"/>
          <w:lang w:val="lt-LT" w:bidi="lt-LT"/>
        </w:rPr>
        <w:t>.</w:t>
      </w:r>
      <w:r w:rsidR="002B21B7" w:rsidRPr="00FD38DD">
        <w:rPr>
          <w:rFonts w:eastAsia="Times New Roman"/>
          <w:iCs/>
          <w:szCs w:val="24"/>
          <w:lang w:val="lt-LT" w:bidi="lt-LT"/>
        </w:rPr>
        <w:t xml:space="preserve"> </w:t>
      </w:r>
      <w:r w:rsidR="00B125C5" w:rsidRPr="00FD38DD">
        <w:rPr>
          <w:rFonts w:eastAsia="Times New Roman"/>
          <w:iCs/>
          <w:szCs w:val="24"/>
          <w:lang w:val="lt-LT" w:bidi="lt-LT"/>
        </w:rPr>
        <w:t>D</w:t>
      </w:r>
      <w:r w:rsidR="008D7980" w:rsidRPr="00FD38DD">
        <w:rPr>
          <w:rFonts w:eastAsia="Times New Roman"/>
          <w:iCs/>
          <w:szCs w:val="24"/>
          <w:lang w:val="lt-LT" w:bidi="lt-LT"/>
        </w:rPr>
        <w:t>ubliko 135.1 p</w:t>
      </w:r>
      <w:r w:rsidR="00B125C5" w:rsidRPr="00FD38DD">
        <w:rPr>
          <w:rFonts w:eastAsia="Times New Roman"/>
          <w:iCs/>
          <w:szCs w:val="24"/>
          <w:lang w:val="lt-LT" w:bidi="lt-LT"/>
        </w:rPr>
        <w:t>apunktyj</w:t>
      </w:r>
      <w:r w:rsidR="008D7980" w:rsidRPr="00FD38DD">
        <w:rPr>
          <w:rFonts w:eastAsia="Times New Roman"/>
          <w:iCs/>
          <w:szCs w:val="24"/>
          <w:lang w:val="lt-LT" w:bidi="lt-LT"/>
        </w:rPr>
        <w:t xml:space="preserve">e </w:t>
      </w:r>
      <w:r w:rsidR="00B125C5" w:rsidRPr="00FD38DD">
        <w:rPr>
          <w:rFonts w:eastAsia="Times New Roman"/>
          <w:iCs/>
          <w:szCs w:val="24"/>
          <w:lang w:val="lt-LT" w:bidi="lt-LT"/>
        </w:rPr>
        <w:t>pa</w:t>
      </w:r>
      <w:r w:rsidR="008D7980" w:rsidRPr="00FD38DD">
        <w:rPr>
          <w:rFonts w:eastAsia="Times New Roman"/>
          <w:iCs/>
          <w:szCs w:val="24"/>
          <w:lang w:val="lt-LT" w:bidi="lt-LT"/>
        </w:rPr>
        <w:t>teik</w:t>
      </w:r>
      <w:r w:rsidR="00B125C5" w:rsidRPr="00FD38DD">
        <w:rPr>
          <w:rFonts w:eastAsia="Times New Roman"/>
          <w:iCs/>
          <w:szCs w:val="24"/>
          <w:lang w:val="lt-LT" w:bidi="lt-LT"/>
        </w:rPr>
        <w:t>ti</w:t>
      </w:r>
      <w:r w:rsidR="008D7980" w:rsidRPr="00FD38DD">
        <w:rPr>
          <w:rFonts w:eastAsia="Times New Roman"/>
          <w:iCs/>
          <w:szCs w:val="24"/>
          <w:lang w:val="lt-LT" w:bidi="lt-LT"/>
        </w:rPr>
        <w:t xml:space="preserve"> duomen</w:t>
      </w:r>
      <w:r w:rsidR="00B125C5" w:rsidRPr="00FD38DD">
        <w:rPr>
          <w:rFonts w:eastAsia="Times New Roman"/>
          <w:iCs/>
          <w:szCs w:val="24"/>
          <w:lang w:val="lt-LT" w:bidi="lt-LT"/>
        </w:rPr>
        <w:t>ys</w:t>
      </w:r>
      <w:r w:rsidR="008D7980" w:rsidRPr="00FD38DD">
        <w:rPr>
          <w:rFonts w:eastAsia="Times New Roman"/>
          <w:iCs/>
          <w:szCs w:val="24"/>
          <w:lang w:val="lt-LT" w:bidi="lt-LT"/>
        </w:rPr>
        <w:t xml:space="preserve"> iš </w:t>
      </w:r>
      <w:r w:rsidR="00B125C5" w:rsidRPr="00FD38DD">
        <w:rPr>
          <w:rFonts w:eastAsia="Times New Roman"/>
          <w:iCs/>
          <w:szCs w:val="24"/>
          <w:lang w:val="lt-LT" w:bidi="lt-LT"/>
        </w:rPr>
        <w:t>„</w:t>
      </w:r>
      <w:r w:rsidR="008D7980" w:rsidRPr="00FD38DD">
        <w:rPr>
          <w:rFonts w:eastAsia="Times New Roman"/>
          <w:iCs/>
          <w:szCs w:val="24"/>
          <w:lang w:val="lt-LT" w:bidi="lt-LT"/>
        </w:rPr>
        <w:t>Eesti Energia</w:t>
      </w:r>
      <w:r w:rsidR="00B11693" w:rsidRPr="00FD38DD">
        <w:rPr>
          <w:rFonts w:eastAsia="Times New Roman"/>
          <w:iCs/>
          <w:szCs w:val="24"/>
          <w:lang w:val="lt-LT" w:bidi="lt-LT"/>
        </w:rPr>
        <w:t xml:space="preserve"> AS</w:t>
      </w:r>
      <w:r w:rsidR="00B125C5" w:rsidRPr="00FD38DD">
        <w:rPr>
          <w:rFonts w:eastAsia="Times New Roman"/>
          <w:iCs/>
          <w:szCs w:val="24"/>
          <w:lang w:val="lt-LT" w:bidi="lt-LT"/>
        </w:rPr>
        <w:t>“</w:t>
      </w:r>
      <w:r w:rsidR="008D7980" w:rsidRPr="00FD38DD">
        <w:rPr>
          <w:rFonts w:eastAsia="Times New Roman"/>
          <w:iCs/>
          <w:szCs w:val="24"/>
          <w:lang w:val="lt-LT" w:bidi="lt-LT"/>
        </w:rPr>
        <w:t xml:space="preserve"> </w:t>
      </w:r>
      <w:r w:rsidR="00B125C5" w:rsidRPr="00FD38DD">
        <w:rPr>
          <w:rFonts w:eastAsia="Times New Roman"/>
          <w:iCs/>
          <w:szCs w:val="24"/>
          <w:lang w:val="lt-LT" w:bidi="lt-LT"/>
        </w:rPr>
        <w:t xml:space="preserve">vidinės </w:t>
      </w:r>
      <w:r w:rsidR="008D7980" w:rsidRPr="00FD38DD">
        <w:rPr>
          <w:rFonts w:eastAsia="Times New Roman"/>
          <w:iCs/>
          <w:szCs w:val="24"/>
          <w:lang w:val="lt-LT" w:bidi="lt-LT"/>
        </w:rPr>
        <w:t xml:space="preserve">sistemos laikotarpiu, </w:t>
      </w:r>
      <w:r w:rsidR="00B125C5" w:rsidRPr="00FD38DD">
        <w:rPr>
          <w:rFonts w:eastAsia="Times New Roman"/>
          <w:iCs/>
          <w:szCs w:val="24"/>
          <w:lang w:val="lt-LT" w:bidi="lt-LT"/>
        </w:rPr>
        <w:t>kuriuo sandori</w:t>
      </w:r>
      <w:r w:rsidR="002B21B7" w:rsidRPr="00FD38DD">
        <w:rPr>
          <w:rFonts w:eastAsia="Times New Roman"/>
          <w:iCs/>
          <w:szCs w:val="24"/>
          <w:lang w:val="lt-LT" w:bidi="lt-LT"/>
        </w:rPr>
        <w:t>s</w:t>
      </w:r>
      <w:r w:rsidR="008D7980" w:rsidRPr="00FD38DD">
        <w:rPr>
          <w:rFonts w:eastAsia="Times New Roman"/>
          <w:iCs/>
          <w:szCs w:val="24"/>
          <w:lang w:val="lt-LT" w:bidi="lt-LT"/>
        </w:rPr>
        <w:t xml:space="preserve"> buvo vykdom</w:t>
      </w:r>
      <w:r w:rsidR="00720CBE" w:rsidRPr="00FD38DD">
        <w:rPr>
          <w:rFonts w:eastAsia="Times New Roman"/>
          <w:iCs/>
          <w:szCs w:val="24"/>
          <w:lang w:val="lt-LT" w:bidi="lt-LT"/>
        </w:rPr>
        <w:t>as</w:t>
      </w:r>
      <w:r w:rsidR="008D7980" w:rsidRPr="00FD38DD">
        <w:rPr>
          <w:rFonts w:eastAsia="Times New Roman"/>
          <w:iCs/>
          <w:szCs w:val="24"/>
          <w:lang w:val="lt-LT" w:bidi="lt-LT"/>
        </w:rPr>
        <w:t xml:space="preserve">, todėl akivaizdu, kad </w:t>
      </w:r>
      <w:r w:rsidR="002B21B7" w:rsidRPr="00FD38DD">
        <w:rPr>
          <w:rFonts w:eastAsia="Times New Roman"/>
          <w:iCs/>
          <w:szCs w:val="24"/>
          <w:lang w:val="lt-LT" w:bidi="lt-LT"/>
        </w:rPr>
        <w:t>tokie</w:t>
      </w:r>
      <w:r w:rsidR="008D7980" w:rsidRPr="00FD38DD">
        <w:rPr>
          <w:rFonts w:eastAsia="Times New Roman"/>
          <w:iCs/>
          <w:szCs w:val="24"/>
          <w:lang w:val="lt-LT" w:bidi="lt-LT"/>
        </w:rPr>
        <w:t xml:space="preserve"> įrodymai niekaip nėra susiję su tiesioginiais nuostoliais, patirtais dėl sutarties </w:t>
      </w:r>
      <w:r w:rsidR="00B11693" w:rsidRPr="00FD38DD">
        <w:rPr>
          <w:rFonts w:eastAsia="Times New Roman"/>
          <w:iCs/>
          <w:szCs w:val="24"/>
          <w:lang w:val="lt-LT" w:bidi="lt-LT"/>
        </w:rPr>
        <w:t xml:space="preserve">vienašalio </w:t>
      </w:r>
      <w:r w:rsidR="008D7980" w:rsidRPr="00FD38DD">
        <w:rPr>
          <w:rFonts w:eastAsia="Times New Roman"/>
          <w:iCs/>
          <w:szCs w:val="24"/>
          <w:lang w:val="lt-LT" w:bidi="lt-LT"/>
        </w:rPr>
        <w:t>nutraukimo.</w:t>
      </w:r>
    </w:p>
    <w:p w14:paraId="4F94539B" w14:textId="45BFE364" w:rsidR="00856613" w:rsidRPr="00FD38DD" w:rsidRDefault="008D7980"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 xml:space="preserve">Ieškovė </w:t>
      </w:r>
      <w:r w:rsidR="002B21B7" w:rsidRPr="00FD38DD">
        <w:rPr>
          <w:rFonts w:eastAsia="Times New Roman"/>
          <w:iCs/>
          <w:szCs w:val="24"/>
          <w:lang w:val="lt-LT" w:bidi="lt-LT"/>
        </w:rPr>
        <w:t>nurodė</w:t>
      </w:r>
      <w:r w:rsidRPr="00FD38DD">
        <w:rPr>
          <w:rFonts w:eastAsia="Times New Roman"/>
          <w:iCs/>
          <w:szCs w:val="24"/>
          <w:lang w:val="lt-LT" w:bidi="lt-LT"/>
        </w:rPr>
        <w:t xml:space="preserve">, kad prekyba ateities sandoriais vykdoma </w:t>
      </w:r>
      <w:r w:rsidR="00C3372A" w:rsidRPr="00FD38DD">
        <w:rPr>
          <w:color w:val="000000" w:themeColor="text1"/>
          <w:szCs w:val="24"/>
          <w:lang w:val="lt-LT"/>
        </w:rPr>
        <w:t xml:space="preserve">finansinės energijos pagrindinės sutarties </w:t>
      </w:r>
      <w:r w:rsidRPr="00FD38DD">
        <w:rPr>
          <w:rFonts w:eastAsia="Times New Roman"/>
          <w:iCs/>
          <w:szCs w:val="24"/>
          <w:lang w:val="lt-LT" w:bidi="lt-LT"/>
        </w:rPr>
        <w:t>pagrindu.</w:t>
      </w:r>
      <w:r w:rsidR="00686960" w:rsidRPr="00FD38DD">
        <w:rPr>
          <w:rFonts w:eastAsia="Times New Roman"/>
          <w:iCs/>
          <w:szCs w:val="24"/>
          <w:lang w:val="lt-LT" w:bidi="lt-LT"/>
        </w:rPr>
        <w:t xml:space="preserve"> </w:t>
      </w:r>
      <w:r w:rsidR="002B21B7" w:rsidRPr="00FD38DD">
        <w:rPr>
          <w:rFonts w:eastAsia="Times New Roman"/>
          <w:iCs/>
          <w:szCs w:val="24"/>
          <w:lang w:val="lt-LT" w:bidi="lt-LT"/>
        </w:rPr>
        <w:t>Teismas, s</w:t>
      </w:r>
      <w:r w:rsidRPr="00FD38DD">
        <w:rPr>
          <w:rFonts w:eastAsia="Times New Roman"/>
          <w:iCs/>
          <w:szCs w:val="24"/>
          <w:lang w:val="lt-LT" w:bidi="lt-LT"/>
        </w:rPr>
        <w:t>usipažin</w:t>
      </w:r>
      <w:r w:rsidR="002B21B7" w:rsidRPr="00FD38DD">
        <w:rPr>
          <w:rFonts w:eastAsia="Times New Roman"/>
          <w:iCs/>
          <w:szCs w:val="24"/>
          <w:lang w:val="lt-LT" w:bidi="lt-LT"/>
        </w:rPr>
        <w:t>ęs</w:t>
      </w:r>
      <w:r w:rsidRPr="00FD38DD">
        <w:rPr>
          <w:rFonts w:eastAsia="Times New Roman"/>
          <w:iCs/>
          <w:szCs w:val="24"/>
          <w:lang w:val="lt-LT" w:bidi="lt-LT"/>
        </w:rPr>
        <w:t xml:space="preserve"> su </w:t>
      </w:r>
      <w:r w:rsidR="00C3372A" w:rsidRPr="00FD38DD">
        <w:rPr>
          <w:color w:val="000000" w:themeColor="text1"/>
          <w:szCs w:val="24"/>
          <w:lang w:val="lt-LT"/>
        </w:rPr>
        <w:t xml:space="preserve">finansinės energijos pagrindinės sutarties </w:t>
      </w:r>
      <w:r w:rsidRPr="00FD38DD">
        <w:rPr>
          <w:rFonts w:eastAsia="Times New Roman"/>
          <w:iCs/>
          <w:szCs w:val="24"/>
          <w:lang w:val="lt-LT" w:bidi="lt-LT"/>
        </w:rPr>
        <w:t>turiniu</w:t>
      </w:r>
      <w:r w:rsidR="002B21B7" w:rsidRPr="00FD38DD">
        <w:rPr>
          <w:rFonts w:eastAsia="Times New Roman"/>
          <w:iCs/>
          <w:szCs w:val="24"/>
          <w:lang w:val="lt-LT" w:bidi="lt-LT"/>
        </w:rPr>
        <w:t>, nustatė</w:t>
      </w:r>
      <w:r w:rsidRPr="00FD38DD">
        <w:rPr>
          <w:rFonts w:eastAsia="Times New Roman"/>
          <w:iCs/>
          <w:szCs w:val="24"/>
          <w:lang w:val="lt-LT" w:bidi="lt-LT"/>
        </w:rPr>
        <w:t>, kad joje nėra numatyt</w:t>
      </w:r>
      <w:r w:rsidR="002B21B7" w:rsidRPr="00FD38DD">
        <w:rPr>
          <w:rFonts w:eastAsia="Times New Roman"/>
          <w:iCs/>
          <w:szCs w:val="24"/>
          <w:lang w:val="lt-LT" w:bidi="lt-LT"/>
        </w:rPr>
        <w:t>i:</w:t>
      </w:r>
      <w:r w:rsidRPr="00FD38DD">
        <w:rPr>
          <w:rFonts w:eastAsia="Times New Roman"/>
          <w:iCs/>
          <w:szCs w:val="24"/>
          <w:lang w:val="lt-LT" w:bidi="lt-LT"/>
        </w:rPr>
        <w:t xml:space="preserve"> konkre</w:t>
      </w:r>
      <w:r w:rsidR="002B21B7" w:rsidRPr="00FD38DD">
        <w:rPr>
          <w:rFonts w:eastAsia="Times New Roman"/>
          <w:iCs/>
          <w:szCs w:val="24"/>
          <w:lang w:val="lt-LT" w:bidi="lt-LT"/>
        </w:rPr>
        <w:t xml:space="preserve">tūs </w:t>
      </w:r>
      <w:r w:rsidRPr="00FD38DD">
        <w:rPr>
          <w:rFonts w:eastAsia="Times New Roman"/>
          <w:iCs/>
          <w:szCs w:val="24"/>
          <w:lang w:val="lt-LT" w:bidi="lt-LT"/>
        </w:rPr>
        <w:t>įsipareigojim</w:t>
      </w:r>
      <w:r w:rsidR="002B21B7" w:rsidRPr="00FD38DD">
        <w:rPr>
          <w:rFonts w:eastAsia="Times New Roman"/>
          <w:iCs/>
          <w:szCs w:val="24"/>
          <w:lang w:val="lt-LT" w:bidi="lt-LT"/>
        </w:rPr>
        <w:t>ai</w:t>
      </w:r>
      <w:r w:rsidRPr="00FD38DD">
        <w:rPr>
          <w:rFonts w:eastAsia="Times New Roman"/>
          <w:iCs/>
          <w:szCs w:val="24"/>
          <w:lang w:val="lt-LT" w:bidi="lt-LT"/>
        </w:rPr>
        <w:t xml:space="preserve"> </w:t>
      </w:r>
      <w:r w:rsidR="002B21B7" w:rsidRPr="00FD38DD">
        <w:rPr>
          <w:rFonts w:eastAsia="Times New Roman"/>
          <w:iCs/>
          <w:szCs w:val="24"/>
          <w:lang w:val="lt-LT" w:bidi="lt-LT"/>
        </w:rPr>
        <w:t>i</w:t>
      </w:r>
      <w:r w:rsidRPr="00FD38DD">
        <w:rPr>
          <w:rFonts w:eastAsia="Times New Roman"/>
          <w:iCs/>
          <w:szCs w:val="24"/>
          <w:lang w:val="lt-LT" w:bidi="lt-LT"/>
        </w:rPr>
        <w:t>eškovei drausti savo sudaromus sandorius</w:t>
      </w:r>
      <w:r w:rsidR="002B21B7" w:rsidRPr="00FD38DD">
        <w:rPr>
          <w:rFonts w:eastAsia="Times New Roman"/>
          <w:iCs/>
          <w:szCs w:val="24"/>
          <w:lang w:val="lt-LT" w:bidi="lt-LT"/>
        </w:rPr>
        <w:t xml:space="preserve">; </w:t>
      </w:r>
      <w:r w:rsidRPr="00FD38DD">
        <w:rPr>
          <w:rFonts w:eastAsia="Times New Roman"/>
          <w:iCs/>
          <w:szCs w:val="24"/>
          <w:lang w:val="lt-LT" w:bidi="lt-LT"/>
        </w:rPr>
        <w:t>elektros energijos tiekimo sutarčių draudimo sąlygos</w:t>
      </w:r>
      <w:r w:rsidR="002B21B7" w:rsidRPr="00FD38DD">
        <w:rPr>
          <w:rFonts w:eastAsia="Times New Roman"/>
          <w:iCs/>
          <w:szCs w:val="24"/>
          <w:lang w:val="lt-LT" w:bidi="lt-LT"/>
        </w:rPr>
        <w:t>;</w:t>
      </w:r>
      <w:r w:rsidR="00C3372A" w:rsidRPr="00FD38DD">
        <w:rPr>
          <w:rFonts w:eastAsia="Times New Roman"/>
          <w:iCs/>
          <w:szCs w:val="24"/>
          <w:lang w:val="lt-LT" w:bidi="lt-LT"/>
        </w:rPr>
        <w:t xml:space="preserve"> draudimo sutartims </w:t>
      </w:r>
      <w:r w:rsidR="002B21B7" w:rsidRPr="00FD38DD">
        <w:rPr>
          <w:rFonts w:eastAsia="Times New Roman"/>
          <w:iCs/>
          <w:szCs w:val="24"/>
          <w:lang w:val="lt-LT" w:bidi="lt-LT"/>
        </w:rPr>
        <w:t xml:space="preserve">taikytini </w:t>
      </w:r>
      <w:r w:rsidRPr="00FD38DD">
        <w:rPr>
          <w:rFonts w:eastAsia="Times New Roman"/>
          <w:iCs/>
          <w:szCs w:val="24"/>
          <w:lang w:val="lt-LT" w:bidi="lt-LT"/>
        </w:rPr>
        <w:t>įkainiai</w:t>
      </w:r>
      <w:r w:rsidR="002B21B7" w:rsidRPr="00FD38DD">
        <w:rPr>
          <w:rFonts w:eastAsia="Times New Roman"/>
          <w:iCs/>
          <w:szCs w:val="24"/>
          <w:lang w:val="lt-LT" w:bidi="lt-LT"/>
        </w:rPr>
        <w:t xml:space="preserve">; </w:t>
      </w:r>
      <w:r w:rsidRPr="00FD38DD">
        <w:rPr>
          <w:rFonts w:eastAsia="Times New Roman"/>
          <w:iCs/>
          <w:szCs w:val="24"/>
          <w:lang w:val="lt-LT" w:bidi="lt-LT"/>
        </w:rPr>
        <w:t>draudimo sutarčių sąlygos.</w:t>
      </w:r>
      <w:r w:rsidR="002B21B7" w:rsidRPr="00FD38DD">
        <w:rPr>
          <w:rFonts w:eastAsia="Times New Roman"/>
          <w:iCs/>
          <w:szCs w:val="24"/>
          <w:lang w:val="lt-LT" w:bidi="lt-LT"/>
        </w:rPr>
        <w:t xml:space="preserve"> </w:t>
      </w:r>
      <w:r w:rsidRPr="00FD38DD">
        <w:rPr>
          <w:rFonts w:eastAsia="Times New Roman"/>
          <w:iCs/>
          <w:szCs w:val="24"/>
          <w:lang w:val="lt-LT" w:bidi="lt-LT"/>
        </w:rPr>
        <w:t>Ateities sandoris</w:t>
      </w:r>
      <w:r w:rsidR="002B21B7" w:rsidRPr="00FD38DD">
        <w:rPr>
          <w:rFonts w:eastAsia="Times New Roman"/>
          <w:iCs/>
          <w:szCs w:val="24"/>
          <w:lang w:val="lt-LT" w:bidi="lt-LT"/>
        </w:rPr>
        <w:t xml:space="preserve"> </w:t>
      </w:r>
      <w:r w:rsidRPr="00FD38DD">
        <w:rPr>
          <w:rFonts w:eastAsia="Times New Roman"/>
          <w:iCs/>
          <w:szCs w:val="24"/>
          <w:lang w:val="lt-LT" w:bidi="lt-LT"/>
        </w:rPr>
        <w:t>nėra reguliuojamas CK teisės norm</w:t>
      </w:r>
      <w:r w:rsidR="002B21B7" w:rsidRPr="00FD38DD">
        <w:rPr>
          <w:rFonts w:eastAsia="Times New Roman"/>
          <w:iCs/>
          <w:szCs w:val="24"/>
          <w:lang w:val="lt-LT" w:bidi="lt-LT"/>
        </w:rPr>
        <w:t xml:space="preserve">ų. </w:t>
      </w:r>
    </w:p>
    <w:p w14:paraId="2ACC7530" w14:textId="78019C68" w:rsidR="00856613" w:rsidRPr="00FD38DD" w:rsidRDefault="00D775BF"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Teismas nustatė, kad p</w:t>
      </w:r>
      <w:r w:rsidR="008D7980" w:rsidRPr="00FD38DD">
        <w:rPr>
          <w:rFonts w:eastAsia="Times New Roman"/>
          <w:iCs/>
          <w:szCs w:val="24"/>
          <w:lang w:val="lt-LT" w:bidi="lt-LT"/>
        </w:rPr>
        <w:t xml:space="preserve">agal </w:t>
      </w:r>
      <w:r w:rsidR="00AE751E">
        <w:rPr>
          <w:rFonts w:eastAsia="Times New Roman"/>
          <w:iCs/>
          <w:szCs w:val="24"/>
          <w:lang w:val="lt-LT" w:bidi="lt-LT"/>
        </w:rPr>
        <w:t xml:space="preserve">sutarties </w:t>
      </w:r>
      <w:r w:rsidR="008D7980" w:rsidRPr="00FD38DD">
        <w:rPr>
          <w:rFonts w:eastAsia="Times New Roman"/>
          <w:iCs/>
          <w:szCs w:val="24"/>
          <w:lang w:val="lt-LT" w:bidi="lt-LT"/>
        </w:rPr>
        <w:t>Bendrosios žaliosios elektros energijos pirkimo</w:t>
      </w:r>
      <w:r w:rsidR="002B21B7" w:rsidRPr="00FD38DD">
        <w:rPr>
          <w:rFonts w:eastAsia="Times New Roman"/>
          <w:iCs/>
          <w:szCs w:val="24"/>
          <w:lang w:val="lt-LT" w:bidi="lt-LT"/>
        </w:rPr>
        <w:t>–</w:t>
      </w:r>
      <w:r w:rsidR="008D7980" w:rsidRPr="00FD38DD">
        <w:rPr>
          <w:rFonts w:eastAsia="Times New Roman"/>
          <w:iCs/>
          <w:szCs w:val="24"/>
          <w:lang w:val="lt-LT" w:bidi="lt-LT"/>
        </w:rPr>
        <w:t xml:space="preserve">pardavimo ir </w:t>
      </w:r>
      <w:r w:rsidR="002B21B7" w:rsidRPr="00FD38DD">
        <w:rPr>
          <w:rFonts w:eastAsia="Times New Roman"/>
          <w:iCs/>
          <w:szCs w:val="24"/>
          <w:lang w:val="lt-LT" w:bidi="lt-LT"/>
        </w:rPr>
        <w:t>ž</w:t>
      </w:r>
      <w:r w:rsidR="008D7980" w:rsidRPr="00FD38DD">
        <w:rPr>
          <w:rFonts w:eastAsia="Times New Roman"/>
          <w:iCs/>
          <w:szCs w:val="24"/>
          <w:lang w:val="lt-LT" w:bidi="lt-LT"/>
        </w:rPr>
        <w:t>aliosios elektros energijos prekių ženklo naudojimo sąlygų 2.1 p</w:t>
      </w:r>
      <w:r w:rsidR="002B21B7" w:rsidRPr="00FD38DD">
        <w:rPr>
          <w:rFonts w:eastAsia="Times New Roman"/>
          <w:iCs/>
          <w:szCs w:val="24"/>
          <w:lang w:val="lt-LT" w:bidi="lt-LT"/>
        </w:rPr>
        <w:t>apunktį</w:t>
      </w:r>
      <w:r w:rsidR="008D7980" w:rsidRPr="00FD38DD">
        <w:rPr>
          <w:rFonts w:eastAsia="Times New Roman"/>
          <w:iCs/>
          <w:szCs w:val="24"/>
          <w:lang w:val="lt-LT" w:bidi="lt-LT"/>
        </w:rPr>
        <w:t xml:space="preserve"> tuo atveju, jeigu </w:t>
      </w:r>
      <w:r w:rsidR="002B21B7" w:rsidRPr="00FD38DD">
        <w:rPr>
          <w:rFonts w:eastAsia="Times New Roman"/>
          <w:iCs/>
          <w:szCs w:val="24"/>
          <w:lang w:val="lt-LT" w:bidi="lt-LT"/>
        </w:rPr>
        <w:t>s</w:t>
      </w:r>
      <w:r w:rsidR="008D7980" w:rsidRPr="00FD38DD">
        <w:rPr>
          <w:rFonts w:eastAsia="Times New Roman"/>
          <w:iCs/>
          <w:szCs w:val="24"/>
          <w:lang w:val="lt-LT" w:bidi="lt-LT"/>
        </w:rPr>
        <w:t xml:space="preserve">utarties objektas yra </w:t>
      </w:r>
      <w:r w:rsidR="002B21B7" w:rsidRPr="00FD38DD">
        <w:rPr>
          <w:rFonts w:eastAsia="Times New Roman"/>
          <w:iCs/>
          <w:szCs w:val="24"/>
          <w:lang w:val="lt-LT" w:bidi="lt-LT"/>
        </w:rPr>
        <w:t>ž</w:t>
      </w:r>
      <w:r w:rsidR="008D7980" w:rsidRPr="00FD38DD">
        <w:rPr>
          <w:rFonts w:eastAsia="Times New Roman"/>
          <w:iCs/>
          <w:szCs w:val="24"/>
          <w:lang w:val="lt-LT" w:bidi="lt-LT"/>
        </w:rPr>
        <w:t>aliosios energijos pirkimas</w:t>
      </w:r>
      <w:r w:rsidR="002B21B7" w:rsidRPr="00FD38DD">
        <w:rPr>
          <w:rFonts w:eastAsia="Times New Roman"/>
          <w:iCs/>
          <w:szCs w:val="24"/>
          <w:lang w:val="lt-LT" w:bidi="lt-LT"/>
        </w:rPr>
        <w:t>–</w:t>
      </w:r>
      <w:r w:rsidR="008D7980" w:rsidRPr="00FD38DD">
        <w:rPr>
          <w:rFonts w:eastAsia="Times New Roman"/>
          <w:iCs/>
          <w:szCs w:val="24"/>
          <w:lang w:val="lt-LT" w:bidi="lt-LT"/>
        </w:rPr>
        <w:t xml:space="preserve">pardavimas, </w:t>
      </w:r>
      <w:r w:rsidR="002B21B7" w:rsidRPr="00FD38DD">
        <w:rPr>
          <w:rFonts w:eastAsia="Times New Roman"/>
          <w:iCs/>
          <w:szCs w:val="24"/>
          <w:lang w:val="lt-LT" w:bidi="lt-LT"/>
        </w:rPr>
        <w:t>p</w:t>
      </w:r>
      <w:r w:rsidR="008D7980" w:rsidRPr="00FD38DD">
        <w:rPr>
          <w:rFonts w:eastAsia="Times New Roman"/>
          <w:iCs/>
          <w:szCs w:val="24"/>
          <w:lang w:val="lt-LT" w:bidi="lt-LT"/>
        </w:rPr>
        <w:t xml:space="preserve">ardavėjas įsipareigoja tiekti </w:t>
      </w:r>
      <w:r w:rsidR="002B21B7" w:rsidRPr="00FD38DD">
        <w:rPr>
          <w:rFonts w:eastAsia="Times New Roman"/>
          <w:iCs/>
          <w:szCs w:val="24"/>
          <w:lang w:val="lt-LT" w:bidi="lt-LT"/>
        </w:rPr>
        <w:t>p</w:t>
      </w:r>
      <w:r w:rsidR="008D7980" w:rsidRPr="00FD38DD">
        <w:rPr>
          <w:rFonts w:eastAsia="Times New Roman"/>
          <w:iCs/>
          <w:szCs w:val="24"/>
          <w:lang w:val="lt-LT" w:bidi="lt-LT"/>
        </w:rPr>
        <w:t>irkėjui elektros energiją, kurios kilmė iš atsinaujinančiųjų energijos išteklių gali būti įrodoma kilmės sertifikatais.</w:t>
      </w:r>
      <w:r w:rsidR="002B21B7" w:rsidRPr="00FD38DD">
        <w:rPr>
          <w:rFonts w:eastAsia="Times New Roman"/>
          <w:iCs/>
          <w:szCs w:val="24"/>
          <w:lang w:val="lt-LT" w:bidi="lt-LT"/>
        </w:rPr>
        <w:t xml:space="preserve"> </w:t>
      </w:r>
      <w:r w:rsidR="00C3372A" w:rsidRPr="00FD38DD">
        <w:rPr>
          <w:color w:val="000000" w:themeColor="text1"/>
          <w:szCs w:val="24"/>
          <w:lang w:val="lt-LT"/>
        </w:rPr>
        <w:t xml:space="preserve">Finansinės energijos pagrindinėje </w:t>
      </w:r>
      <w:r w:rsidR="008D7980" w:rsidRPr="00FD38DD">
        <w:rPr>
          <w:rFonts w:eastAsia="Times New Roman"/>
          <w:iCs/>
          <w:szCs w:val="24"/>
          <w:lang w:val="lt-LT" w:bidi="lt-LT"/>
        </w:rPr>
        <w:t xml:space="preserve">sutartyje, kurios pagrindu </w:t>
      </w:r>
      <w:r w:rsidR="002B21B7" w:rsidRPr="00FD38DD">
        <w:rPr>
          <w:rFonts w:eastAsia="Times New Roman"/>
          <w:iCs/>
          <w:szCs w:val="24"/>
          <w:lang w:val="lt-LT" w:bidi="lt-LT"/>
        </w:rPr>
        <w:t>i</w:t>
      </w:r>
      <w:r w:rsidR="008D7980" w:rsidRPr="00FD38DD">
        <w:rPr>
          <w:rFonts w:eastAsia="Times New Roman"/>
          <w:iCs/>
          <w:szCs w:val="24"/>
          <w:lang w:val="lt-LT" w:bidi="lt-LT"/>
        </w:rPr>
        <w:t>eškovė įrodinėja ateities sandorių sudarymo būtinybę, nėra aptartas žaliosios energijos draudimas ar sandorių dėl tokios energijos įsigijimo sąlygos.</w:t>
      </w:r>
    </w:p>
    <w:p w14:paraId="2158D028" w14:textId="77777777" w:rsidR="00856613" w:rsidRPr="00FD38DD" w:rsidRDefault="00686960"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 xml:space="preserve">Teismas </w:t>
      </w:r>
      <w:r w:rsidR="00D775BF" w:rsidRPr="00FD38DD">
        <w:rPr>
          <w:rFonts w:eastAsia="Times New Roman"/>
          <w:iCs/>
          <w:szCs w:val="24"/>
          <w:lang w:val="lt-LT" w:bidi="lt-LT"/>
        </w:rPr>
        <w:t>padarė išvadą</w:t>
      </w:r>
      <w:r w:rsidRPr="00FD38DD">
        <w:rPr>
          <w:rFonts w:eastAsia="Times New Roman"/>
          <w:iCs/>
          <w:szCs w:val="24"/>
          <w:lang w:val="lt-LT" w:bidi="lt-LT"/>
        </w:rPr>
        <w:t>, kad i</w:t>
      </w:r>
      <w:r w:rsidR="008D7980" w:rsidRPr="00FD38DD">
        <w:rPr>
          <w:rFonts w:eastAsia="Times New Roman"/>
          <w:iCs/>
          <w:szCs w:val="24"/>
          <w:lang w:val="lt-LT" w:bidi="lt-LT"/>
        </w:rPr>
        <w:t>eškovės įsipareigojimas tiekti žaliąją energiją ir dublik</w:t>
      </w:r>
      <w:r w:rsidR="00BA7825" w:rsidRPr="00FD38DD">
        <w:rPr>
          <w:rFonts w:eastAsia="Times New Roman"/>
          <w:iCs/>
          <w:szCs w:val="24"/>
          <w:lang w:val="lt-LT" w:bidi="lt-LT"/>
        </w:rPr>
        <w:t>e nurodyti</w:t>
      </w:r>
      <w:r w:rsidR="008D7980" w:rsidRPr="00FD38DD">
        <w:rPr>
          <w:rFonts w:eastAsia="Times New Roman"/>
          <w:iCs/>
          <w:szCs w:val="24"/>
          <w:lang w:val="lt-LT" w:bidi="lt-LT"/>
        </w:rPr>
        <w:t xml:space="preserve"> teiginiai apie draudimo sandorių sudarymo aplinkybes patvirtina </w:t>
      </w:r>
      <w:r w:rsidRPr="00FD38DD">
        <w:rPr>
          <w:rFonts w:eastAsia="Times New Roman"/>
          <w:iCs/>
          <w:szCs w:val="24"/>
          <w:lang w:val="lt-LT" w:bidi="lt-LT"/>
        </w:rPr>
        <w:t>i</w:t>
      </w:r>
      <w:r w:rsidR="008D7980" w:rsidRPr="00FD38DD">
        <w:rPr>
          <w:rFonts w:eastAsia="Times New Roman"/>
          <w:iCs/>
          <w:szCs w:val="24"/>
          <w:lang w:val="lt-LT" w:bidi="lt-LT"/>
        </w:rPr>
        <w:t xml:space="preserve">eškovės pozicijos nenuoseklumą ir įrodo, </w:t>
      </w:r>
      <w:r w:rsidRPr="00FD38DD">
        <w:rPr>
          <w:rFonts w:eastAsia="Times New Roman"/>
          <w:iCs/>
          <w:szCs w:val="24"/>
          <w:lang w:val="lt-LT" w:bidi="lt-LT"/>
        </w:rPr>
        <w:t xml:space="preserve">jog </w:t>
      </w:r>
      <w:r w:rsidR="008D7980" w:rsidRPr="00FD38DD">
        <w:rPr>
          <w:rFonts w:eastAsia="Times New Roman"/>
          <w:iCs/>
          <w:szCs w:val="24"/>
          <w:lang w:val="lt-LT" w:bidi="lt-LT"/>
        </w:rPr>
        <w:t xml:space="preserve">draudimo sandoriai buvo skirti </w:t>
      </w:r>
      <w:r w:rsidR="00BA7825" w:rsidRPr="00FD38DD">
        <w:rPr>
          <w:rFonts w:eastAsia="Times New Roman"/>
          <w:szCs w:val="24"/>
          <w:lang w:val="lt-LT" w:bidi="lt-LT"/>
        </w:rPr>
        <w:t>UAB Enefit</w:t>
      </w:r>
      <w:r w:rsidR="008D7980" w:rsidRPr="00FD38DD">
        <w:rPr>
          <w:rFonts w:eastAsia="Times New Roman"/>
          <w:iCs/>
          <w:szCs w:val="24"/>
          <w:lang w:val="lt-LT" w:bidi="lt-LT"/>
        </w:rPr>
        <w:t xml:space="preserve"> verslo rizikai suvaldyti ir neturi nieko bendr</w:t>
      </w:r>
      <w:r w:rsidRPr="00FD38DD">
        <w:rPr>
          <w:rFonts w:eastAsia="Times New Roman"/>
          <w:iCs/>
          <w:szCs w:val="24"/>
          <w:lang w:val="lt-LT" w:bidi="lt-LT"/>
        </w:rPr>
        <w:t>a</w:t>
      </w:r>
      <w:r w:rsidR="008D7980" w:rsidRPr="00FD38DD">
        <w:rPr>
          <w:rFonts w:eastAsia="Times New Roman"/>
          <w:iCs/>
          <w:szCs w:val="24"/>
          <w:lang w:val="lt-LT" w:bidi="lt-LT"/>
        </w:rPr>
        <w:t xml:space="preserve"> su </w:t>
      </w:r>
      <w:r w:rsidRPr="00FD38DD">
        <w:rPr>
          <w:rFonts w:eastAsia="Times New Roman"/>
          <w:iCs/>
          <w:szCs w:val="24"/>
          <w:lang w:val="lt-LT" w:bidi="lt-LT"/>
        </w:rPr>
        <w:t>a</w:t>
      </w:r>
      <w:r w:rsidR="008D7980" w:rsidRPr="00FD38DD">
        <w:rPr>
          <w:rFonts w:eastAsia="Times New Roman"/>
          <w:iCs/>
          <w:szCs w:val="24"/>
          <w:lang w:val="lt-LT" w:bidi="lt-LT"/>
        </w:rPr>
        <w:t>tsakove</w:t>
      </w:r>
      <w:r w:rsidR="00D775BF" w:rsidRPr="00FD38DD">
        <w:rPr>
          <w:rFonts w:eastAsia="Times New Roman"/>
          <w:iCs/>
          <w:szCs w:val="24"/>
          <w:lang w:val="lt-LT" w:bidi="lt-LT"/>
        </w:rPr>
        <w:t>,</w:t>
      </w:r>
      <w:r w:rsidR="00C3372A" w:rsidRPr="00FD38DD">
        <w:rPr>
          <w:rFonts w:eastAsia="Times New Roman"/>
          <w:iCs/>
          <w:szCs w:val="24"/>
          <w:lang w:val="lt-LT" w:bidi="lt-LT"/>
        </w:rPr>
        <w:t xml:space="preserve"> su ja sudaryta</w:t>
      </w:r>
      <w:r w:rsidR="008D7980" w:rsidRPr="00FD38DD">
        <w:rPr>
          <w:rFonts w:eastAsia="Times New Roman"/>
          <w:iCs/>
          <w:szCs w:val="24"/>
          <w:lang w:val="lt-LT" w:bidi="lt-LT"/>
        </w:rPr>
        <w:t xml:space="preserve"> </w:t>
      </w:r>
      <w:r w:rsidRPr="00FD38DD">
        <w:rPr>
          <w:rFonts w:eastAsia="Times New Roman"/>
          <w:iCs/>
          <w:szCs w:val="24"/>
          <w:lang w:val="lt-LT" w:bidi="lt-LT"/>
        </w:rPr>
        <w:t>s</w:t>
      </w:r>
      <w:r w:rsidR="008D7980" w:rsidRPr="00FD38DD">
        <w:rPr>
          <w:rFonts w:eastAsia="Times New Roman"/>
          <w:iCs/>
          <w:szCs w:val="24"/>
          <w:lang w:val="lt-LT" w:bidi="lt-LT"/>
        </w:rPr>
        <w:t>utartimi.</w:t>
      </w:r>
      <w:r w:rsidRPr="00FD38DD">
        <w:rPr>
          <w:rFonts w:eastAsia="Times New Roman"/>
          <w:iCs/>
          <w:szCs w:val="24"/>
          <w:lang w:val="lt-LT" w:bidi="lt-LT"/>
        </w:rPr>
        <w:t xml:space="preserve"> </w:t>
      </w:r>
      <w:r w:rsidR="00BA7825" w:rsidRPr="00FD38DD">
        <w:rPr>
          <w:rFonts w:eastAsia="Times New Roman"/>
          <w:iCs/>
          <w:szCs w:val="24"/>
          <w:lang w:val="lt-LT" w:bidi="lt-LT"/>
        </w:rPr>
        <w:t>I</w:t>
      </w:r>
      <w:r w:rsidR="008D7980" w:rsidRPr="00FD38DD">
        <w:rPr>
          <w:rFonts w:eastAsia="Times New Roman"/>
          <w:iCs/>
          <w:szCs w:val="24"/>
          <w:lang w:val="lt-LT" w:bidi="lt-LT"/>
        </w:rPr>
        <w:t xml:space="preserve">eškovė nepateikė įrodymų, kad </w:t>
      </w:r>
      <w:r w:rsidRPr="00FD38DD">
        <w:rPr>
          <w:rFonts w:eastAsia="Times New Roman"/>
          <w:iCs/>
          <w:szCs w:val="24"/>
          <w:lang w:val="lt-LT" w:bidi="lt-LT"/>
        </w:rPr>
        <w:t>„</w:t>
      </w:r>
      <w:r w:rsidR="008D7980" w:rsidRPr="00FD38DD">
        <w:rPr>
          <w:rFonts w:eastAsia="Times New Roman"/>
          <w:iCs/>
          <w:szCs w:val="24"/>
          <w:lang w:val="lt-LT" w:bidi="lt-LT"/>
        </w:rPr>
        <w:t>Eesti Energia</w:t>
      </w:r>
      <w:r w:rsidR="00BA7825" w:rsidRPr="00FD38DD">
        <w:rPr>
          <w:rFonts w:eastAsia="Times New Roman"/>
          <w:iCs/>
          <w:szCs w:val="24"/>
          <w:lang w:val="lt-LT" w:bidi="lt-LT"/>
        </w:rPr>
        <w:t xml:space="preserve"> AS</w:t>
      </w:r>
      <w:r w:rsidRPr="00FD38DD">
        <w:rPr>
          <w:rFonts w:eastAsia="Times New Roman"/>
          <w:iCs/>
          <w:szCs w:val="24"/>
          <w:lang w:val="lt-LT" w:bidi="lt-LT"/>
        </w:rPr>
        <w:t>“</w:t>
      </w:r>
      <w:r w:rsidR="008D7980" w:rsidRPr="00FD38DD">
        <w:rPr>
          <w:rFonts w:eastAsia="Times New Roman"/>
          <w:iCs/>
          <w:szCs w:val="24"/>
          <w:lang w:val="lt-LT" w:bidi="lt-LT"/>
        </w:rPr>
        <w:t xml:space="preserve"> realiai įsigij</w:t>
      </w:r>
      <w:r w:rsidR="00BA7825" w:rsidRPr="00FD38DD">
        <w:rPr>
          <w:rFonts w:eastAsia="Times New Roman"/>
          <w:iCs/>
          <w:szCs w:val="24"/>
          <w:lang w:val="lt-LT" w:bidi="lt-LT"/>
        </w:rPr>
        <w:t>o</w:t>
      </w:r>
      <w:r w:rsidR="008D7980" w:rsidRPr="00FD38DD">
        <w:rPr>
          <w:rFonts w:eastAsia="Times New Roman"/>
          <w:iCs/>
          <w:szCs w:val="24"/>
          <w:lang w:val="lt-LT" w:bidi="lt-LT"/>
        </w:rPr>
        <w:t xml:space="preserve"> </w:t>
      </w:r>
      <w:r w:rsidR="00BA7825" w:rsidRPr="00FD38DD">
        <w:rPr>
          <w:rFonts w:eastAsia="Times New Roman"/>
          <w:iCs/>
          <w:szCs w:val="24"/>
          <w:lang w:val="lt-LT" w:bidi="lt-LT"/>
        </w:rPr>
        <w:t xml:space="preserve">būtent </w:t>
      </w:r>
      <w:r w:rsidR="008D7980" w:rsidRPr="00FD38DD">
        <w:rPr>
          <w:rFonts w:eastAsia="Times New Roman"/>
          <w:iCs/>
          <w:szCs w:val="24"/>
          <w:lang w:val="lt-LT" w:bidi="lt-LT"/>
        </w:rPr>
        <w:t xml:space="preserve">su </w:t>
      </w:r>
      <w:r w:rsidRPr="00FD38DD">
        <w:rPr>
          <w:rFonts w:eastAsia="Times New Roman"/>
          <w:iCs/>
          <w:szCs w:val="24"/>
          <w:lang w:val="lt-LT" w:bidi="lt-LT"/>
        </w:rPr>
        <w:t>a</w:t>
      </w:r>
      <w:r w:rsidR="008D7980" w:rsidRPr="00FD38DD">
        <w:rPr>
          <w:rFonts w:eastAsia="Times New Roman"/>
          <w:iCs/>
          <w:szCs w:val="24"/>
          <w:lang w:val="lt-LT" w:bidi="lt-LT"/>
        </w:rPr>
        <w:t xml:space="preserve">tsakove </w:t>
      </w:r>
      <w:r w:rsidRPr="00FD38DD">
        <w:rPr>
          <w:rFonts w:eastAsia="Times New Roman"/>
          <w:iCs/>
          <w:szCs w:val="24"/>
          <w:lang w:val="lt-LT" w:bidi="lt-LT"/>
        </w:rPr>
        <w:t>sudaryt</w:t>
      </w:r>
      <w:r w:rsidR="00D775BF" w:rsidRPr="00FD38DD">
        <w:rPr>
          <w:rFonts w:eastAsia="Times New Roman"/>
          <w:iCs/>
          <w:szCs w:val="24"/>
          <w:lang w:val="lt-LT" w:bidi="lt-LT"/>
        </w:rPr>
        <w:t>ą</w:t>
      </w:r>
      <w:r w:rsidRPr="00FD38DD">
        <w:rPr>
          <w:rFonts w:eastAsia="Times New Roman"/>
          <w:iCs/>
          <w:szCs w:val="24"/>
          <w:lang w:val="lt-LT" w:bidi="lt-LT"/>
        </w:rPr>
        <w:t xml:space="preserve"> sandor</w:t>
      </w:r>
      <w:r w:rsidR="00D775BF" w:rsidRPr="00FD38DD">
        <w:rPr>
          <w:rFonts w:eastAsia="Times New Roman"/>
          <w:iCs/>
          <w:szCs w:val="24"/>
          <w:lang w:val="lt-LT" w:bidi="lt-LT"/>
        </w:rPr>
        <w:t>į</w:t>
      </w:r>
      <w:r w:rsidR="008D7980" w:rsidRPr="00FD38DD">
        <w:rPr>
          <w:rFonts w:eastAsia="Times New Roman"/>
          <w:iCs/>
          <w:szCs w:val="24"/>
          <w:lang w:val="lt-LT" w:bidi="lt-LT"/>
        </w:rPr>
        <w:t>.</w:t>
      </w:r>
      <w:r w:rsidRPr="00FD38DD">
        <w:rPr>
          <w:rFonts w:eastAsia="Times New Roman"/>
          <w:iCs/>
          <w:szCs w:val="24"/>
          <w:lang w:val="lt-LT" w:bidi="lt-LT"/>
        </w:rPr>
        <w:t xml:space="preserve"> </w:t>
      </w:r>
      <w:r w:rsidR="00D775BF" w:rsidRPr="00FD38DD">
        <w:rPr>
          <w:rFonts w:eastAsia="Times New Roman"/>
          <w:iCs/>
          <w:szCs w:val="24"/>
          <w:lang w:val="lt-LT" w:bidi="lt-LT"/>
        </w:rPr>
        <w:t>Taigi,</w:t>
      </w:r>
      <w:r w:rsidR="00BA7825" w:rsidRPr="00FD38DD">
        <w:rPr>
          <w:rFonts w:eastAsia="Times New Roman"/>
          <w:iCs/>
          <w:szCs w:val="24"/>
          <w:lang w:val="lt-LT" w:bidi="lt-LT"/>
        </w:rPr>
        <w:t xml:space="preserve"> nėra</w:t>
      </w:r>
      <w:r w:rsidR="008D7980" w:rsidRPr="00FD38DD">
        <w:rPr>
          <w:rFonts w:eastAsia="Times New Roman"/>
          <w:iCs/>
          <w:szCs w:val="24"/>
          <w:lang w:val="lt-LT" w:bidi="lt-LT"/>
        </w:rPr>
        <w:t xml:space="preserve"> duomenų, kad </w:t>
      </w:r>
      <w:r w:rsidRPr="00FD38DD">
        <w:rPr>
          <w:rFonts w:eastAsia="Times New Roman"/>
          <w:iCs/>
          <w:szCs w:val="24"/>
          <w:lang w:val="lt-LT" w:bidi="lt-LT"/>
        </w:rPr>
        <w:t>„</w:t>
      </w:r>
      <w:r w:rsidR="008D7980" w:rsidRPr="00FD38DD">
        <w:rPr>
          <w:rFonts w:eastAsia="Times New Roman"/>
          <w:iCs/>
          <w:szCs w:val="24"/>
          <w:lang w:val="lt-LT" w:bidi="lt-LT"/>
        </w:rPr>
        <w:t>Eesti Energia</w:t>
      </w:r>
      <w:r w:rsidR="00BA7825" w:rsidRPr="00FD38DD">
        <w:rPr>
          <w:rFonts w:eastAsia="Times New Roman"/>
          <w:iCs/>
          <w:szCs w:val="24"/>
          <w:lang w:val="lt-LT" w:bidi="lt-LT"/>
        </w:rPr>
        <w:t xml:space="preserve"> AS</w:t>
      </w:r>
      <w:r w:rsidRPr="00FD38DD">
        <w:rPr>
          <w:rFonts w:eastAsia="Times New Roman"/>
          <w:iCs/>
          <w:szCs w:val="24"/>
          <w:lang w:val="lt-LT" w:bidi="lt-LT"/>
        </w:rPr>
        <w:t>“</w:t>
      </w:r>
      <w:r w:rsidR="008D7980" w:rsidRPr="00FD38DD">
        <w:rPr>
          <w:rFonts w:eastAsia="Times New Roman"/>
          <w:iCs/>
          <w:szCs w:val="24"/>
          <w:lang w:val="lt-LT" w:bidi="lt-LT"/>
        </w:rPr>
        <w:t xml:space="preserve"> </w:t>
      </w:r>
      <w:r w:rsidRPr="00FD38DD">
        <w:rPr>
          <w:rFonts w:eastAsia="Times New Roman"/>
          <w:iCs/>
          <w:szCs w:val="24"/>
          <w:lang w:val="lt-LT" w:bidi="lt-LT"/>
        </w:rPr>
        <w:t>faktiškai</w:t>
      </w:r>
      <w:r w:rsidR="008D7980" w:rsidRPr="00FD38DD">
        <w:rPr>
          <w:rFonts w:eastAsia="Times New Roman"/>
          <w:iCs/>
          <w:szCs w:val="24"/>
          <w:lang w:val="lt-LT" w:bidi="lt-LT"/>
        </w:rPr>
        <w:t xml:space="preserve"> įsigij</w:t>
      </w:r>
      <w:r w:rsidRPr="00FD38DD">
        <w:rPr>
          <w:rFonts w:eastAsia="Times New Roman"/>
          <w:iCs/>
          <w:szCs w:val="24"/>
          <w:lang w:val="lt-LT" w:bidi="lt-LT"/>
        </w:rPr>
        <w:t>o</w:t>
      </w:r>
      <w:r w:rsidR="008D7980" w:rsidRPr="00FD38DD">
        <w:rPr>
          <w:rFonts w:eastAsia="Times New Roman"/>
          <w:iCs/>
          <w:szCs w:val="24"/>
          <w:lang w:val="lt-LT" w:bidi="lt-LT"/>
        </w:rPr>
        <w:t xml:space="preserve"> su </w:t>
      </w:r>
      <w:r w:rsidRPr="00FD38DD">
        <w:rPr>
          <w:rFonts w:eastAsia="Times New Roman"/>
          <w:iCs/>
          <w:szCs w:val="24"/>
          <w:lang w:val="lt-LT" w:bidi="lt-LT"/>
        </w:rPr>
        <w:t>a</w:t>
      </w:r>
      <w:r w:rsidR="008D7980" w:rsidRPr="00FD38DD">
        <w:rPr>
          <w:rFonts w:eastAsia="Times New Roman"/>
          <w:iCs/>
          <w:szCs w:val="24"/>
          <w:lang w:val="lt-LT" w:bidi="lt-LT"/>
        </w:rPr>
        <w:t xml:space="preserve">tsakovės elektros </w:t>
      </w:r>
      <w:r w:rsidR="00D775BF" w:rsidRPr="00FD38DD">
        <w:rPr>
          <w:rFonts w:eastAsia="Times New Roman"/>
          <w:iCs/>
          <w:szCs w:val="24"/>
          <w:lang w:val="lt-LT" w:bidi="lt-LT"/>
        </w:rPr>
        <w:t xml:space="preserve">energijos </w:t>
      </w:r>
      <w:r w:rsidR="008D7980" w:rsidRPr="00FD38DD">
        <w:rPr>
          <w:rFonts w:eastAsia="Times New Roman"/>
          <w:iCs/>
          <w:szCs w:val="24"/>
          <w:lang w:val="lt-LT" w:bidi="lt-LT"/>
        </w:rPr>
        <w:t xml:space="preserve">kainos draudimu susijusį ateities sandorį, </w:t>
      </w:r>
      <w:r w:rsidR="00D775BF" w:rsidRPr="00FD38DD">
        <w:rPr>
          <w:rFonts w:eastAsia="Times New Roman"/>
          <w:iCs/>
          <w:szCs w:val="24"/>
          <w:lang w:val="lt-LT" w:bidi="lt-LT"/>
        </w:rPr>
        <w:t xml:space="preserve">o </w:t>
      </w:r>
      <w:r w:rsidR="008D7980" w:rsidRPr="00FD38DD">
        <w:rPr>
          <w:rFonts w:eastAsia="Times New Roman"/>
          <w:iCs/>
          <w:szCs w:val="24"/>
          <w:lang w:val="lt-LT" w:bidi="lt-LT"/>
        </w:rPr>
        <w:t xml:space="preserve">motininės ir dukterinės </w:t>
      </w:r>
      <w:r w:rsidR="00BA7825" w:rsidRPr="00FD38DD">
        <w:rPr>
          <w:rFonts w:eastAsia="Times New Roman"/>
          <w:iCs/>
          <w:szCs w:val="24"/>
          <w:lang w:val="lt-LT" w:bidi="lt-LT"/>
        </w:rPr>
        <w:t>įmonių</w:t>
      </w:r>
      <w:r w:rsidR="008D7980" w:rsidRPr="00FD38DD">
        <w:rPr>
          <w:rFonts w:eastAsia="Times New Roman"/>
          <w:iCs/>
          <w:szCs w:val="24"/>
          <w:lang w:val="lt-LT" w:bidi="lt-LT"/>
        </w:rPr>
        <w:t xml:space="preserve"> vidiniai susitarimai dėl rizikų pasidalinimo negali turėti įtakos trečiosioms šalims</w:t>
      </w:r>
      <w:r w:rsidRPr="00FD38DD">
        <w:rPr>
          <w:rFonts w:eastAsia="Times New Roman"/>
          <w:iCs/>
          <w:szCs w:val="24"/>
          <w:lang w:val="lt-LT" w:bidi="lt-LT"/>
        </w:rPr>
        <w:t>,</w:t>
      </w:r>
      <w:r w:rsidR="008D7980" w:rsidRPr="00FD38DD">
        <w:rPr>
          <w:rFonts w:eastAsia="Times New Roman"/>
          <w:iCs/>
          <w:szCs w:val="24"/>
          <w:lang w:val="lt-LT" w:bidi="lt-LT"/>
        </w:rPr>
        <w:t xml:space="preserve"> juo labiau </w:t>
      </w:r>
      <w:r w:rsidR="00C3372A" w:rsidRPr="00FD38DD">
        <w:rPr>
          <w:rFonts w:eastAsia="Times New Roman"/>
          <w:iCs/>
          <w:szCs w:val="24"/>
          <w:lang w:val="lt-LT" w:bidi="lt-LT"/>
        </w:rPr>
        <w:t>pripaž</w:t>
      </w:r>
      <w:r w:rsidR="00D775BF" w:rsidRPr="00FD38DD">
        <w:rPr>
          <w:rFonts w:eastAsia="Times New Roman"/>
          <w:iCs/>
          <w:szCs w:val="24"/>
          <w:lang w:val="lt-LT" w:bidi="lt-LT"/>
        </w:rPr>
        <w:t>įstami</w:t>
      </w:r>
      <w:r w:rsidR="008D7980" w:rsidRPr="00FD38DD">
        <w:rPr>
          <w:rFonts w:eastAsia="Times New Roman"/>
          <w:iCs/>
          <w:szCs w:val="24"/>
          <w:lang w:val="lt-LT" w:bidi="lt-LT"/>
        </w:rPr>
        <w:t xml:space="preserve"> kaip </w:t>
      </w:r>
      <w:r w:rsidR="00C3372A" w:rsidRPr="00FD38DD">
        <w:rPr>
          <w:rFonts w:eastAsia="Times New Roman"/>
          <w:iCs/>
          <w:szCs w:val="24"/>
          <w:lang w:val="lt-LT" w:bidi="lt-LT"/>
        </w:rPr>
        <w:t xml:space="preserve">ieškovės </w:t>
      </w:r>
      <w:r w:rsidR="008D7980" w:rsidRPr="00FD38DD">
        <w:rPr>
          <w:rFonts w:eastAsia="Times New Roman"/>
          <w:iCs/>
          <w:szCs w:val="24"/>
          <w:lang w:val="lt-LT" w:bidi="lt-LT"/>
        </w:rPr>
        <w:t>faktiškai patirti nuostoliai.</w:t>
      </w:r>
    </w:p>
    <w:p w14:paraId="5B38D28A" w14:textId="76F54C22" w:rsidR="00856613" w:rsidRPr="00FD38DD" w:rsidRDefault="008961F0"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 xml:space="preserve">Teismas </w:t>
      </w:r>
      <w:r w:rsidR="001B7EF8" w:rsidRPr="00FD38DD">
        <w:rPr>
          <w:rFonts w:eastAsia="Times New Roman"/>
          <w:iCs/>
          <w:szCs w:val="24"/>
          <w:lang w:val="lt-LT" w:bidi="lt-LT"/>
        </w:rPr>
        <w:t>konstatavo</w:t>
      </w:r>
      <w:r w:rsidRPr="00FD38DD">
        <w:rPr>
          <w:rFonts w:eastAsia="Times New Roman"/>
          <w:iCs/>
          <w:szCs w:val="24"/>
          <w:lang w:val="lt-LT" w:bidi="lt-LT"/>
        </w:rPr>
        <w:t>, kad</w:t>
      </w:r>
      <w:r w:rsidR="00D775BF" w:rsidRPr="00FD38DD">
        <w:rPr>
          <w:rFonts w:eastAsia="Times New Roman"/>
          <w:iCs/>
          <w:szCs w:val="24"/>
          <w:lang w:val="lt-LT" w:bidi="lt-LT"/>
        </w:rPr>
        <w:t>, nors</w:t>
      </w:r>
      <w:r w:rsidRPr="00FD38DD">
        <w:rPr>
          <w:rFonts w:eastAsia="Times New Roman"/>
          <w:iCs/>
          <w:szCs w:val="24"/>
          <w:lang w:val="lt-LT" w:bidi="lt-LT"/>
        </w:rPr>
        <w:t xml:space="preserve"> </w:t>
      </w:r>
      <w:r w:rsidR="00D775BF" w:rsidRPr="00FD38DD">
        <w:rPr>
          <w:rFonts w:eastAsia="Times New Roman"/>
          <w:iCs/>
          <w:szCs w:val="24"/>
          <w:lang w:val="lt-LT" w:bidi="lt-LT"/>
        </w:rPr>
        <w:t xml:space="preserve">2022 m. rugpjūčio 31 d. buvo sudarytas </w:t>
      </w:r>
      <w:r w:rsidRPr="00FD38DD">
        <w:rPr>
          <w:rFonts w:eastAsia="Times New Roman"/>
          <w:iCs/>
          <w:szCs w:val="24"/>
          <w:lang w:val="lt-LT" w:bidi="lt-LT"/>
        </w:rPr>
        <w:t>a</w:t>
      </w:r>
      <w:r w:rsidR="008D7980" w:rsidRPr="00FD38DD">
        <w:rPr>
          <w:rFonts w:eastAsia="Times New Roman"/>
          <w:iCs/>
          <w:szCs w:val="24"/>
          <w:lang w:val="lt-LT" w:bidi="lt-LT"/>
        </w:rPr>
        <w:t>teities sandoris</w:t>
      </w:r>
      <w:r w:rsidR="00D775BF" w:rsidRPr="00FD38DD">
        <w:rPr>
          <w:rFonts w:eastAsia="Times New Roman"/>
          <w:iCs/>
          <w:szCs w:val="24"/>
          <w:lang w:val="lt-LT" w:bidi="lt-LT"/>
        </w:rPr>
        <w:t>,</w:t>
      </w:r>
      <w:r w:rsidR="008D7980" w:rsidRPr="00FD38DD">
        <w:rPr>
          <w:rFonts w:eastAsia="Times New Roman"/>
          <w:iCs/>
          <w:szCs w:val="24"/>
          <w:lang w:val="lt-LT" w:bidi="lt-LT"/>
        </w:rPr>
        <w:t xml:space="preserve"> tačiau kiekvienas 260,1980 MW pirkimas už fiksuotą 154,0607 Eur kainą įsigaliodavo kiekvieno mėnesio pirmą dieną ir baigdavo galioti to paties mėnesio paskutinę dieną. Dėl šios priežasties nėra galimybės nei patvirtinti, nei paneigti aplinkyb</w:t>
      </w:r>
      <w:r w:rsidR="00915821" w:rsidRPr="00FD38DD">
        <w:rPr>
          <w:rFonts w:eastAsia="Times New Roman"/>
          <w:iCs/>
          <w:szCs w:val="24"/>
          <w:lang w:val="lt-LT" w:bidi="lt-LT"/>
        </w:rPr>
        <w:t>e</w:t>
      </w:r>
      <w:r w:rsidR="008D7980" w:rsidRPr="00FD38DD">
        <w:rPr>
          <w:rFonts w:eastAsia="Times New Roman"/>
          <w:iCs/>
          <w:szCs w:val="24"/>
          <w:lang w:val="lt-LT" w:bidi="lt-LT"/>
        </w:rPr>
        <w:t xml:space="preserve">s, </w:t>
      </w:r>
      <w:r w:rsidR="00915821" w:rsidRPr="00FD38DD">
        <w:rPr>
          <w:rFonts w:eastAsia="Times New Roman"/>
          <w:iCs/>
          <w:szCs w:val="24"/>
          <w:lang w:val="lt-LT" w:bidi="lt-LT"/>
        </w:rPr>
        <w:t>kad</w:t>
      </w:r>
      <w:r w:rsidR="008D7980" w:rsidRPr="00FD38DD">
        <w:rPr>
          <w:rFonts w:eastAsia="Times New Roman"/>
          <w:iCs/>
          <w:szCs w:val="24"/>
          <w:lang w:val="lt-LT" w:bidi="lt-LT"/>
        </w:rPr>
        <w:t xml:space="preserve"> </w:t>
      </w:r>
      <w:r w:rsidR="00915821" w:rsidRPr="00FD38DD">
        <w:rPr>
          <w:rFonts w:eastAsia="Times New Roman"/>
          <w:iCs/>
          <w:szCs w:val="24"/>
          <w:lang w:val="lt-LT" w:bidi="lt-LT"/>
        </w:rPr>
        <w:t>i</w:t>
      </w:r>
      <w:r w:rsidR="008D7980" w:rsidRPr="00FD38DD">
        <w:rPr>
          <w:rFonts w:eastAsia="Times New Roman"/>
          <w:iCs/>
          <w:szCs w:val="24"/>
          <w:lang w:val="lt-LT" w:bidi="lt-LT"/>
        </w:rPr>
        <w:t>eškovė įsipareigojo elektros energijos kainos draudimo paslaugos teikėj</w:t>
      </w:r>
      <w:r w:rsidR="00D775BF" w:rsidRPr="00FD38DD">
        <w:rPr>
          <w:rFonts w:eastAsia="Times New Roman"/>
          <w:iCs/>
          <w:szCs w:val="24"/>
          <w:lang w:val="lt-LT" w:bidi="lt-LT"/>
        </w:rPr>
        <w:t>ai</w:t>
      </w:r>
      <w:r w:rsidR="008D7980" w:rsidRPr="00FD38DD">
        <w:rPr>
          <w:rFonts w:eastAsia="Times New Roman"/>
          <w:iCs/>
          <w:szCs w:val="24"/>
          <w:lang w:val="lt-LT" w:bidi="lt-LT"/>
        </w:rPr>
        <w:t xml:space="preserve"> sumokėti už viso apdrausto elektros energijos kiekio finansines išvestines priemones.</w:t>
      </w:r>
    </w:p>
    <w:p w14:paraId="058C2031" w14:textId="263AEE4A" w:rsidR="00856613" w:rsidRPr="00FD38DD" w:rsidRDefault="00BC47F6"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T</w:t>
      </w:r>
      <w:r w:rsidR="0049127D" w:rsidRPr="00FD38DD">
        <w:rPr>
          <w:rFonts w:eastAsia="Times New Roman"/>
          <w:iCs/>
          <w:szCs w:val="24"/>
          <w:lang w:val="lt-LT" w:bidi="lt-LT"/>
        </w:rPr>
        <w:t xml:space="preserve">eismas </w:t>
      </w:r>
      <w:r w:rsidRPr="00FD38DD">
        <w:rPr>
          <w:rFonts w:eastAsia="Times New Roman"/>
          <w:iCs/>
          <w:szCs w:val="24"/>
          <w:lang w:val="lt-LT" w:bidi="lt-LT"/>
        </w:rPr>
        <w:t>padarė išvadą</w:t>
      </w:r>
      <w:r w:rsidR="0049127D" w:rsidRPr="00FD38DD">
        <w:rPr>
          <w:rFonts w:eastAsia="Times New Roman"/>
          <w:iCs/>
          <w:szCs w:val="24"/>
          <w:lang w:val="lt-LT" w:bidi="lt-LT"/>
        </w:rPr>
        <w:t>, kad ieškovės vienašali</w:t>
      </w:r>
      <w:r w:rsidR="003E23AE" w:rsidRPr="00FD38DD">
        <w:rPr>
          <w:rFonts w:eastAsia="Times New Roman"/>
          <w:iCs/>
          <w:szCs w:val="24"/>
          <w:lang w:val="lt-LT" w:bidi="lt-LT"/>
        </w:rPr>
        <w:t>škas</w:t>
      </w:r>
      <w:r w:rsidR="0049127D" w:rsidRPr="00FD38DD">
        <w:rPr>
          <w:rFonts w:eastAsia="Times New Roman"/>
          <w:iCs/>
          <w:szCs w:val="24"/>
          <w:lang w:val="lt-LT" w:bidi="lt-LT"/>
        </w:rPr>
        <w:t xml:space="preserve"> sprendim</w:t>
      </w:r>
      <w:r w:rsidR="00F72D4E" w:rsidRPr="00FD38DD">
        <w:rPr>
          <w:rFonts w:eastAsia="Times New Roman"/>
          <w:iCs/>
          <w:szCs w:val="24"/>
          <w:lang w:val="lt-LT" w:bidi="lt-LT"/>
        </w:rPr>
        <w:t>as</w:t>
      </w:r>
      <w:r w:rsidR="0049127D" w:rsidRPr="00FD38DD">
        <w:rPr>
          <w:rFonts w:eastAsia="Times New Roman"/>
          <w:iCs/>
          <w:szCs w:val="24"/>
          <w:lang w:val="lt-LT" w:bidi="lt-LT"/>
        </w:rPr>
        <w:t xml:space="preserve"> turimas investicines priemones parduoti 2024 m. rugsėjo 2 d., neįrodo jos patirtų tiesioginių nuostolių. Įrodymų, kad sandoriai tarp susijusių asmenų realiai įvyko, nėra. Investuodama skolintas lėšas į investicines priemones, ieškovė prisiima investicinės veiklos riziką. Iš investicinės veiklos atsiradęs nuostolis</w:t>
      </w:r>
      <w:r w:rsidRPr="00FD38DD">
        <w:rPr>
          <w:rFonts w:eastAsia="Times New Roman"/>
          <w:iCs/>
          <w:szCs w:val="24"/>
          <w:lang w:val="lt-LT" w:bidi="lt-LT"/>
        </w:rPr>
        <w:t xml:space="preserve"> </w:t>
      </w:r>
      <w:r w:rsidR="00F72D4E" w:rsidRPr="00FD38DD">
        <w:rPr>
          <w:rFonts w:eastAsia="Times New Roman"/>
          <w:iCs/>
          <w:szCs w:val="24"/>
          <w:lang w:val="lt-LT" w:bidi="lt-LT"/>
        </w:rPr>
        <w:t>(ar pelnas)</w:t>
      </w:r>
      <w:r w:rsidRPr="00FD38DD">
        <w:rPr>
          <w:rFonts w:eastAsia="Times New Roman"/>
          <w:iCs/>
          <w:szCs w:val="24"/>
          <w:lang w:val="lt-LT" w:bidi="lt-LT"/>
        </w:rPr>
        <w:t xml:space="preserve"> </w:t>
      </w:r>
      <w:r w:rsidR="0049127D" w:rsidRPr="00FD38DD">
        <w:rPr>
          <w:rFonts w:eastAsia="Times New Roman"/>
          <w:iCs/>
          <w:szCs w:val="24"/>
          <w:lang w:val="lt-LT" w:bidi="lt-LT"/>
        </w:rPr>
        <w:t xml:space="preserve">yra išimtinai </w:t>
      </w:r>
      <w:r w:rsidRPr="00FD38DD">
        <w:rPr>
          <w:rFonts w:eastAsia="Times New Roman"/>
          <w:szCs w:val="24"/>
          <w:lang w:val="lt-LT" w:bidi="lt-LT"/>
        </w:rPr>
        <w:t>UAB Enefit</w:t>
      </w:r>
      <w:r w:rsidR="0049127D" w:rsidRPr="00FD38DD">
        <w:rPr>
          <w:rFonts w:eastAsia="Times New Roman"/>
          <w:iCs/>
          <w:szCs w:val="24"/>
          <w:lang w:val="lt-LT" w:bidi="lt-LT"/>
        </w:rPr>
        <w:t xml:space="preserve"> veiklos rezultatas. Atsakovė nedavė ieškovei leidimo jai skirtą elektros energijos kiekį ir fiksuotą kainą užsitikrinti ateities sandorių pagalba, todėl jokios rizikos, kylančios iš ateities sandorių, neprisiėmė.</w:t>
      </w:r>
    </w:p>
    <w:p w14:paraId="7AE71BF2" w14:textId="1DD9B045" w:rsidR="00856613" w:rsidRPr="00FD38DD" w:rsidRDefault="00856613"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Teismas nurodė, kad i</w:t>
      </w:r>
      <w:r w:rsidR="0049127D" w:rsidRPr="00FD38DD">
        <w:rPr>
          <w:rFonts w:eastAsia="Times New Roman"/>
          <w:iCs/>
          <w:szCs w:val="24"/>
          <w:lang w:val="lt-LT" w:bidi="lt-LT"/>
        </w:rPr>
        <w:t>eškovė nu</w:t>
      </w:r>
      <w:r w:rsidR="00B57F35" w:rsidRPr="00FD38DD">
        <w:rPr>
          <w:rFonts w:eastAsia="Times New Roman"/>
          <w:iCs/>
          <w:szCs w:val="24"/>
          <w:lang w:val="lt-LT" w:bidi="lt-LT"/>
        </w:rPr>
        <w:t>o</w:t>
      </w:r>
      <w:r w:rsidR="0049127D" w:rsidRPr="00FD38DD">
        <w:rPr>
          <w:rFonts w:eastAsia="Times New Roman"/>
          <w:iCs/>
          <w:szCs w:val="24"/>
          <w:lang w:val="lt-LT" w:bidi="lt-LT"/>
        </w:rPr>
        <w:t>sto</w:t>
      </w:r>
      <w:r w:rsidR="00B57F35" w:rsidRPr="00FD38DD">
        <w:rPr>
          <w:rFonts w:eastAsia="Times New Roman"/>
          <w:iCs/>
          <w:szCs w:val="24"/>
          <w:lang w:val="lt-LT" w:bidi="lt-LT"/>
        </w:rPr>
        <w:t>l</w:t>
      </w:r>
      <w:r w:rsidR="0049127D" w:rsidRPr="00FD38DD">
        <w:rPr>
          <w:rFonts w:eastAsia="Times New Roman"/>
          <w:iCs/>
          <w:szCs w:val="24"/>
          <w:lang w:val="lt-LT" w:bidi="lt-LT"/>
        </w:rPr>
        <w:t xml:space="preserve">ius grindžia </w:t>
      </w:r>
      <w:r w:rsidR="00F72D4E" w:rsidRPr="00FD38DD">
        <w:rPr>
          <w:rFonts w:eastAsia="Times New Roman"/>
          <w:iCs/>
          <w:szCs w:val="24"/>
          <w:lang w:val="lt-LT" w:bidi="lt-LT"/>
        </w:rPr>
        <w:t xml:space="preserve">tiesiogiai suinteresuotos šios bylos baigtimi </w:t>
      </w:r>
      <w:r w:rsidR="0049127D" w:rsidRPr="00FD38DD">
        <w:rPr>
          <w:rFonts w:eastAsia="Times New Roman"/>
          <w:iCs/>
          <w:szCs w:val="24"/>
          <w:lang w:val="lt-LT" w:bidi="lt-LT"/>
        </w:rPr>
        <w:t xml:space="preserve">motininės įmonės </w:t>
      </w:r>
      <w:r w:rsidR="00B57F35" w:rsidRPr="00FD38DD">
        <w:rPr>
          <w:rFonts w:eastAsia="Times New Roman"/>
          <w:iCs/>
          <w:szCs w:val="24"/>
          <w:lang w:val="lt-LT" w:bidi="lt-LT"/>
        </w:rPr>
        <w:t>„Eesti Energia</w:t>
      </w:r>
      <w:r w:rsidR="00B44A76" w:rsidRPr="00FD38DD">
        <w:rPr>
          <w:rFonts w:eastAsia="Times New Roman"/>
          <w:iCs/>
          <w:szCs w:val="24"/>
          <w:lang w:val="lt-LT" w:bidi="lt-LT"/>
        </w:rPr>
        <w:t xml:space="preserve"> AS</w:t>
      </w:r>
      <w:r w:rsidR="00B57F35" w:rsidRPr="00FD38DD">
        <w:rPr>
          <w:rFonts w:eastAsia="Times New Roman"/>
          <w:iCs/>
          <w:szCs w:val="24"/>
          <w:lang w:val="lt-LT" w:bidi="lt-LT"/>
        </w:rPr>
        <w:t>“ (</w:t>
      </w:r>
      <w:r w:rsidR="00BC47F6" w:rsidRPr="00FD38DD">
        <w:rPr>
          <w:rFonts w:eastAsia="Times New Roman"/>
          <w:iCs/>
          <w:szCs w:val="24"/>
          <w:lang w:val="lt-LT" w:bidi="lt-LT"/>
        </w:rPr>
        <w:t xml:space="preserve">100 proc. </w:t>
      </w:r>
      <w:r w:rsidR="00D837B1" w:rsidRPr="00FD38DD">
        <w:rPr>
          <w:rFonts w:eastAsia="Times New Roman"/>
          <w:iCs/>
          <w:szCs w:val="24"/>
          <w:lang w:val="lt-LT" w:bidi="lt-LT"/>
        </w:rPr>
        <w:t xml:space="preserve">UAB Enefit </w:t>
      </w:r>
      <w:r w:rsidR="00B57F35" w:rsidRPr="00FD38DD">
        <w:rPr>
          <w:rFonts w:eastAsia="Times New Roman"/>
          <w:iCs/>
          <w:szCs w:val="24"/>
          <w:lang w:val="lt-LT" w:bidi="lt-LT"/>
        </w:rPr>
        <w:t xml:space="preserve">akcininkės) </w:t>
      </w:r>
      <w:r w:rsidR="0049127D" w:rsidRPr="00FD38DD">
        <w:rPr>
          <w:rFonts w:eastAsia="Times New Roman"/>
          <w:iCs/>
          <w:szCs w:val="24"/>
          <w:lang w:val="lt-LT" w:bidi="lt-LT"/>
        </w:rPr>
        <w:t>2024 m. rugsėjo 17 d. raštu</w:t>
      </w:r>
      <w:r w:rsidR="00B57F35" w:rsidRPr="00FD38DD">
        <w:rPr>
          <w:rFonts w:eastAsia="Times New Roman"/>
          <w:iCs/>
          <w:szCs w:val="24"/>
          <w:lang w:val="lt-LT" w:bidi="lt-LT"/>
        </w:rPr>
        <w:t xml:space="preserve"> ir </w:t>
      </w:r>
      <w:r w:rsidR="0049127D" w:rsidRPr="00FD38DD">
        <w:rPr>
          <w:rFonts w:eastAsia="Times New Roman"/>
          <w:iCs/>
          <w:szCs w:val="24"/>
          <w:lang w:val="lt-LT" w:bidi="lt-LT"/>
        </w:rPr>
        <w:t>netesybos kildinamos iš jų tarpusavio sudarytų dvišalių sandorių</w:t>
      </w:r>
      <w:r w:rsidR="00F72D4E" w:rsidRPr="00FD38DD">
        <w:rPr>
          <w:rFonts w:eastAsia="Times New Roman"/>
          <w:iCs/>
          <w:szCs w:val="24"/>
          <w:lang w:val="lt-LT" w:bidi="lt-LT"/>
        </w:rPr>
        <w:t xml:space="preserve">, tačiau </w:t>
      </w:r>
      <w:r w:rsidR="0049127D" w:rsidRPr="00FD38DD">
        <w:rPr>
          <w:rFonts w:eastAsia="Times New Roman"/>
          <w:iCs/>
          <w:szCs w:val="24"/>
          <w:lang w:val="lt-LT" w:bidi="lt-LT"/>
        </w:rPr>
        <w:t xml:space="preserve">sutartyje </w:t>
      </w:r>
      <w:r w:rsidR="008D4FEA" w:rsidRPr="00FD38DD">
        <w:rPr>
          <w:rFonts w:eastAsia="Times New Roman"/>
          <w:iCs/>
          <w:szCs w:val="24"/>
          <w:lang w:val="lt-LT" w:bidi="lt-LT"/>
        </w:rPr>
        <w:t xml:space="preserve">nėra </w:t>
      </w:r>
      <w:r w:rsidR="0049127D" w:rsidRPr="00FD38DD">
        <w:rPr>
          <w:rFonts w:eastAsia="Times New Roman"/>
          <w:iCs/>
          <w:szCs w:val="24"/>
          <w:lang w:val="lt-LT" w:bidi="lt-LT"/>
        </w:rPr>
        <w:lastRenderedPageBreak/>
        <w:t xml:space="preserve">informacijos, kad atsakovė </w:t>
      </w:r>
      <w:r w:rsidR="008D4FEA" w:rsidRPr="00FD38DD">
        <w:rPr>
          <w:rFonts w:eastAsia="Times New Roman"/>
          <w:iCs/>
          <w:szCs w:val="24"/>
          <w:lang w:val="lt-LT" w:bidi="lt-LT"/>
        </w:rPr>
        <w:t xml:space="preserve">šios </w:t>
      </w:r>
      <w:r w:rsidR="0049127D" w:rsidRPr="00FD38DD">
        <w:rPr>
          <w:rFonts w:eastAsia="Times New Roman"/>
          <w:iCs/>
          <w:szCs w:val="24"/>
          <w:lang w:val="lt-LT" w:bidi="lt-LT"/>
        </w:rPr>
        <w:t>sutarties nutraukimo atveju turės sumokėti nuostolius pagal 2014</w:t>
      </w:r>
      <w:r w:rsidR="00954933" w:rsidRPr="00FD38DD">
        <w:rPr>
          <w:rFonts w:eastAsia="Times New Roman"/>
          <w:iCs/>
          <w:szCs w:val="24"/>
          <w:lang w:val="lt-LT" w:bidi="lt-LT"/>
        </w:rPr>
        <w:t> </w:t>
      </w:r>
      <w:r w:rsidR="008D4FEA" w:rsidRPr="00FD38DD">
        <w:rPr>
          <w:rFonts w:eastAsia="Times New Roman"/>
          <w:iCs/>
          <w:szCs w:val="24"/>
          <w:lang w:val="lt-LT" w:bidi="lt-LT"/>
        </w:rPr>
        <w:t>m. gruodžio</w:t>
      </w:r>
      <w:r w:rsidRPr="00FD38DD">
        <w:rPr>
          <w:rFonts w:eastAsia="Times New Roman"/>
          <w:iCs/>
          <w:szCs w:val="24"/>
          <w:lang w:val="lt-LT" w:bidi="lt-LT"/>
        </w:rPr>
        <w:t xml:space="preserve"> </w:t>
      </w:r>
      <w:r w:rsidR="008D4FEA" w:rsidRPr="00FD38DD">
        <w:rPr>
          <w:rFonts w:eastAsia="Times New Roman"/>
          <w:iCs/>
          <w:szCs w:val="24"/>
          <w:lang w:val="lt-LT" w:bidi="lt-LT"/>
        </w:rPr>
        <w:t xml:space="preserve">20 d. </w:t>
      </w:r>
      <w:r w:rsidR="0049127D" w:rsidRPr="00FD38DD">
        <w:rPr>
          <w:rFonts w:eastAsia="Times New Roman"/>
          <w:iCs/>
          <w:szCs w:val="24"/>
          <w:lang w:val="lt-LT" w:bidi="lt-LT"/>
        </w:rPr>
        <w:t xml:space="preserve">pagrindinę sutartį. </w:t>
      </w:r>
      <w:r w:rsidR="00D837B1" w:rsidRPr="00FD38DD">
        <w:rPr>
          <w:rFonts w:eastAsia="Times New Roman"/>
          <w:iCs/>
          <w:szCs w:val="24"/>
          <w:lang w:val="lt-LT" w:bidi="lt-LT"/>
        </w:rPr>
        <w:t>Tačiau b</w:t>
      </w:r>
      <w:r w:rsidR="0049127D" w:rsidRPr="00FD38DD">
        <w:rPr>
          <w:rFonts w:eastAsia="Times New Roman"/>
          <w:iCs/>
          <w:szCs w:val="24"/>
          <w:lang w:val="lt-LT" w:bidi="lt-LT"/>
        </w:rPr>
        <w:t xml:space="preserve">yloje nėra duomenų, kad atsakovė buvo informuota apie </w:t>
      </w:r>
      <w:r w:rsidR="00F72D4E" w:rsidRPr="00FD38DD">
        <w:rPr>
          <w:rFonts w:eastAsia="Times New Roman"/>
          <w:iCs/>
          <w:szCs w:val="24"/>
          <w:lang w:val="lt-LT" w:bidi="lt-LT"/>
        </w:rPr>
        <w:t>draudimo</w:t>
      </w:r>
      <w:r w:rsidR="0049127D" w:rsidRPr="00FD38DD">
        <w:rPr>
          <w:rFonts w:eastAsia="Times New Roman"/>
          <w:iCs/>
          <w:szCs w:val="24"/>
          <w:lang w:val="lt-LT" w:bidi="lt-LT"/>
        </w:rPr>
        <w:t xml:space="preserve"> sandorį</w:t>
      </w:r>
      <w:r w:rsidR="00F72D4E" w:rsidRPr="00FD38DD">
        <w:rPr>
          <w:rFonts w:eastAsia="Times New Roman"/>
          <w:iCs/>
          <w:szCs w:val="24"/>
          <w:lang w:val="lt-LT" w:bidi="lt-LT"/>
        </w:rPr>
        <w:t xml:space="preserve"> ir </w:t>
      </w:r>
      <w:r w:rsidR="0049127D" w:rsidRPr="00FD38DD">
        <w:rPr>
          <w:rFonts w:eastAsia="Times New Roman"/>
          <w:iCs/>
          <w:szCs w:val="24"/>
          <w:lang w:val="lt-LT" w:bidi="lt-LT"/>
        </w:rPr>
        <w:t>atsakovė neturėjo galimybės daryti įtak</w:t>
      </w:r>
      <w:r w:rsidR="00BC47F6" w:rsidRPr="00FD38DD">
        <w:rPr>
          <w:rFonts w:eastAsia="Times New Roman"/>
          <w:iCs/>
          <w:szCs w:val="24"/>
          <w:lang w:val="lt-LT" w:bidi="lt-LT"/>
        </w:rPr>
        <w:t>ą</w:t>
      </w:r>
      <w:r w:rsidR="0049127D" w:rsidRPr="00FD38DD">
        <w:rPr>
          <w:rFonts w:eastAsia="Times New Roman"/>
          <w:iCs/>
          <w:szCs w:val="24"/>
          <w:lang w:val="lt-LT" w:bidi="lt-LT"/>
        </w:rPr>
        <w:t xml:space="preserve"> </w:t>
      </w:r>
      <w:r w:rsidR="008D4FEA" w:rsidRPr="00FD38DD">
        <w:rPr>
          <w:rFonts w:eastAsia="Times New Roman"/>
          <w:iCs/>
          <w:szCs w:val="24"/>
          <w:lang w:val="lt-LT" w:bidi="lt-LT"/>
        </w:rPr>
        <w:t>drau</w:t>
      </w:r>
      <w:r w:rsidR="00F72D4E" w:rsidRPr="00FD38DD">
        <w:rPr>
          <w:rFonts w:eastAsia="Times New Roman"/>
          <w:iCs/>
          <w:szCs w:val="24"/>
          <w:lang w:val="lt-LT" w:bidi="lt-LT"/>
        </w:rPr>
        <w:t>dimo</w:t>
      </w:r>
      <w:r w:rsidR="008D4FEA" w:rsidRPr="00FD38DD">
        <w:rPr>
          <w:rFonts w:eastAsia="Times New Roman"/>
          <w:iCs/>
          <w:szCs w:val="24"/>
          <w:lang w:val="lt-LT" w:bidi="lt-LT"/>
        </w:rPr>
        <w:t xml:space="preserve"> </w:t>
      </w:r>
      <w:r w:rsidR="0049127D" w:rsidRPr="00FD38DD">
        <w:rPr>
          <w:rFonts w:eastAsia="Times New Roman"/>
          <w:iCs/>
          <w:szCs w:val="24"/>
          <w:lang w:val="lt-LT" w:bidi="lt-LT"/>
        </w:rPr>
        <w:t xml:space="preserve">kainai. Ieškovė neinformavo ir negavo sutikimo iš </w:t>
      </w:r>
      <w:r w:rsidR="008D4FEA" w:rsidRPr="00FD38DD">
        <w:rPr>
          <w:rFonts w:eastAsia="Times New Roman"/>
          <w:iCs/>
          <w:szCs w:val="24"/>
          <w:lang w:val="lt-LT" w:bidi="lt-LT"/>
        </w:rPr>
        <w:t>a</w:t>
      </w:r>
      <w:r w:rsidR="0049127D" w:rsidRPr="00FD38DD">
        <w:rPr>
          <w:rFonts w:eastAsia="Times New Roman"/>
          <w:iCs/>
          <w:szCs w:val="24"/>
          <w:lang w:val="lt-LT" w:bidi="lt-LT"/>
        </w:rPr>
        <w:t xml:space="preserve">tsakovės, kad sutarties kaina būtų apdrausta </w:t>
      </w:r>
      <w:r w:rsidR="00BC47F6" w:rsidRPr="00FD38DD">
        <w:rPr>
          <w:rFonts w:eastAsia="Times New Roman"/>
          <w:iCs/>
          <w:szCs w:val="24"/>
          <w:lang w:val="lt-LT" w:bidi="lt-LT"/>
        </w:rPr>
        <w:t>mažesnei bei sutarties kainos</w:t>
      </w:r>
      <w:r w:rsidR="0049127D" w:rsidRPr="00FD38DD">
        <w:rPr>
          <w:rFonts w:eastAsia="Times New Roman"/>
          <w:iCs/>
          <w:szCs w:val="24"/>
          <w:lang w:val="lt-LT" w:bidi="lt-LT"/>
        </w:rPr>
        <w:t xml:space="preserve"> </w:t>
      </w:r>
      <w:r w:rsidR="008D4FEA" w:rsidRPr="00FD38DD">
        <w:rPr>
          <w:rFonts w:eastAsia="Times New Roman"/>
          <w:iCs/>
          <w:szCs w:val="24"/>
          <w:lang w:val="lt-LT" w:bidi="lt-LT"/>
        </w:rPr>
        <w:t>sumai (įkainiui)</w:t>
      </w:r>
      <w:r w:rsidR="0049127D" w:rsidRPr="00FD38DD">
        <w:rPr>
          <w:rFonts w:eastAsia="Times New Roman"/>
          <w:iCs/>
          <w:szCs w:val="24"/>
          <w:lang w:val="lt-LT" w:bidi="lt-LT"/>
        </w:rPr>
        <w:t xml:space="preserve">. Ateities sandorio įkainis buvo nulemtas išimtinai </w:t>
      </w:r>
      <w:r w:rsidR="008D4FEA" w:rsidRPr="00FD38DD">
        <w:rPr>
          <w:rFonts w:eastAsia="Times New Roman"/>
          <w:iCs/>
          <w:szCs w:val="24"/>
          <w:lang w:val="lt-LT" w:bidi="lt-LT"/>
        </w:rPr>
        <w:t>i</w:t>
      </w:r>
      <w:r w:rsidR="0049127D" w:rsidRPr="00FD38DD">
        <w:rPr>
          <w:rFonts w:eastAsia="Times New Roman"/>
          <w:iCs/>
          <w:szCs w:val="24"/>
          <w:lang w:val="lt-LT" w:bidi="lt-LT"/>
        </w:rPr>
        <w:t>eškovės ir jos motininės įmonės tarpusavio susitarimo</w:t>
      </w:r>
      <w:r w:rsidR="00F72D4E" w:rsidRPr="00FD38DD">
        <w:rPr>
          <w:rFonts w:eastAsia="Times New Roman"/>
          <w:iCs/>
          <w:szCs w:val="24"/>
          <w:lang w:val="lt-LT" w:bidi="lt-LT"/>
        </w:rPr>
        <w:t xml:space="preserve">. </w:t>
      </w:r>
    </w:p>
    <w:p w14:paraId="42372C25" w14:textId="16B69BC6" w:rsidR="00856613" w:rsidRPr="00FD38DD" w:rsidRDefault="00F14BA9" w:rsidP="00856613">
      <w:pPr>
        <w:pStyle w:val="Betarp"/>
        <w:numPr>
          <w:ilvl w:val="0"/>
          <w:numId w:val="2"/>
        </w:numPr>
        <w:spacing w:after="120"/>
        <w:ind w:left="505" w:hanging="505"/>
        <w:jc w:val="both"/>
        <w:rPr>
          <w:szCs w:val="24"/>
          <w:lang w:val="lt-LT"/>
        </w:rPr>
      </w:pPr>
      <w:r w:rsidRPr="00FD38DD">
        <w:rPr>
          <w:rFonts w:eastAsia="Times New Roman"/>
          <w:iCs/>
          <w:szCs w:val="24"/>
          <w:lang w:val="lt-LT" w:bidi="lt-LT"/>
        </w:rPr>
        <w:t>T</w:t>
      </w:r>
      <w:r w:rsidR="00F72D4E" w:rsidRPr="00FD38DD">
        <w:rPr>
          <w:rFonts w:eastAsia="Times New Roman"/>
          <w:iCs/>
          <w:szCs w:val="24"/>
          <w:lang w:val="lt-LT" w:bidi="lt-LT"/>
        </w:rPr>
        <w:t xml:space="preserve">eismas </w:t>
      </w:r>
      <w:r w:rsidRPr="00FD38DD">
        <w:rPr>
          <w:rFonts w:eastAsia="Times New Roman"/>
          <w:iCs/>
          <w:szCs w:val="24"/>
          <w:lang w:val="lt-LT" w:bidi="lt-LT"/>
        </w:rPr>
        <w:t>nusprendė ieškinį atmesti</w:t>
      </w:r>
      <w:r w:rsidR="00F72D4E" w:rsidRPr="00FD38DD">
        <w:rPr>
          <w:rFonts w:eastAsia="Times New Roman"/>
          <w:iCs/>
          <w:szCs w:val="24"/>
          <w:lang w:val="lt-LT" w:bidi="lt-LT"/>
        </w:rPr>
        <w:t>, kad</w:t>
      </w:r>
      <w:r w:rsidRPr="00FD38DD">
        <w:rPr>
          <w:rFonts w:eastAsia="Times New Roman"/>
          <w:iCs/>
          <w:szCs w:val="24"/>
          <w:lang w:val="lt-LT" w:bidi="lt-LT"/>
        </w:rPr>
        <w:t>angi</w:t>
      </w:r>
      <w:r w:rsidR="00180273">
        <w:rPr>
          <w:rFonts w:eastAsia="Times New Roman"/>
          <w:iCs/>
          <w:szCs w:val="24"/>
          <w:lang w:val="lt-LT" w:bidi="lt-LT"/>
        </w:rPr>
        <w:t xml:space="preserve"> nuostoliai kuriuos</w:t>
      </w:r>
      <w:r w:rsidR="00F72D4E" w:rsidRPr="00FD38DD">
        <w:rPr>
          <w:rFonts w:eastAsia="Times New Roman"/>
          <w:iCs/>
          <w:szCs w:val="24"/>
          <w:lang w:val="lt-LT" w:bidi="lt-LT"/>
        </w:rPr>
        <w:t xml:space="preserve"> </w:t>
      </w:r>
      <w:r w:rsidR="008D4FEA" w:rsidRPr="00FD38DD">
        <w:rPr>
          <w:rFonts w:eastAsia="Times New Roman"/>
          <w:iCs/>
          <w:szCs w:val="24"/>
          <w:lang w:val="lt-LT" w:bidi="lt-LT"/>
        </w:rPr>
        <w:t>i</w:t>
      </w:r>
      <w:r w:rsidR="0049127D" w:rsidRPr="00FD38DD">
        <w:rPr>
          <w:rFonts w:eastAsia="Times New Roman"/>
          <w:iCs/>
          <w:szCs w:val="24"/>
          <w:lang w:val="lt-LT" w:bidi="lt-LT"/>
        </w:rPr>
        <w:t xml:space="preserve">eškovė skaičiuoja kaip skirtumą tarp </w:t>
      </w:r>
      <w:r w:rsidR="008D4FEA" w:rsidRPr="00FD38DD">
        <w:rPr>
          <w:rFonts w:eastAsia="Times New Roman"/>
          <w:iCs/>
          <w:szCs w:val="24"/>
          <w:lang w:val="lt-LT" w:bidi="lt-LT"/>
        </w:rPr>
        <w:t>s</w:t>
      </w:r>
      <w:r w:rsidR="0049127D" w:rsidRPr="00FD38DD">
        <w:rPr>
          <w:rFonts w:eastAsia="Times New Roman"/>
          <w:iCs/>
          <w:szCs w:val="24"/>
          <w:lang w:val="lt-LT" w:bidi="lt-LT"/>
        </w:rPr>
        <w:t>utarties kainos ir draudimo sandorio įkainio</w:t>
      </w:r>
      <w:r w:rsidR="00F72D4E" w:rsidRPr="00FD38DD">
        <w:rPr>
          <w:rFonts w:eastAsia="Times New Roman"/>
          <w:iCs/>
          <w:szCs w:val="24"/>
          <w:lang w:val="lt-LT" w:bidi="lt-LT"/>
        </w:rPr>
        <w:t>,</w:t>
      </w:r>
      <w:r w:rsidR="0049127D" w:rsidRPr="00FD38DD">
        <w:rPr>
          <w:rFonts w:eastAsia="Times New Roman"/>
          <w:iCs/>
          <w:szCs w:val="24"/>
          <w:lang w:val="lt-LT" w:bidi="lt-LT"/>
        </w:rPr>
        <w:t xml:space="preserve"> nėra priežastiniame ryšyje su </w:t>
      </w:r>
      <w:r w:rsidR="008D4FEA" w:rsidRPr="00FD38DD">
        <w:rPr>
          <w:rFonts w:eastAsia="Times New Roman"/>
          <w:iCs/>
          <w:szCs w:val="24"/>
          <w:lang w:val="lt-LT" w:bidi="lt-LT"/>
        </w:rPr>
        <w:t>a</w:t>
      </w:r>
      <w:r w:rsidR="0049127D" w:rsidRPr="00FD38DD">
        <w:rPr>
          <w:rFonts w:eastAsia="Times New Roman"/>
          <w:iCs/>
          <w:szCs w:val="24"/>
          <w:lang w:val="lt-LT" w:bidi="lt-LT"/>
        </w:rPr>
        <w:t>tsakovės atliktais veiksmai</w:t>
      </w:r>
      <w:r w:rsidR="00F72D4E" w:rsidRPr="00FD38DD">
        <w:rPr>
          <w:rFonts w:eastAsia="Times New Roman"/>
          <w:iCs/>
          <w:szCs w:val="24"/>
          <w:lang w:val="lt-LT" w:bidi="lt-LT"/>
        </w:rPr>
        <w:t>s</w:t>
      </w:r>
      <w:r w:rsidR="0049127D" w:rsidRPr="00FD38DD">
        <w:rPr>
          <w:rFonts w:eastAsia="Times New Roman"/>
          <w:iCs/>
          <w:szCs w:val="24"/>
          <w:lang w:val="lt-LT" w:bidi="lt-LT"/>
        </w:rPr>
        <w:t>.</w:t>
      </w:r>
      <w:r w:rsidRPr="00FD38DD">
        <w:rPr>
          <w:rFonts w:eastAsia="Times New Roman"/>
          <w:iCs/>
          <w:szCs w:val="24"/>
          <w:lang w:val="lt-LT" w:bidi="lt-LT"/>
        </w:rPr>
        <w:t xml:space="preserve"> Iš UAB Enefit</w:t>
      </w:r>
      <w:r w:rsidR="0049127D" w:rsidRPr="00FD38DD">
        <w:rPr>
          <w:rFonts w:eastAsia="Times New Roman"/>
          <w:iCs/>
          <w:szCs w:val="24"/>
          <w:lang w:val="lt-LT" w:bidi="lt-LT"/>
        </w:rPr>
        <w:t xml:space="preserve"> pateiktų duomenų nėra galimybės nustatyti</w:t>
      </w:r>
      <w:r w:rsidRPr="00FD38DD">
        <w:rPr>
          <w:rFonts w:eastAsia="Times New Roman"/>
          <w:iCs/>
          <w:szCs w:val="24"/>
          <w:lang w:val="lt-LT" w:bidi="lt-LT"/>
        </w:rPr>
        <w:t>,</w:t>
      </w:r>
      <w:r w:rsidR="008D4FEA" w:rsidRPr="00FD38DD">
        <w:rPr>
          <w:rFonts w:eastAsia="Times New Roman"/>
          <w:iCs/>
          <w:szCs w:val="24"/>
          <w:lang w:val="lt-LT" w:bidi="lt-LT"/>
        </w:rPr>
        <w:t xml:space="preserve"> </w:t>
      </w:r>
      <w:r w:rsidR="00BC47F6" w:rsidRPr="00FD38DD">
        <w:rPr>
          <w:rFonts w:eastAsia="Times New Roman"/>
          <w:iCs/>
          <w:szCs w:val="24"/>
          <w:lang w:val="lt-LT" w:bidi="lt-LT"/>
        </w:rPr>
        <w:t>kad ateities sandoriai</w:t>
      </w:r>
      <w:r w:rsidR="0049127D" w:rsidRPr="00FD38DD">
        <w:rPr>
          <w:rFonts w:eastAsia="Times New Roman"/>
          <w:iCs/>
          <w:szCs w:val="24"/>
          <w:lang w:val="lt-LT" w:bidi="lt-LT"/>
        </w:rPr>
        <w:t xml:space="preserve"> susiję su </w:t>
      </w:r>
      <w:r w:rsidR="008D4FEA" w:rsidRPr="00FD38DD">
        <w:rPr>
          <w:rFonts w:eastAsia="Times New Roman"/>
          <w:iCs/>
          <w:szCs w:val="24"/>
          <w:lang w:val="lt-LT" w:bidi="lt-LT"/>
        </w:rPr>
        <w:t>ieškovės ir a</w:t>
      </w:r>
      <w:r w:rsidR="0049127D" w:rsidRPr="00FD38DD">
        <w:rPr>
          <w:rFonts w:eastAsia="Times New Roman"/>
          <w:iCs/>
          <w:szCs w:val="24"/>
          <w:lang w:val="lt-LT" w:bidi="lt-LT"/>
        </w:rPr>
        <w:t xml:space="preserve">tsakovės sudarytomis </w:t>
      </w:r>
      <w:r w:rsidR="008D4FEA" w:rsidRPr="00FD38DD">
        <w:rPr>
          <w:rFonts w:eastAsia="Times New Roman"/>
          <w:iCs/>
          <w:szCs w:val="24"/>
          <w:lang w:val="lt-LT" w:bidi="lt-LT"/>
        </w:rPr>
        <w:t xml:space="preserve">konkrečiomis </w:t>
      </w:r>
      <w:r w:rsidR="0049127D" w:rsidRPr="00FD38DD">
        <w:rPr>
          <w:rFonts w:eastAsia="Times New Roman"/>
          <w:iCs/>
          <w:szCs w:val="24"/>
          <w:lang w:val="lt-LT" w:bidi="lt-LT"/>
        </w:rPr>
        <w:t>sutartimis</w:t>
      </w:r>
      <w:r w:rsidR="00BC47F6" w:rsidRPr="00FD38DD">
        <w:rPr>
          <w:rFonts w:eastAsia="Times New Roman"/>
          <w:iCs/>
          <w:szCs w:val="24"/>
          <w:lang w:val="lt-LT" w:bidi="lt-LT"/>
        </w:rPr>
        <w:t>,</w:t>
      </w:r>
      <w:r w:rsidR="008D4FEA" w:rsidRPr="00FD38DD">
        <w:rPr>
          <w:rFonts w:eastAsia="Times New Roman"/>
          <w:iCs/>
          <w:szCs w:val="24"/>
          <w:lang w:val="lt-LT" w:bidi="lt-LT"/>
        </w:rPr>
        <w:t xml:space="preserve"> </w:t>
      </w:r>
      <w:r w:rsidR="0049127D" w:rsidRPr="00FD38DD">
        <w:rPr>
          <w:rFonts w:eastAsia="Times New Roman"/>
          <w:iCs/>
          <w:szCs w:val="24"/>
          <w:lang w:val="lt-LT" w:bidi="lt-LT"/>
        </w:rPr>
        <w:t>1 927 024,34 Eur tiesioginių nuostolių susidarym</w:t>
      </w:r>
      <w:r w:rsidR="00BC47F6" w:rsidRPr="00FD38DD">
        <w:rPr>
          <w:rFonts w:eastAsia="Times New Roman"/>
          <w:iCs/>
          <w:szCs w:val="24"/>
          <w:lang w:val="lt-LT" w:bidi="lt-LT"/>
        </w:rPr>
        <w:t>u</w:t>
      </w:r>
      <w:r w:rsidR="0049127D" w:rsidRPr="00FD38DD">
        <w:rPr>
          <w:rFonts w:eastAsia="Times New Roman"/>
          <w:iCs/>
          <w:szCs w:val="24"/>
          <w:lang w:val="lt-LT" w:bidi="lt-LT"/>
        </w:rPr>
        <w:t xml:space="preserve"> ar</w:t>
      </w:r>
      <w:r w:rsidR="008D4FEA" w:rsidRPr="00FD38DD">
        <w:rPr>
          <w:rFonts w:eastAsia="Times New Roman"/>
          <w:iCs/>
          <w:szCs w:val="24"/>
          <w:lang w:val="lt-LT" w:bidi="lt-LT"/>
        </w:rPr>
        <w:t>ba</w:t>
      </w:r>
      <w:r w:rsidR="0049127D" w:rsidRPr="00FD38DD">
        <w:rPr>
          <w:rFonts w:eastAsia="Times New Roman"/>
          <w:iCs/>
          <w:szCs w:val="24"/>
          <w:lang w:val="lt-LT" w:bidi="lt-LT"/>
        </w:rPr>
        <w:t xml:space="preserve"> jų apmokėjim</w:t>
      </w:r>
      <w:r w:rsidR="00BC47F6" w:rsidRPr="00FD38DD">
        <w:rPr>
          <w:rFonts w:eastAsia="Times New Roman"/>
          <w:iCs/>
          <w:szCs w:val="24"/>
          <w:lang w:val="lt-LT" w:bidi="lt-LT"/>
        </w:rPr>
        <w:t>u</w:t>
      </w:r>
      <w:r w:rsidR="0049127D" w:rsidRPr="00FD38DD">
        <w:rPr>
          <w:rFonts w:eastAsia="Times New Roman"/>
          <w:iCs/>
          <w:szCs w:val="24"/>
          <w:lang w:val="lt-LT" w:bidi="lt-LT"/>
        </w:rPr>
        <w:t xml:space="preserve"> </w:t>
      </w:r>
      <w:r w:rsidR="008D4FEA" w:rsidRPr="00FD38DD">
        <w:rPr>
          <w:rFonts w:eastAsia="Times New Roman"/>
          <w:iCs/>
          <w:szCs w:val="24"/>
          <w:lang w:val="lt-LT" w:bidi="lt-LT"/>
        </w:rPr>
        <w:t>„</w:t>
      </w:r>
      <w:r w:rsidR="0049127D" w:rsidRPr="00FD38DD">
        <w:rPr>
          <w:rFonts w:eastAsia="Times New Roman"/>
          <w:iCs/>
          <w:szCs w:val="24"/>
          <w:lang w:val="lt-LT" w:bidi="lt-LT"/>
        </w:rPr>
        <w:t>Eesti Energia</w:t>
      </w:r>
      <w:r w:rsidRPr="00FD38DD">
        <w:rPr>
          <w:rFonts w:eastAsia="Times New Roman"/>
          <w:iCs/>
          <w:szCs w:val="24"/>
          <w:lang w:val="lt-LT" w:bidi="lt-LT"/>
        </w:rPr>
        <w:t xml:space="preserve"> AS</w:t>
      </w:r>
      <w:r w:rsidR="008D4FEA" w:rsidRPr="00FD38DD">
        <w:rPr>
          <w:rFonts w:eastAsia="Times New Roman"/>
          <w:iCs/>
          <w:szCs w:val="24"/>
          <w:lang w:val="lt-LT" w:bidi="lt-LT"/>
        </w:rPr>
        <w:t>“</w:t>
      </w:r>
      <w:r w:rsidR="00BC47F6" w:rsidRPr="00FD38DD">
        <w:rPr>
          <w:rFonts w:eastAsia="Times New Roman"/>
          <w:iCs/>
          <w:szCs w:val="24"/>
          <w:lang w:val="lt-LT" w:bidi="lt-LT"/>
        </w:rPr>
        <w:t xml:space="preserve"> faktais</w:t>
      </w:r>
      <w:r w:rsidR="0049127D" w:rsidRPr="00FD38DD">
        <w:rPr>
          <w:rFonts w:eastAsia="Times New Roman"/>
          <w:iCs/>
          <w:szCs w:val="24"/>
          <w:lang w:val="lt-LT" w:bidi="lt-LT"/>
        </w:rPr>
        <w:t xml:space="preserve">. </w:t>
      </w:r>
      <w:r w:rsidRPr="00FD38DD">
        <w:rPr>
          <w:rFonts w:eastAsia="Times New Roman"/>
          <w:iCs/>
          <w:szCs w:val="24"/>
          <w:lang w:val="lt-LT" w:bidi="lt-LT"/>
        </w:rPr>
        <w:t>S</w:t>
      </w:r>
      <w:r w:rsidR="0049127D" w:rsidRPr="00FD38DD">
        <w:rPr>
          <w:rFonts w:eastAsia="Times New Roman"/>
          <w:iCs/>
          <w:szCs w:val="24"/>
          <w:lang w:val="lt-LT" w:bidi="lt-LT"/>
        </w:rPr>
        <w:t>utartis nutraukta iš</w:t>
      </w:r>
      <w:r w:rsidR="00625264" w:rsidRPr="00FD38DD">
        <w:rPr>
          <w:rFonts w:eastAsia="Times New Roman"/>
          <w:iCs/>
          <w:szCs w:val="24"/>
          <w:lang w:val="lt-LT" w:bidi="lt-LT"/>
        </w:rPr>
        <w:t>skirtina</w:t>
      </w:r>
      <w:r w:rsidR="0049127D" w:rsidRPr="00FD38DD">
        <w:rPr>
          <w:rFonts w:eastAsia="Times New Roman"/>
          <w:iCs/>
          <w:szCs w:val="24"/>
          <w:lang w:val="lt-LT" w:bidi="lt-LT"/>
        </w:rPr>
        <w:t xml:space="preserve">i dėl </w:t>
      </w:r>
      <w:r w:rsidR="00625264" w:rsidRPr="00FD38DD">
        <w:rPr>
          <w:rFonts w:eastAsia="Times New Roman"/>
          <w:iCs/>
          <w:szCs w:val="24"/>
          <w:lang w:val="lt-LT" w:bidi="lt-LT"/>
        </w:rPr>
        <w:t>i</w:t>
      </w:r>
      <w:r w:rsidR="0049127D" w:rsidRPr="00FD38DD">
        <w:rPr>
          <w:rFonts w:eastAsia="Times New Roman"/>
          <w:iCs/>
          <w:szCs w:val="24"/>
          <w:lang w:val="lt-LT" w:bidi="lt-LT"/>
        </w:rPr>
        <w:t>eškovės kaltės</w:t>
      </w:r>
      <w:r w:rsidR="00625264" w:rsidRPr="00FD38DD">
        <w:rPr>
          <w:rFonts w:eastAsia="Times New Roman"/>
          <w:iCs/>
          <w:szCs w:val="24"/>
          <w:lang w:val="lt-LT" w:bidi="lt-LT"/>
        </w:rPr>
        <w:t>,</w:t>
      </w:r>
      <w:r w:rsidR="0049127D" w:rsidRPr="00FD38DD">
        <w:rPr>
          <w:rFonts w:eastAsia="Times New Roman"/>
          <w:iCs/>
          <w:szCs w:val="24"/>
          <w:lang w:val="lt-LT" w:bidi="lt-LT"/>
        </w:rPr>
        <w:t xml:space="preserve"> jai atsisak</w:t>
      </w:r>
      <w:r w:rsidR="00625264" w:rsidRPr="00FD38DD">
        <w:rPr>
          <w:rFonts w:eastAsia="Times New Roman"/>
          <w:iCs/>
          <w:szCs w:val="24"/>
          <w:lang w:val="lt-LT" w:bidi="lt-LT"/>
        </w:rPr>
        <w:t xml:space="preserve">ius </w:t>
      </w:r>
      <w:r w:rsidR="0049127D" w:rsidRPr="00FD38DD">
        <w:rPr>
          <w:rFonts w:eastAsia="Times New Roman"/>
          <w:iCs/>
          <w:szCs w:val="24"/>
          <w:lang w:val="lt-LT" w:bidi="lt-LT"/>
        </w:rPr>
        <w:t xml:space="preserve">bendradarbiauti </w:t>
      </w:r>
      <w:r w:rsidR="00D837B1" w:rsidRPr="00FD38DD">
        <w:rPr>
          <w:rFonts w:eastAsia="Times New Roman"/>
          <w:iCs/>
          <w:szCs w:val="24"/>
          <w:lang w:val="lt-LT" w:bidi="lt-LT"/>
        </w:rPr>
        <w:t xml:space="preserve">su atsakove </w:t>
      </w:r>
      <w:r w:rsidR="00BC47F6" w:rsidRPr="00FD38DD">
        <w:rPr>
          <w:rFonts w:eastAsia="Times New Roman"/>
          <w:iCs/>
          <w:szCs w:val="24"/>
          <w:lang w:val="lt-LT" w:bidi="lt-LT"/>
        </w:rPr>
        <w:t>(pakeisti sutarties sąlygas taip, kad elektros energija atsakovei būtų tiekiama už ekonomiškai pagrįstą kainą)</w:t>
      </w:r>
      <w:r w:rsidR="0049127D" w:rsidRPr="00FD38DD">
        <w:rPr>
          <w:rFonts w:eastAsia="Times New Roman"/>
          <w:iCs/>
          <w:szCs w:val="24"/>
          <w:lang w:val="lt-LT" w:bidi="lt-LT"/>
        </w:rPr>
        <w:t>.</w:t>
      </w:r>
      <w:r w:rsidR="00625264" w:rsidRPr="00FD38DD">
        <w:rPr>
          <w:rFonts w:eastAsia="Times New Roman"/>
          <w:iCs/>
          <w:szCs w:val="24"/>
          <w:lang w:val="lt-LT" w:bidi="lt-LT"/>
        </w:rPr>
        <w:t xml:space="preserve"> </w:t>
      </w:r>
    </w:p>
    <w:p w14:paraId="080C5844" w14:textId="77777777" w:rsidR="007D4452" w:rsidRPr="00FD38DD" w:rsidRDefault="007D4452" w:rsidP="007D4452">
      <w:pPr>
        <w:pStyle w:val="Betarp"/>
        <w:ind w:left="505"/>
        <w:jc w:val="both"/>
        <w:rPr>
          <w:szCs w:val="24"/>
          <w:lang w:val="lt-LT"/>
        </w:rPr>
      </w:pPr>
    </w:p>
    <w:p w14:paraId="57B7CF59" w14:textId="4BCB90EE" w:rsidR="00BC47F6" w:rsidRPr="00FD38DD" w:rsidRDefault="005A3C86" w:rsidP="007D4452">
      <w:pPr>
        <w:pStyle w:val="Betarp"/>
        <w:jc w:val="center"/>
        <w:rPr>
          <w:lang w:val="lt-LT"/>
        </w:rPr>
      </w:pPr>
      <w:r w:rsidRPr="00FD38DD">
        <w:rPr>
          <w:szCs w:val="24"/>
          <w:lang w:val="lt-LT"/>
        </w:rPr>
        <w:t xml:space="preserve">III. </w:t>
      </w:r>
      <w:r w:rsidR="003A3636" w:rsidRPr="00FD38DD">
        <w:rPr>
          <w:lang w:val="lt-LT"/>
        </w:rPr>
        <w:t>A</w:t>
      </w:r>
      <w:r w:rsidR="00792AA1" w:rsidRPr="00FD38DD">
        <w:rPr>
          <w:lang w:val="lt-LT"/>
        </w:rPr>
        <w:t>peliac</w:t>
      </w:r>
      <w:r w:rsidR="001E1421" w:rsidRPr="00FD38DD">
        <w:rPr>
          <w:lang w:val="lt-LT"/>
        </w:rPr>
        <w:t>i</w:t>
      </w:r>
      <w:r w:rsidR="00792AA1" w:rsidRPr="00FD38DD">
        <w:rPr>
          <w:lang w:val="lt-LT"/>
        </w:rPr>
        <w:t>nio</w:t>
      </w:r>
      <w:r w:rsidR="00646C40" w:rsidRPr="00FD38DD">
        <w:rPr>
          <w:lang w:val="lt-LT"/>
        </w:rPr>
        <w:t xml:space="preserve"> skundo ir atsiliepim</w:t>
      </w:r>
      <w:r w:rsidR="005359D7" w:rsidRPr="00FD38DD">
        <w:rPr>
          <w:lang w:val="lt-LT"/>
        </w:rPr>
        <w:t>o</w:t>
      </w:r>
      <w:r w:rsidR="00646C40" w:rsidRPr="00FD38DD">
        <w:rPr>
          <w:lang w:val="lt-LT"/>
        </w:rPr>
        <w:t xml:space="preserve"> į jį argumentai</w:t>
      </w:r>
    </w:p>
    <w:p w14:paraId="07F67BC8" w14:textId="77777777" w:rsidR="00BC47F6" w:rsidRPr="00FD38DD" w:rsidRDefault="00BC47F6" w:rsidP="00BC47F6">
      <w:pPr>
        <w:pStyle w:val="Betarp"/>
        <w:ind w:left="505"/>
        <w:jc w:val="center"/>
        <w:rPr>
          <w:lang w:val="lt-LT"/>
        </w:rPr>
      </w:pPr>
    </w:p>
    <w:p w14:paraId="2F8B96AB" w14:textId="49C8FB34" w:rsidR="00025146" w:rsidRPr="00FD38DD" w:rsidRDefault="00625264" w:rsidP="00856613">
      <w:pPr>
        <w:pStyle w:val="Betarp"/>
        <w:numPr>
          <w:ilvl w:val="0"/>
          <w:numId w:val="2"/>
        </w:numPr>
        <w:spacing w:after="120"/>
        <w:ind w:left="499" w:hanging="499"/>
        <w:jc w:val="both"/>
        <w:rPr>
          <w:szCs w:val="24"/>
          <w:lang w:val="lt-LT"/>
        </w:rPr>
      </w:pPr>
      <w:r w:rsidRPr="00FD38DD">
        <w:rPr>
          <w:lang w:val="lt-LT"/>
        </w:rPr>
        <w:t xml:space="preserve">Ieškovė </w:t>
      </w:r>
      <w:r w:rsidR="004F023B" w:rsidRPr="00FD38DD">
        <w:rPr>
          <w:lang w:val="lt-LT"/>
        </w:rPr>
        <w:t>(toliau – ir apeliant</w:t>
      </w:r>
      <w:r w:rsidRPr="00FD38DD">
        <w:rPr>
          <w:lang w:val="lt-LT"/>
        </w:rPr>
        <w:t>ė</w:t>
      </w:r>
      <w:r w:rsidR="004F023B" w:rsidRPr="00FD38DD">
        <w:rPr>
          <w:lang w:val="lt-LT"/>
        </w:rPr>
        <w:t>)</w:t>
      </w:r>
      <w:r w:rsidR="007B2BF8" w:rsidRPr="00FD38DD">
        <w:rPr>
          <w:lang w:val="lt-LT"/>
        </w:rPr>
        <w:t xml:space="preserve"> </w:t>
      </w:r>
      <w:r w:rsidRPr="00FD38DD">
        <w:rPr>
          <w:lang w:val="lt-LT"/>
        </w:rPr>
        <w:t>UAB</w:t>
      </w:r>
      <w:r w:rsidRPr="00FD38DD">
        <w:rPr>
          <w:rFonts w:eastAsia="Times New Roman"/>
          <w:szCs w:val="24"/>
          <w:lang w:val="lt-LT" w:bidi="lt-LT"/>
        </w:rPr>
        <w:t xml:space="preserve"> Enefit apeliaciniame </w:t>
      </w:r>
      <w:r w:rsidR="00460B2E" w:rsidRPr="00FD38DD">
        <w:rPr>
          <w:lang w:val="lt-LT"/>
        </w:rPr>
        <w:t xml:space="preserve">skunde </w:t>
      </w:r>
      <w:r w:rsidR="0020067D" w:rsidRPr="00FD38DD">
        <w:rPr>
          <w:lang w:val="lt-LT"/>
        </w:rPr>
        <w:t xml:space="preserve">prašo </w:t>
      </w:r>
      <w:r w:rsidR="004F023B" w:rsidRPr="00FD38DD">
        <w:rPr>
          <w:color w:val="000000" w:themeColor="text1"/>
          <w:szCs w:val="24"/>
          <w:lang w:val="lt-LT"/>
        </w:rPr>
        <w:t>Vilniaus apygardos tei</w:t>
      </w:r>
      <w:r w:rsidR="00F933CD" w:rsidRPr="00FD38DD">
        <w:rPr>
          <w:color w:val="000000" w:themeColor="text1"/>
          <w:szCs w:val="24"/>
          <w:lang w:val="lt-LT"/>
        </w:rPr>
        <w:t>smo</w:t>
      </w:r>
      <w:r w:rsidR="004F023B" w:rsidRPr="00FD38DD">
        <w:rPr>
          <w:color w:val="000000" w:themeColor="text1"/>
          <w:szCs w:val="24"/>
          <w:lang w:val="lt-LT"/>
        </w:rPr>
        <w:t xml:space="preserve"> 2026 m. </w:t>
      </w:r>
      <w:r w:rsidRPr="00FD38DD">
        <w:rPr>
          <w:color w:val="000000" w:themeColor="text1"/>
          <w:szCs w:val="24"/>
          <w:lang w:val="lt-LT"/>
        </w:rPr>
        <w:t>vasario 23</w:t>
      </w:r>
      <w:r w:rsidR="004F023B" w:rsidRPr="00FD38DD">
        <w:rPr>
          <w:color w:val="000000" w:themeColor="text1"/>
          <w:szCs w:val="24"/>
          <w:lang w:val="lt-LT"/>
        </w:rPr>
        <w:t xml:space="preserve"> d. </w:t>
      </w:r>
      <w:r w:rsidRPr="00FD38DD">
        <w:rPr>
          <w:color w:val="000000" w:themeColor="text1"/>
          <w:szCs w:val="24"/>
          <w:lang w:val="lt-LT"/>
        </w:rPr>
        <w:t>sprendimą</w:t>
      </w:r>
      <w:r w:rsidR="004F023B" w:rsidRPr="00FD38DD">
        <w:rPr>
          <w:color w:val="000000" w:themeColor="text1"/>
          <w:szCs w:val="24"/>
          <w:lang w:val="lt-LT"/>
        </w:rPr>
        <w:t xml:space="preserve"> </w:t>
      </w:r>
      <w:r w:rsidR="0078652C" w:rsidRPr="00FD38DD">
        <w:rPr>
          <w:color w:val="000000" w:themeColor="text1"/>
          <w:szCs w:val="24"/>
          <w:lang w:val="lt-LT"/>
        </w:rPr>
        <w:t xml:space="preserve">panaikinti </w:t>
      </w:r>
      <w:r w:rsidR="004F023B" w:rsidRPr="00FD38DD">
        <w:rPr>
          <w:color w:val="000000" w:themeColor="text1"/>
          <w:szCs w:val="24"/>
          <w:lang w:val="lt-LT"/>
        </w:rPr>
        <w:t>ir</w:t>
      </w:r>
      <w:r w:rsidRPr="00FD38DD">
        <w:rPr>
          <w:color w:val="000000" w:themeColor="text1"/>
          <w:szCs w:val="24"/>
          <w:lang w:val="lt-LT"/>
        </w:rPr>
        <w:t xml:space="preserve"> priimti naują sprendimą – </w:t>
      </w:r>
      <w:r w:rsidR="00C817E5" w:rsidRPr="00FD38DD">
        <w:rPr>
          <w:color w:val="000000" w:themeColor="text1"/>
          <w:szCs w:val="24"/>
          <w:lang w:val="lt-LT"/>
        </w:rPr>
        <w:t>p</w:t>
      </w:r>
      <w:r w:rsidRPr="00FD38DD">
        <w:rPr>
          <w:color w:val="000000" w:themeColor="text1"/>
          <w:szCs w:val="24"/>
          <w:lang w:val="lt-LT"/>
        </w:rPr>
        <w:t>riteisti ieškov</w:t>
      </w:r>
      <w:r w:rsidR="00C817E5" w:rsidRPr="00FD38DD">
        <w:rPr>
          <w:color w:val="000000" w:themeColor="text1"/>
          <w:szCs w:val="24"/>
          <w:lang w:val="lt-LT"/>
        </w:rPr>
        <w:t>e</w:t>
      </w:r>
      <w:r w:rsidRPr="00FD38DD">
        <w:rPr>
          <w:color w:val="000000" w:themeColor="text1"/>
          <w:szCs w:val="24"/>
          <w:lang w:val="lt-LT"/>
        </w:rPr>
        <w:t xml:space="preserve">i </w:t>
      </w:r>
      <w:r w:rsidR="00BE58F1">
        <w:rPr>
          <w:color w:val="000000" w:themeColor="text1"/>
          <w:szCs w:val="24"/>
          <w:lang w:val="lt-LT"/>
        </w:rPr>
        <w:t xml:space="preserve">                                                            </w:t>
      </w:r>
      <w:r w:rsidR="00C817E5" w:rsidRPr="00FD38DD">
        <w:rPr>
          <w:color w:val="000000" w:themeColor="text1"/>
          <w:szCs w:val="24"/>
          <w:lang w:val="lt-LT"/>
        </w:rPr>
        <w:t xml:space="preserve">UAB </w:t>
      </w:r>
      <w:r w:rsidRPr="00FD38DD">
        <w:rPr>
          <w:color w:val="000000" w:themeColor="text1"/>
          <w:szCs w:val="24"/>
          <w:lang w:val="lt-LT"/>
        </w:rPr>
        <w:t>Enefit iš atsakov</w:t>
      </w:r>
      <w:r w:rsidR="00C817E5" w:rsidRPr="00FD38DD">
        <w:rPr>
          <w:color w:val="000000" w:themeColor="text1"/>
          <w:szCs w:val="24"/>
          <w:lang w:val="lt-LT"/>
        </w:rPr>
        <w:t>ės</w:t>
      </w:r>
      <w:r w:rsidRPr="00FD38DD">
        <w:rPr>
          <w:color w:val="000000" w:themeColor="text1"/>
          <w:szCs w:val="24"/>
          <w:lang w:val="lt-LT"/>
        </w:rPr>
        <w:t xml:space="preserve"> UAB BALTO print 1 927 024,34 Eur sutarties nutraukimo mokes</w:t>
      </w:r>
      <w:r w:rsidR="005F2036">
        <w:rPr>
          <w:color w:val="000000" w:themeColor="text1"/>
          <w:szCs w:val="24"/>
          <w:lang w:val="lt-LT"/>
        </w:rPr>
        <w:t>tį</w:t>
      </w:r>
      <w:r w:rsidR="00BE58F1">
        <w:rPr>
          <w:color w:val="000000" w:themeColor="text1"/>
          <w:szCs w:val="24"/>
          <w:lang w:val="lt-LT"/>
        </w:rPr>
        <w:t>;</w:t>
      </w:r>
      <w:r w:rsidR="00C817E5" w:rsidRPr="00FD38DD">
        <w:rPr>
          <w:color w:val="000000" w:themeColor="text1"/>
          <w:szCs w:val="24"/>
          <w:lang w:val="lt-LT"/>
        </w:rPr>
        <w:t xml:space="preserve"> </w:t>
      </w:r>
      <w:r w:rsidR="00BE58F1">
        <w:rPr>
          <w:color w:val="000000" w:themeColor="text1"/>
          <w:szCs w:val="24"/>
          <w:lang w:val="lt-LT"/>
        </w:rPr>
        <w:t xml:space="preserve">                           </w:t>
      </w:r>
      <w:r w:rsidRPr="00FD38DD">
        <w:rPr>
          <w:color w:val="000000" w:themeColor="text1"/>
          <w:szCs w:val="24"/>
          <w:lang w:val="lt-LT"/>
        </w:rPr>
        <w:t xml:space="preserve">6 proc. palūkanas </w:t>
      </w:r>
      <w:r w:rsidR="0057370B" w:rsidRPr="00FD38DD">
        <w:rPr>
          <w:color w:val="000000" w:themeColor="text1"/>
          <w:szCs w:val="24"/>
          <w:lang w:val="lt-LT"/>
        </w:rPr>
        <w:t xml:space="preserve">už </w:t>
      </w:r>
      <w:r w:rsidRPr="00FD38DD">
        <w:rPr>
          <w:color w:val="000000" w:themeColor="text1"/>
          <w:szCs w:val="24"/>
          <w:lang w:val="lt-LT"/>
        </w:rPr>
        <w:t>priteist</w:t>
      </w:r>
      <w:r w:rsidR="0057370B" w:rsidRPr="00FD38DD">
        <w:rPr>
          <w:color w:val="000000" w:themeColor="text1"/>
          <w:szCs w:val="24"/>
          <w:lang w:val="lt-LT"/>
        </w:rPr>
        <w:t>ą</w:t>
      </w:r>
      <w:r w:rsidRPr="00FD38DD">
        <w:rPr>
          <w:color w:val="000000" w:themeColor="text1"/>
          <w:szCs w:val="24"/>
          <w:lang w:val="lt-LT"/>
        </w:rPr>
        <w:t xml:space="preserve"> sum</w:t>
      </w:r>
      <w:r w:rsidR="0057370B" w:rsidRPr="00FD38DD">
        <w:rPr>
          <w:color w:val="000000" w:themeColor="text1"/>
          <w:szCs w:val="24"/>
          <w:lang w:val="lt-LT"/>
        </w:rPr>
        <w:t>ą</w:t>
      </w:r>
      <w:r w:rsidR="00C817E5" w:rsidRPr="00FD38DD">
        <w:rPr>
          <w:color w:val="000000" w:themeColor="text1"/>
          <w:szCs w:val="24"/>
          <w:lang w:val="lt-LT"/>
        </w:rPr>
        <w:t>, sk</w:t>
      </w:r>
      <w:r w:rsidR="00BC47F6" w:rsidRPr="00FD38DD">
        <w:rPr>
          <w:color w:val="000000" w:themeColor="text1"/>
          <w:szCs w:val="24"/>
          <w:lang w:val="lt-LT"/>
        </w:rPr>
        <w:t>ai</w:t>
      </w:r>
      <w:r w:rsidR="00C817E5" w:rsidRPr="00FD38DD">
        <w:rPr>
          <w:color w:val="000000" w:themeColor="text1"/>
          <w:szCs w:val="24"/>
          <w:lang w:val="lt-LT"/>
        </w:rPr>
        <w:t>čiuojam</w:t>
      </w:r>
      <w:r w:rsidR="0057370B" w:rsidRPr="00FD38DD">
        <w:rPr>
          <w:color w:val="000000" w:themeColor="text1"/>
          <w:szCs w:val="24"/>
          <w:lang w:val="lt-LT"/>
        </w:rPr>
        <w:t>ą</w:t>
      </w:r>
      <w:r w:rsidRPr="00FD38DD">
        <w:rPr>
          <w:color w:val="000000" w:themeColor="text1"/>
          <w:szCs w:val="24"/>
          <w:lang w:val="lt-LT"/>
        </w:rPr>
        <w:t xml:space="preserve"> nuo bylos iškėlimo teisme iki teismo sprendimo visiško įvykdym</w:t>
      </w:r>
      <w:r w:rsidR="00C817E5" w:rsidRPr="00FD38DD">
        <w:rPr>
          <w:color w:val="000000" w:themeColor="text1"/>
          <w:szCs w:val="24"/>
          <w:lang w:val="lt-LT"/>
        </w:rPr>
        <w:t>o</w:t>
      </w:r>
      <w:r w:rsidR="00BC47F6" w:rsidRPr="00FD38DD">
        <w:rPr>
          <w:color w:val="000000" w:themeColor="text1"/>
          <w:szCs w:val="24"/>
          <w:lang w:val="lt-LT"/>
        </w:rPr>
        <w:t>,</w:t>
      </w:r>
      <w:r w:rsidR="00C817E5" w:rsidRPr="00FD38DD">
        <w:rPr>
          <w:color w:val="000000" w:themeColor="text1"/>
          <w:szCs w:val="24"/>
          <w:lang w:val="lt-LT"/>
        </w:rPr>
        <w:t xml:space="preserve"> </w:t>
      </w:r>
      <w:r w:rsidR="00BC47F6" w:rsidRPr="00FD38DD">
        <w:rPr>
          <w:color w:val="000000" w:themeColor="text1"/>
          <w:szCs w:val="24"/>
          <w:lang w:val="lt-LT"/>
        </w:rPr>
        <w:t>ir</w:t>
      </w:r>
      <w:r w:rsidRPr="00FD38DD">
        <w:rPr>
          <w:color w:val="000000" w:themeColor="text1"/>
          <w:szCs w:val="24"/>
          <w:lang w:val="lt-LT"/>
        </w:rPr>
        <w:t xml:space="preserve"> bylinėjimosi išlaidas.</w:t>
      </w:r>
      <w:r w:rsidR="00C817E5" w:rsidRPr="00FD38DD">
        <w:rPr>
          <w:color w:val="000000" w:themeColor="text1"/>
          <w:szCs w:val="24"/>
          <w:lang w:val="lt-LT"/>
        </w:rPr>
        <w:t xml:space="preserve"> </w:t>
      </w:r>
      <w:r w:rsidR="0020067D" w:rsidRPr="00FD38DD">
        <w:rPr>
          <w:lang w:val="lt-LT"/>
        </w:rPr>
        <w:t>A</w:t>
      </w:r>
      <w:r w:rsidRPr="00FD38DD">
        <w:rPr>
          <w:lang w:val="lt-LT"/>
        </w:rPr>
        <w:t>peliacinis</w:t>
      </w:r>
      <w:r w:rsidR="0020067D" w:rsidRPr="00FD38DD">
        <w:rPr>
          <w:lang w:val="lt-LT"/>
        </w:rPr>
        <w:t xml:space="preserve"> skundas grindžiamas </w:t>
      </w:r>
      <w:r w:rsidR="00D837B1" w:rsidRPr="00FD38DD">
        <w:rPr>
          <w:lang w:val="lt-LT"/>
        </w:rPr>
        <w:t xml:space="preserve">šiais </w:t>
      </w:r>
      <w:r w:rsidR="0020067D" w:rsidRPr="00FD38DD">
        <w:rPr>
          <w:lang w:val="lt-LT"/>
        </w:rPr>
        <w:t>argumentais</w:t>
      </w:r>
      <w:r w:rsidR="00C817E5" w:rsidRPr="00FD38DD">
        <w:rPr>
          <w:color w:val="000000" w:themeColor="text1"/>
          <w:szCs w:val="24"/>
          <w:lang w:val="lt-LT"/>
        </w:rPr>
        <w:t>:</w:t>
      </w:r>
    </w:p>
    <w:p w14:paraId="2D1D7D91" w14:textId="77777777" w:rsidR="002A5CC3" w:rsidRPr="00FD38DD" w:rsidRDefault="002A5CC3"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S</w:t>
      </w:r>
      <w:r w:rsidR="00BC47F6" w:rsidRPr="00FD38DD">
        <w:rPr>
          <w:color w:val="000000" w:themeColor="text1"/>
          <w:szCs w:val="24"/>
          <w:lang w:val="lt-LT"/>
        </w:rPr>
        <w:t xml:space="preserve">utartis </w:t>
      </w:r>
      <w:r w:rsidR="00D837B1" w:rsidRPr="00FD38DD">
        <w:rPr>
          <w:color w:val="000000" w:themeColor="text1"/>
          <w:szCs w:val="24"/>
          <w:lang w:val="lt-LT"/>
        </w:rPr>
        <w:t>ne</w:t>
      </w:r>
      <w:r w:rsidR="00BC47F6" w:rsidRPr="00FD38DD">
        <w:rPr>
          <w:color w:val="000000" w:themeColor="text1"/>
          <w:szCs w:val="24"/>
          <w:lang w:val="lt-LT"/>
        </w:rPr>
        <w:t xml:space="preserve">buvo sudaryta prisijungimo būdu. Byloje nėra įrodymų, kad atsakovė privalėjo sutikti su apeliantės pasiūlytomis </w:t>
      </w:r>
      <w:r w:rsidR="00D837B1" w:rsidRPr="00FD38DD">
        <w:rPr>
          <w:color w:val="000000" w:themeColor="text1"/>
          <w:szCs w:val="24"/>
          <w:lang w:val="lt-LT"/>
        </w:rPr>
        <w:t xml:space="preserve">sutarties </w:t>
      </w:r>
      <w:r w:rsidR="00BC47F6" w:rsidRPr="00FD38DD">
        <w:rPr>
          <w:color w:val="000000" w:themeColor="text1"/>
          <w:szCs w:val="24"/>
          <w:lang w:val="lt-LT"/>
        </w:rPr>
        <w:t>sąlygomis,</w:t>
      </w:r>
      <w:r w:rsidR="00D837B1" w:rsidRPr="00FD38DD">
        <w:rPr>
          <w:color w:val="000000" w:themeColor="text1"/>
          <w:szCs w:val="24"/>
          <w:lang w:val="lt-LT"/>
        </w:rPr>
        <w:t xml:space="preserve"> nes </w:t>
      </w:r>
      <w:r w:rsidR="00BC47F6" w:rsidRPr="00FD38DD">
        <w:rPr>
          <w:color w:val="000000" w:themeColor="text1"/>
          <w:szCs w:val="24"/>
          <w:lang w:val="lt-LT"/>
        </w:rPr>
        <w:t xml:space="preserve">neturėjo kitos galimybės užsitikrinti aprūpinimą elektros energija. </w:t>
      </w:r>
      <w:r w:rsidR="00F15EDB" w:rsidRPr="00FD38DD">
        <w:rPr>
          <w:color w:val="000000" w:themeColor="text1"/>
          <w:szCs w:val="24"/>
          <w:lang w:val="lt-LT"/>
        </w:rPr>
        <w:t xml:space="preserve">Atsakovė galėjo apeliantės pateiktam </w:t>
      </w:r>
      <w:r w:rsidR="00D837B1" w:rsidRPr="00FD38DD">
        <w:rPr>
          <w:color w:val="000000" w:themeColor="text1"/>
          <w:szCs w:val="24"/>
          <w:lang w:val="lt-LT"/>
        </w:rPr>
        <w:t xml:space="preserve">kainodaros </w:t>
      </w:r>
      <w:r w:rsidR="00F15EDB" w:rsidRPr="00FD38DD">
        <w:rPr>
          <w:color w:val="000000" w:themeColor="text1"/>
          <w:szCs w:val="24"/>
          <w:lang w:val="lt-LT"/>
        </w:rPr>
        <w:t>pasiūlymui nepritarti arba pasirinkti kitą nepriklausomą elektros energijos tiekėją.</w:t>
      </w:r>
      <w:r w:rsidR="00F15EDB" w:rsidRPr="00FD38DD">
        <w:rPr>
          <w:lang w:val="lt-LT"/>
        </w:rPr>
        <w:t xml:space="preserve"> Sutartis</w:t>
      </w:r>
      <w:r w:rsidR="00F15EDB" w:rsidRPr="00FD38DD">
        <w:rPr>
          <w:color w:val="000000" w:themeColor="text1"/>
          <w:szCs w:val="24"/>
          <w:lang w:val="lt-LT"/>
        </w:rPr>
        <w:t xml:space="preserve"> (jos sąlygos) buvo sudaryta esant aiškiai išreikštai </w:t>
      </w:r>
      <w:r w:rsidR="002F48A7" w:rsidRPr="00FD38DD">
        <w:rPr>
          <w:color w:val="000000" w:themeColor="text1"/>
          <w:szCs w:val="24"/>
          <w:lang w:val="lt-LT"/>
        </w:rPr>
        <w:t xml:space="preserve">UAB BALTO print </w:t>
      </w:r>
      <w:r w:rsidR="00F15EDB" w:rsidRPr="00FD38DD">
        <w:rPr>
          <w:color w:val="000000" w:themeColor="text1"/>
          <w:szCs w:val="24"/>
          <w:lang w:val="lt-LT"/>
        </w:rPr>
        <w:t xml:space="preserve">ir </w:t>
      </w:r>
      <w:r w:rsidR="00F15EDB" w:rsidRPr="00FD38DD">
        <w:rPr>
          <w:lang w:val="lt-LT"/>
        </w:rPr>
        <w:t>UAB</w:t>
      </w:r>
      <w:r w:rsidR="00F15EDB" w:rsidRPr="00FD38DD">
        <w:rPr>
          <w:rFonts w:eastAsia="Times New Roman"/>
          <w:szCs w:val="24"/>
          <w:lang w:val="lt-LT" w:bidi="lt-LT"/>
        </w:rPr>
        <w:t xml:space="preserve"> Enefit</w:t>
      </w:r>
      <w:r w:rsidR="00F15EDB" w:rsidRPr="00FD38DD">
        <w:rPr>
          <w:color w:val="000000" w:themeColor="text1"/>
          <w:szCs w:val="24"/>
          <w:lang w:val="lt-LT"/>
        </w:rPr>
        <w:t xml:space="preserve"> valiai.</w:t>
      </w:r>
      <w:r w:rsidR="00F14BA9" w:rsidRPr="00FD38DD">
        <w:rPr>
          <w:color w:val="000000" w:themeColor="text1"/>
          <w:szCs w:val="24"/>
          <w:lang w:val="lt-LT"/>
        </w:rPr>
        <w:t xml:space="preserve"> </w:t>
      </w:r>
    </w:p>
    <w:p w14:paraId="27D28D50" w14:textId="3F2C0306" w:rsidR="00E43D71" w:rsidRPr="00FD38DD" w:rsidRDefault="002A5CC3" w:rsidP="00E43D71">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S</w:t>
      </w:r>
      <w:r w:rsidR="00C23DED" w:rsidRPr="00FD38DD">
        <w:rPr>
          <w:color w:val="000000" w:themeColor="text1"/>
          <w:szCs w:val="24"/>
          <w:lang w:val="lt-LT"/>
        </w:rPr>
        <w:t>utartis su priedais, įskaitant Bendrąsias ir Kainodaros sąlygas, buvo pateikti atsakovei iki sutarties sudarymo. S</w:t>
      </w:r>
      <w:r w:rsidR="00F15EDB" w:rsidRPr="00FD38DD">
        <w:rPr>
          <w:color w:val="000000" w:themeColor="text1"/>
          <w:szCs w:val="24"/>
          <w:lang w:val="lt-LT"/>
        </w:rPr>
        <w:t>tandartinės</w:t>
      </w:r>
      <w:r w:rsidR="00C23DED" w:rsidRPr="00FD38DD">
        <w:rPr>
          <w:color w:val="000000" w:themeColor="text1"/>
          <w:szCs w:val="24"/>
          <w:lang w:val="lt-LT"/>
        </w:rPr>
        <w:t xml:space="preserve"> </w:t>
      </w:r>
      <w:r w:rsidR="006A5E44">
        <w:rPr>
          <w:color w:val="000000" w:themeColor="text1"/>
          <w:szCs w:val="24"/>
          <w:lang w:val="lt-LT"/>
        </w:rPr>
        <w:t xml:space="preserve">sutarties </w:t>
      </w:r>
      <w:r w:rsidR="00C23DED" w:rsidRPr="00FD38DD">
        <w:rPr>
          <w:color w:val="000000" w:themeColor="text1"/>
          <w:szCs w:val="24"/>
          <w:lang w:val="lt-LT"/>
        </w:rPr>
        <w:t xml:space="preserve">(Bendrosios ir Kainodaros) </w:t>
      </w:r>
      <w:r w:rsidR="00F15EDB" w:rsidRPr="00FD38DD">
        <w:rPr>
          <w:color w:val="000000" w:themeColor="text1"/>
          <w:szCs w:val="24"/>
          <w:lang w:val="lt-LT"/>
        </w:rPr>
        <w:t>sąlygos vienodos visiems tokiu produktu besinaudojantiems vartotojam</w:t>
      </w:r>
      <w:r w:rsidR="00F14BA9" w:rsidRPr="00FD38DD">
        <w:rPr>
          <w:color w:val="000000" w:themeColor="text1"/>
          <w:szCs w:val="24"/>
          <w:lang w:val="lt-LT"/>
        </w:rPr>
        <w:t>s, tačiau</w:t>
      </w:r>
      <w:r w:rsidR="00F15EDB" w:rsidRPr="00FD38DD">
        <w:rPr>
          <w:color w:val="000000" w:themeColor="text1"/>
          <w:szCs w:val="24"/>
          <w:lang w:val="lt-LT"/>
        </w:rPr>
        <w:t xml:space="preserve"> </w:t>
      </w:r>
      <w:r w:rsidR="00F14BA9" w:rsidRPr="00FD38DD">
        <w:rPr>
          <w:color w:val="000000" w:themeColor="text1"/>
          <w:szCs w:val="24"/>
          <w:lang w:val="lt-LT"/>
        </w:rPr>
        <w:t xml:space="preserve">jos </w:t>
      </w:r>
      <w:r w:rsidR="00F15EDB" w:rsidRPr="00FD38DD">
        <w:rPr>
          <w:color w:val="000000" w:themeColor="text1"/>
          <w:szCs w:val="24"/>
          <w:lang w:val="lt-LT"/>
        </w:rPr>
        <w:t>gal</w:t>
      </w:r>
      <w:r w:rsidR="00F14BA9" w:rsidRPr="00FD38DD">
        <w:rPr>
          <w:color w:val="000000" w:themeColor="text1"/>
          <w:szCs w:val="24"/>
          <w:lang w:val="lt-LT"/>
        </w:rPr>
        <w:t xml:space="preserve">ėjo būti </w:t>
      </w:r>
      <w:r w:rsidR="00F15EDB" w:rsidRPr="00FD38DD">
        <w:rPr>
          <w:color w:val="000000" w:themeColor="text1"/>
          <w:szCs w:val="24"/>
          <w:lang w:val="lt-LT"/>
        </w:rPr>
        <w:t xml:space="preserve">derinamos su </w:t>
      </w:r>
      <w:r w:rsidR="00F14BA9" w:rsidRPr="00FD38DD">
        <w:rPr>
          <w:color w:val="000000" w:themeColor="text1"/>
          <w:szCs w:val="24"/>
          <w:lang w:val="lt-LT"/>
        </w:rPr>
        <w:t xml:space="preserve">kiekvienu </w:t>
      </w:r>
      <w:r w:rsidR="00F15EDB" w:rsidRPr="00FD38DD">
        <w:rPr>
          <w:color w:val="000000" w:themeColor="text1"/>
          <w:szCs w:val="24"/>
          <w:lang w:val="lt-LT"/>
        </w:rPr>
        <w:t>vartotoju</w:t>
      </w:r>
      <w:r w:rsidR="00F14BA9" w:rsidRPr="00FD38DD">
        <w:rPr>
          <w:color w:val="000000" w:themeColor="text1"/>
          <w:szCs w:val="24"/>
          <w:lang w:val="lt-LT"/>
        </w:rPr>
        <w:t xml:space="preserve"> atskirai</w:t>
      </w:r>
      <w:r w:rsidR="00F15EDB" w:rsidRPr="00FD38DD">
        <w:rPr>
          <w:color w:val="000000" w:themeColor="text1"/>
          <w:szCs w:val="24"/>
          <w:lang w:val="lt-LT"/>
        </w:rPr>
        <w:t xml:space="preserve">, atsižvelgiant į </w:t>
      </w:r>
      <w:r w:rsidR="00F14BA9" w:rsidRPr="00FD38DD">
        <w:rPr>
          <w:color w:val="000000" w:themeColor="text1"/>
          <w:szCs w:val="24"/>
          <w:lang w:val="lt-LT"/>
        </w:rPr>
        <w:t xml:space="preserve">jo </w:t>
      </w:r>
      <w:r w:rsidR="00F15EDB" w:rsidRPr="00FD38DD">
        <w:rPr>
          <w:color w:val="000000" w:themeColor="text1"/>
          <w:szCs w:val="24"/>
          <w:lang w:val="lt-LT"/>
        </w:rPr>
        <w:t>individualų elektros energijos vartojimo poreikį</w:t>
      </w:r>
      <w:r w:rsidR="00C23DED" w:rsidRPr="00FD38DD">
        <w:rPr>
          <w:color w:val="000000" w:themeColor="text1"/>
          <w:szCs w:val="24"/>
          <w:lang w:val="lt-LT"/>
        </w:rPr>
        <w:t xml:space="preserve"> </w:t>
      </w:r>
      <w:r w:rsidR="00F15EDB" w:rsidRPr="00FD38DD">
        <w:rPr>
          <w:color w:val="000000" w:themeColor="text1"/>
          <w:szCs w:val="24"/>
          <w:lang w:val="lt-LT"/>
        </w:rPr>
        <w:t xml:space="preserve">ir atitinkamai aprašomos Individualiosiose sąlygose. </w:t>
      </w:r>
      <w:r w:rsidR="00DF641B" w:rsidRPr="00FD38DD">
        <w:rPr>
          <w:color w:val="000000" w:themeColor="text1"/>
          <w:szCs w:val="24"/>
          <w:lang w:val="lt-LT"/>
        </w:rPr>
        <w:t xml:space="preserve">Atsakovė </w:t>
      </w:r>
      <w:r w:rsidR="00C23DED" w:rsidRPr="00FD38DD">
        <w:rPr>
          <w:color w:val="000000" w:themeColor="text1"/>
          <w:szCs w:val="24"/>
          <w:lang w:val="lt-LT"/>
        </w:rPr>
        <w:t>nesiderėjo</w:t>
      </w:r>
      <w:r w:rsidR="00DF641B" w:rsidRPr="00FD38DD">
        <w:rPr>
          <w:color w:val="000000" w:themeColor="text1"/>
          <w:szCs w:val="24"/>
          <w:lang w:val="lt-LT"/>
        </w:rPr>
        <w:t xml:space="preserve"> dėl standartinių sąlygų pagal jos elektros energijos vartojimo poreikius, todėl sutarties Individualiųjų sąlygų skyrius „Kitos specialiosios sąlygos“ liko tuščias</w:t>
      </w:r>
      <w:r w:rsidR="00C23DED" w:rsidRPr="00FD38DD">
        <w:rPr>
          <w:color w:val="000000" w:themeColor="text1"/>
          <w:szCs w:val="24"/>
          <w:lang w:val="lt-LT"/>
        </w:rPr>
        <w:t xml:space="preserve"> (neužpildytas)</w:t>
      </w:r>
      <w:r w:rsidR="00DF641B" w:rsidRPr="00FD38DD">
        <w:rPr>
          <w:color w:val="000000" w:themeColor="text1"/>
          <w:szCs w:val="24"/>
          <w:lang w:val="lt-LT"/>
        </w:rPr>
        <w:t>.</w:t>
      </w:r>
    </w:p>
    <w:p w14:paraId="036476B2" w14:textId="5320FA02" w:rsidR="00E43D71" w:rsidRPr="00FD38DD" w:rsidRDefault="00DF641B"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 xml:space="preserve">Teismas buvo šališkas, kadangi viso proceso metu </w:t>
      </w:r>
      <w:r w:rsidR="00180273">
        <w:rPr>
          <w:szCs w:val="24"/>
          <w:lang w:val="lt-LT"/>
        </w:rPr>
        <w:t xml:space="preserve">buvo palankus </w:t>
      </w:r>
      <w:r w:rsidRPr="00FD38DD">
        <w:rPr>
          <w:szCs w:val="24"/>
          <w:lang w:val="lt-LT"/>
        </w:rPr>
        <w:t>atsakovei, kaip nukentėjusia</w:t>
      </w:r>
      <w:r w:rsidR="00906EB5" w:rsidRPr="00FD38DD">
        <w:rPr>
          <w:szCs w:val="24"/>
          <w:lang w:val="lt-LT"/>
        </w:rPr>
        <w:t>jai</w:t>
      </w:r>
      <w:r w:rsidRPr="00FD38DD">
        <w:rPr>
          <w:szCs w:val="24"/>
          <w:lang w:val="lt-LT"/>
        </w:rPr>
        <w:t xml:space="preserve"> elektros energijos vartotojai</w:t>
      </w:r>
      <w:r w:rsidR="004319A4" w:rsidRPr="00FD38DD">
        <w:rPr>
          <w:szCs w:val="24"/>
          <w:lang w:val="lt-LT"/>
        </w:rPr>
        <w:t>, atitink</w:t>
      </w:r>
      <w:r w:rsidR="00906EB5" w:rsidRPr="00FD38DD">
        <w:rPr>
          <w:szCs w:val="24"/>
          <w:lang w:val="lt-LT"/>
        </w:rPr>
        <w:t>a</w:t>
      </w:r>
      <w:r w:rsidR="004319A4" w:rsidRPr="00FD38DD">
        <w:rPr>
          <w:szCs w:val="24"/>
          <w:lang w:val="lt-LT"/>
        </w:rPr>
        <w:t>mai s</w:t>
      </w:r>
      <w:r w:rsidRPr="00FD38DD">
        <w:rPr>
          <w:szCs w:val="24"/>
          <w:lang w:val="lt-LT"/>
        </w:rPr>
        <w:t>kundžiamame sprendime pateik</w:t>
      </w:r>
      <w:r w:rsidR="004319A4" w:rsidRPr="00FD38DD">
        <w:rPr>
          <w:szCs w:val="24"/>
          <w:lang w:val="lt-LT"/>
        </w:rPr>
        <w:t>ė</w:t>
      </w:r>
      <w:r w:rsidRPr="00FD38DD">
        <w:rPr>
          <w:szCs w:val="24"/>
          <w:lang w:val="lt-LT"/>
        </w:rPr>
        <w:t xml:space="preserve"> subjektyv</w:t>
      </w:r>
      <w:r w:rsidR="004319A4" w:rsidRPr="00FD38DD">
        <w:rPr>
          <w:szCs w:val="24"/>
          <w:lang w:val="lt-LT"/>
        </w:rPr>
        <w:t>ius</w:t>
      </w:r>
      <w:r w:rsidRPr="00FD38DD">
        <w:rPr>
          <w:szCs w:val="24"/>
          <w:lang w:val="lt-LT"/>
        </w:rPr>
        <w:t xml:space="preserve"> vertinim</w:t>
      </w:r>
      <w:r w:rsidR="004319A4" w:rsidRPr="00FD38DD">
        <w:rPr>
          <w:szCs w:val="24"/>
          <w:lang w:val="lt-LT"/>
        </w:rPr>
        <w:t>us</w:t>
      </w:r>
      <w:r w:rsidRPr="00FD38DD">
        <w:rPr>
          <w:szCs w:val="24"/>
          <w:lang w:val="lt-LT"/>
        </w:rPr>
        <w:t xml:space="preserve">, </w:t>
      </w:r>
      <w:r w:rsidR="00C23DED" w:rsidRPr="00FD38DD">
        <w:rPr>
          <w:szCs w:val="24"/>
          <w:lang w:val="lt-LT"/>
        </w:rPr>
        <w:t xml:space="preserve">kad </w:t>
      </w:r>
      <w:r w:rsidR="00C23DED" w:rsidRPr="00FD38DD">
        <w:rPr>
          <w:lang w:val="lt-LT"/>
        </w:rPr>
        <w:t>UAB</w:t>
      </w:r>
      <w:r w:rsidR="00C23DED" w:rsidRPr="00FD38DD">
        <w:rPr>
          <w:rFonts w:eastAsia="Times New Roman"/>
          <w:szCs w:val="24"/>
          <w:lang w:val="lt-LT" w:bidi="lt-LT"/>
        </w:rPr>
        <w:t xml:space="preserve"> Enefit</w:t>
      </w:r>
      <w:r w:rsidR="00C23DED" w:rsidRPr="00FD38DD">
        <w:rPr>
          <w:szCs w:val="24"/>
          <w:lang w:val="lt-LT"/>
        </w:rPr>
        <w:t xml:space="preserve"> yra kalta </w:t>
      </w:r>
      <w:r w:rsidR="00C23DED" w:rsidRPr="00FD38DD">
        <w:rPr>
          <w:i/>
          <w:iCs/>
          <w:szCs w:val="24"/>
          <w:lang w:val="lt-LT"/>
        </w:rPr>
        <w:t>a priori</w:t>
      </w:r>
      <w:r w:rsidR="00C23DED" w:rsidRPr="00FD38DD">
        <w:rPr>
          <w:szCs w:val="24"/>
          <w:lang w:val="lt-LT"/>
        </w:rPr>
        <w:t xml:space="preserve"> (nuo pradžių), </w:t>
      </w:r>
      <w:r w:rsidR="00906EB5" w:rsidRPr="00FD38DD">
        <w:rPr>
          <w:szCs w:val="24"/>
          <w:lang w:val="lt-LT"/>
        </w:rPr>
        <w:t>nepaisant</w:t>
      </w:r>
      <w:r w:rsidR="004319A4" w:rsidRPr="00FD38DD">
        <w:rPr>
          <w:lang w:val="lt-LT"/>
        </w:rPr>
        <w:t xml:space="preserve"> </w:t>
      </w:r>
      <w:r w:rsidRPr="00FD38DD">
        <w:rPr>
          <w:szCs w:val="24"/>
          <w:lang w:val="lt-LT"/>
        </w:rPr>
        <w:t>procesiniuose dokumentuose ir žodiniuose paaiškinimuose akcentuot</w:t>
      </w:r>
      <w:r w:rsidR="00906EB5" w:rsidRPr="00FD38DD">
        <w:rPr>
          <w:szCs w:val="24"/>
          <w:lang w:val="lt-LT"/>
        </w:rPr>
        <w:t>os</w:t>
      </w:r>
      <w:r w:rsidRPr="00FD38DD">
        <w:rPr>
          <w:szCs w:val="24"/>
          <w:lang w:val="lt-LT"/>
        </w:rPr>
        <w:t xml:space="preserve"> aplinkyb</w:t>
      </w:r>
      <w:r w:rsidR="00906EB5" w:rsidRPr="00FD38DD">
        <w:rPr>
          <w:szCs w:val="24"/>
          <w:lang w:val="lt-LT"/>
        </w:rPr>
        <w:t>ės</w:t>
      </w:r>
      <w:r w:rsidR="004319A4" w:rsidRPr="00FD38DD">
        <w:rPr>
          <w:szCs w:val="24"/>
          <w:lang w:val="lt-LT"/>
        </w:rPr>
        <w:t xml:space="preserve"> –</w:t>
      </w:r>
      <w:r w:rsidRPr="00FD38DD">
        <w:rPr>
          <w:szCs w:val="24"/>
          <w:lang w:val="lt-LT"/>
        </w:rPr>
        <w:t xml:space="preserve"> atsakovė turėjo galimybę derėtis</w:t>
      </w:r>
      <w:r w:rsidR="004319A4" w:rsidRPr="00FD38DD">
        <w:rPr>
          <w:szCs w:val="24"/>
          <w:lang w:val="lt-LT"/>
        </w:rPr>
        <w:t xml:space="preserve"> </w:t>
      </w:r>
      <w:r w:rsidR="00906EB5" w:rsidRPr="00FD38DD">
        <w:rPr>
          <w:szCs w:val="24"/>
          <w:lang w:val="lt-LT"/>
        </w:rPr>
        <w:t xml:space="preserve">su apeliante </w:t>
      </w:r>
      <w:r w:rsidR="004319A4" w:rsidRPr="00FD38DD">
        <w:rPr>
          <w:szCs w:val="24"/>
          <w:lang w:val="lt-LT"/>
        </w:rPr>
        <w:t>dėl standartinių sąlygų</w:t>
      </w:r>
      <w:r w:rsidRPr="00FD38DD">
        <w:rPr>
          <w:szCs w:val="24"/>
          <w:lang w:val="lt-LT"/>
        </w:rPr>
        <w:t xml:space="preserve">, bet nesiderėjo. </w:t>
      </w:r>
    </w:p>
    <w:p w14:paraId="4A6F0D58" w14:textId="77D14077" w:rsidR="00E43D71" w:rsidRPr="00FD38DD" w:rsidRDefault="002F48A7"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 xml:space="preserve">Elektros energijos rinkos pokyčių prognozavimas nėra </w:t>
      </w:r>
      <w:r w:rsidR="00906EB5" w:rsidRPr="00FD38DD">
        <w:rPr>
          <w:szCs w:val="24"/>
          <w:lang w:val="lt-LT"/>
        </w:rPr>
        <w:t>apeliantės</w:t>
      </w:r>
      <w:r w:rsidRPr="00FD38DD">
        <w:rPr>
          <w:szCs w:val="24"/>
          <w:lang w:val="lt-LT"/>
        </w:rPr>
        <w:t xml:space="preserve"> pareiga. Dėl elektros rinkos tendencijų pasisako valstybės institucijos ir energetikos bei ekonomikos ekspertai ir yra viešai žinoma, kad šiuolaikinėje elektros energijos rinkoje dėl didelio jos nepastovumo tikslus kainų prognozavimas yra neįmanomas. Konkrečius kainų pokyčius gali lemti geopolitinės įtampos ir neapibrėžtumas, atsinaujinančių energijos išteklių nepastovus, sezoniškumas ir daug kitų veiksnių, kurių ilguoju laikotarpiu niekas negali tiksliai nuspėti ir (ar) prognozuoti.</w:t>
      </w:r>
      <w:r w:rsidR="004319A4" w:rsidRPr="00FD38DD">
        <w:rPr>
          <w:szCs w:val="24"/>
          <w:lang w:val="lt-LT"/>
        </w:rPr>
        <w:t xml:space="preserve"> </w:t>
      </w:r>
      <w:r w:rsidRPr="00FD38DD">
        <w:rPr>
          <w:szCs w:val="24"/>
          <w:lang w:val="lt-LT"/>
        </w:rPr>
        <w:t xml:space="preserve">Atsakovė </w:t>
      </w:r>
      <w:r w:rsidR="00906EB5" w:rsidRPr="00FD38DD">
        <w:rPr>
          <w:szCs w:val="24"/>
          <w:lang w:val="lt-LT"/>
        </w:rPr>
        <w:t xml:space="preserve">yra </w:t>
      </w:r>
      <w:r w:rsidRPr="00FD38DD">
        <w:rPr>
          <w:szCs w:val="24"/>
          <w:lang w:val="lt-LT"/>
        </w:rPr>
        <w:t xml:space="preserve">verslininkė </w:t>
      </w:r>
      <w:r w:rsidR="00906EB5" w:rsidRPr="00FD38DD">
        <w:rPr>
          <w:szCs w:val="24"/>
          <w:lang w:val="lt-LT"/>
        </w:rPr>
        <w:t>ir teigia</w:t>
      </w:r>
      <w:r w:rsidR="004319A4" w:rsidRPr="00FD38DD">
        <w:rPr>
          <w:szCs w:val="24"/>
          <w:lang w:val="lt-LT"/>
        </w:rPr>
        <w:t xml:space="preserve">, kad jos konkurencingumas rinkoje </w:t>
      </w:r>
      <w:r w:rsidR="004319A4" w:rsidRPr="00FD38DD">
        <w:rPr>
          <w:szCs w:val="24"/>
          <w:lang w:val="lt-LT"/>
        </w:rPr>
        <w:lastRenderedPageBreak/>
        <w:t>tiesiogiai priklauso nuo perkamos elektros energijos kainos</w:t>
      </w:r>
      <w:r w:rsidRPr="00FD38DD">
        <w:rPr>
          <w:szCs w:val="24"/>
          <w:lang w:val="lt-LT"/>
        </w:rPr>
        <w:t xml:space="preserve">, todėl neįtikėtina, kad </w:t>
      </w:r>
      <w:r w:rsidR="00BE58F1">
        <w:rPr>
          <w:szCs w:val="24"/>
          <w:lang w:val="lt-LT"/>
        </w:rPr>
        <w:t xml:space="preserve">                              </w:t>
      </w:r>
      <w:r w:rsidR="00906EB5" w:rsidRPr="00FD38DD">
        <w:rPr>
          <w:color w:val="000000" w:themeColor="text1"/>
          <w:szCs w:val="24"/>
          <w:lang w:val="lt-LT"/>
        </w:rPr>
        <w:t xml:space="preserve">UAB BALTO print </w:t>
      </w:r>
      <w:r w:rsidRPr="00FD38DD">
        <w:rPr>
          <w:szCs w:val="24"/>
          <w:lang w:val="lt-LT"/>
        </w:rPr>
        <w:t xml:space="preserve">nebuvo susipažinusi su elektros energijos rinkos veikimo principais. </w:t>
      </w:r>
    </w:p>
    <w:p w14:paraId="0C39DCC9" w14:textId="1D8B87C4" w:rsidR="00E43D71" w:rsidRPr="00FD38DD" w:rsidRDefault="00FF198F" w:rsidP="00E43D71">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Teismas nepagrįstai apkaltino apeliantę nebendradarbiavimu su atsakove dėl galimybių pakeisti fiksuotą elektros energijos kainą. Nuo 2022 m</w:t>
      </w:r>
      <w:r w:rsidR="004319A4" w:rsidRPr="00FD38DD">
        <w:rPr>
          <w:color w:val="000000" w:themeColor="text1"/>
          <w:szCs w:val="24"/>
          <w:lang w:val="lt-LT"/>
        </w:rPr>
        <w:t>.</w:t>
      </w:r>
      <w:r w:rsidRPr="00FD38DD">
        <w:rPr>
          <w:color w:val="000000" w:themeColor="text1"/>
          <w:szCs w:val="24"/>
          <w:lang w:val="lt-LT"/>
        </w:rPr>
        <w:t xml:space="preserve"> gruodžio 13 d. iki 2023 m</w:t>
      </w:r>
      <w:r w:rsidR="001D0D62" w:rsidRPr="00FD38DD">
        <w:rPr>
          <w:color w:val="000000" w:themeColor="text1"/>
          <w:szCs w:val="24"/>
          <w:lang w:val="lt-LT"/>
        </w:rPr>
        <w:t>.</w:t>
      </w:r>
      <w:r w:rsidRPr="00FD38DD">
        <w:rPr>
          <w:color w:val="000000" w:themeColor="text1"/>
          <w:szCs w:val="24"/>
          <w:lang w:val="lt-LT"/>
        </w:rPr>
        <w:t xml:space="preserve"> rugpjūčio 7 d. šalys bendravo </w:t>
      </w:r>
      <w:r w:rsidR="004319A4" w:rsidRPr="00FD38DD">
        <w:rPr>
          <w:color w:val="000000" w:themeColor="text1"/>
          <w:szCs w:val="24"/>
          <w:lang w:val="lt-LT"/>
        </w:rPr>
        <w:t xml:space="preserve">dėl sutarties pakeitimo </w:t>
      </w:r>
      <w:r w:rsidRPr="00FD38DD">
        <w:rPr>
          <w:color w:val="000000" w:themeColor="text1"/>
          <w:szCs w:val="24"/>
          <w:lang w:val="lt-LT"/>
        </w:rPr>
        <w:t xml:space="preserve">elektroniniu </w:t>
      </w:r>
      <w:r w:rsidR="004319A4" w:rsidRPr="00FD38DD">
        <w:rPr>
          <w:color w:val="000000" w:themeColor="text1"/>
          <w:szCs w:val="24"/>
          <w:lang w:val="lt-LT"/>
        </w:rPr>
        <w:t>būdu (</w:t>
      </w:r>
      <w:r w:rsidRPr="00FD38DD">
        <w:rPr>
          <w:color w:val="000000" w:themeColor="text1"/>
          <w:szCs w:val="24"/>
          <w:lang w:val="lt-LT"/>
        </w:rPr>
        <w:t>paštu</w:t>
      </w:r>
      <w:r w:rsidR="004319A4" w:rsidRPr="00FD38DD">
        <w:rPr>
          <w:color w:val="000000" w:themeColor="text1"/>
          <w:szCs w:val="24"/>
          <w:lang w:val="lt-LT"/>
        </w:rPr>
        <w:t>)</w:t>
      </w:r>
      <w:r w:rsidRPr="00FD38DD">
        <w:rPr>
          <w:color w:val="000000" w:themeColor="text1"/>
          <w:szCs w:val="24"/>
          <w:lang w:val="lt-LT"/>
        </w:rPr>
        <w:t>, įskaitant elektros energijos pardavimo laikotarp</w:t>
      </w:r>
      <w:r w:rsidR="004319A4" w:rsidRPr="00FD38DD">
        <w:rPr>
          <w:color w:val="000000" w:themeColor="text1"/>
          <w:szCs w:val="24"/>
          <w:lang w:val="lt-LT"/>
        </w:rPr>
        <w:t>į</w:t>
      </w:r>
      <w:r w:rsidRPr="00FD38DD">
        <w:rPr>
          <w:color w:val="000000" w:themeColor="text1"/>
          <w:szCs w:val="24"/>
          <w:lang w:val="lt-LT"/>
        </w:rPr>
        <w:t>, fiksuot</w:t>
      </w:r>
      <w:r w:rsidR="004319A4" w:rsidRPr="00FD38DD">
        <w:rPr>
          <w:color w:val="000000" w:themeColor="text1"/>
          <w:szCs w:val="24"/>
          <w:lang w:val="lt-LT"/>
        </w:rPr>
        <w:t>ą</w:t>
      </w:r>
      <w:r w:rsidRPr="00FD38DD">
        <w:rPr>
          <w:color w:val="000000" w:themeColor="text1"/>
          <w:szCs w:val="24"/>
          <w:lang w:val="lt-LT"/>
        </w:rPr>
        <w:t xml:space="preserve"> elektros energijos kiek</w:t>
      </w:r>
      <w:r w:rsidR="004319A4" w:rsidRPr="00FD38DD">
        <w:rPr>
          <w:color w:val="000000" w:themeColor="text1"/>
          <w:szCs w:val="24"/>
          <w:lang w:val="lt-LT"/>
        </w:rPr>
        <w:t>į</w:t>
      </w:r>
      <w:r w:rsidRPr="00FD38DD">
        <w:rPr>
          <w:color w:val="000000" w:themeColor="text1"/>
          <w:szCs w:val="24"/>
          <w:lang w:val="lt-LT"/>
        </w:rPr>
        <w:t xml:space="preserve"> </w:t>
      </w:r>
      <w:r w:rsidR="004319A4" w:rsidRPr="00FD38DD">
        <w:rPr>
          <w:color w:val="000000" w:themeColor="text1"/>
          <w:szCs w:val="24"/>
          <w:lang w:val="lt-LT"/>
        </w:rPr>
        <w:t>bei</w:t>
      </w:r>
      <w:r w:rsidRPr="00FD38DD">
        <w:rPr>
          <w:color w:val="000000" w:themeColor="text1"/>
          <w:szCs w:val="24"/>
          <w:lang w:val="lt-LT"/>
        </w:rPr>
        <w:t xml:space="preserve"> fiksuot</w:t>
      </w:r>
      <w:r w:rsidR="004319A4" w:rsidRPr="00FD38DD">
        <w:rPr>
          <w:color w:val="000000" w:themeColor="text1"/>
          <w:szCs w:val="24"/>
          <w:lang w:val="lt-LT"/>
        </w:rPr>
        <w:t>ą</w:t>
      </w:r>
      <w:r w:rsidRPr="00FD38DD">
        <w:rPr>
          <w:color w:val="000000" w:themeColor="text1"/>
          <w:szCs w:val="24"/>
          <w:lang w:val="lt-LT"/>
        </w:rPr>
        <w:t xml:space="preserve"> kain</w:t>
      </w:r>
      <w:r w:rsidR="004319A4" w:rsidRPr="00FD38DD">
        <w:rPr>
          <w:color w:val="000000" w:themeColor="text1"/>
          <w:szCs w:val="24"/>
          <w:lang w:val="lt-LT"/>
        </w:rPr>
        <w:t>ą</w:t>
      </w:r>
      <w:r w:rsidRPr="00FD38DD">
        <w:rPr>
          <w:color w:val="000000" w:themeColor="text1"/>
          <w:szCs w:val="24"/>
          <w:lang w:val="lt-LT"/>
        </w:rPr>
        <w:t>. Apeliantė 2023 m</w:t>
      </w:r>
      <w:r w:rsidR="004319A4" w:rsidRPr="00FD38DD">
        <w:rPr>
          <w:color w:val="000000" w:themeColor="text1"/>
          <w:szCs w:val="24"/>
          <w:lang w:val="lt-LT"/>
        </w:rPr>
        <w:t xml:space="preserve">. </w:t>
      </w:r>
      <w:r w:rsidRPr="00FD38DD">
        <w:rPr>
          <w:color w:val="000000" w:themeColor="text1"/>
          <w:szCs w:val="24"/>
          <w:lang w:val="lt-LT"/>
        </w:rPr>
        <w:t xml:space="preserve">rugpjūčio 7 d. pateikė atsakovei </w:t>
      </w:r>
      <w:r w:rsidR="00720CBE" w:rsidRPr="00FD38DD">
        <w:rPr>
          <w:color w:val="000000" w:themeColor="text1"/>
          <w:szCs w:val="24"/>
          <w:lang w:val="lt-LT"/>
        </w:rPr>
        <w:t>tris</w:t>
      </w:r>
      <w:r w:rsidRPr="00FD38DD">
        <w:rPr>
          <w:color w:val="000000" w:themeColor="text1"/>
          <w:szCs w:val="24"/>
          <w:lang w:val="lt-LT"/>
        </w:rPr>
        <w:t xml:space="preserve"> sutarties pakeitimo variantus pagal tuo metu Lietuvos elektros energijos rinkoje aktualias sąlygas. Atsakovė nepasinaudojo nė viena iš pasiūlytų sutarties sąlygų keitimo galimybe, 2023 m. spalio mėn. pateikė pranešimą</w:t>
      </w:r>
      <w:r w:rsidR="004319A4" w:rsidRPr="00FD38DD">
        <w:rPr>
          <w:color w:val="000000" w:themeColor="text1"/>
          <w:szCs w:val="24"/>
          <w:lang w:val="lt-LT"/>
        </w:rPr>
        <w:t xml:space="preserve">, kad </w:t>
      </w:r>
      <w:r w:rsidR="007C58C3" w:rsidRPr="00FD38DD">
        <w:rPr>
          <w:color w:val="000000" w:themeColor="text1"/>
          <w:szCs w:val="24"/>
          <w:lang w:val="lt-LT"/>
        </w:rPr>
        <w:t>nuo 2024</w:t>
      </w:r>
      <w:r w:rsidR="00180273">
        <w:rPr>
          <w:color w:val="000000" w:themeColor="text1"/>
          <w:szCs w:val="24"/>
          <w:lang w:val="lt-LT"/>
        </w:rPr>
        <w:t xml:space="preserve"> metų </w:t>
      </w:r>
      <w:r w:rsidR="007C58C3" w:rsidRPr="00FD38DD">
        <w:rPr>
          <w:color w:val="000000" w:themeColor="text1"/>
          <w:szCs w:val="24"/>
          <w:lang w:val="lt-LT"/>
        </w:rPr>
        <w:t xml:space="preserve">vienašališkai mažina perkamos elektros energijos metinį kiekį 50 proc. Apeliantė atmetė </w:t>
      </w:r>
      <w:r w:rsidR="004319A4" w:rsidRPr="00FD38DD">
        <w:rPr>
          <w:color w:val="000000" w:themeColor="text1"/>
          <w:szCs w:val="24"/>
          <w:lang w:val="lt-LT"/>
        </w:rPr>
        <w:t xml:space="preserve">tokį </w:t>
      </w:r>
      <w:r w:rsidR="007C58C3" w:rsidRPr="00FD38DD">
        <w:rPr>
          <w:color w:val="000000" w:themeColor="text1"/>
          <w:szCs w:val="24"/>
          <w:lang w:val="lt-LT"/>
        </w:rPr>
        <w:t xml:space="preserve">vienašalį nurodymą. </w:t>
      </w:r>
      <w:r w:rsidR="004319A4" w:rsidRPr="00FD38DD">
        <w:rPr>
          <w:color w:val="000000" w:themeColor="text1"/>
          <w:szCs w:val="24"/>
          <w:lang w:val="lt-LT"/>
        </w:rPr>
        <w:t xml:space="preserve">Abi </w:t>
      </w:r>
      <w:r w:rsidR="007C58C3" w:rsidRPr="00FD38DD">
        <w:rPr>
          <w:color w:val="000000" w:themeColor="text1"/>
          <w:szCs w:val="24"/>
          <w:lang w:val="lt-LT"/>
        </w:rPr>
        <w:t>šal</w:t>
      </w:r>
      <w:r w:rsidR="004319A4" w:rsidRPr="00FD38DD">
        <w:rPr>
          <w:color w:val="000000" w:themeColor="text1"/>
          <w:szCs w:val="24"/>
          <w:lang w:val="lt-LT"/>
        </w:rPr>
        <w:t>ys neišreiškė</w:t>
      </w:r>
      <w:r w:rsidR="007C58C3" w:rsidRPr="00FD38DD">
        <w:rPr>
          <w:color w:val="000000" w:themeColor="text1"/>
          <w:szCs w:val="24"/>
          <w:lang w:val="lt-LT"/>
        </w:rPr>
        <w:t xml:space="preserve"> valios sutart</w:t>
      </w:r>
      <w:r w:rsidR="004319A4" w:rsidRPr="00FD38DD">
        <w:rPr>
          <w:color w:val="000000" w:themeColor="text1"/>
          <w:szCs w:val="24"/>
          <w:lang w:val="lt-LT"/>
        </w:rPr>
        <w:t>į</w:t>
      </w:r>
      <w:r w:rsidR="007C58C3" w:rsidRPr="00FD38DD">
        <w:rPr>
          <w:color w:val="000000" w:themeColor="text1"/>
          <w:szCs w:val="24"/>
          <w:lang w:val="lt-LT"/>
        </w:rPr>
        <w:t xml:space="preserve"> pakei</w:t>
      </w:r>
      <w:r w:rsidR="004319A4" w:rsidRPr="00FD38DD">
        <w:rPr>
          <w:color w:val="000000" w:themeColor="text1"/>
          <w:szCs w:val="24"/>
          <w:lang w:val="lt-LT"/>
        </w:rPr>
        <w:t>sti</w:t>
      </w:r>
      <w:r w:rsidR="007C58C3" w:rsidRPr="00FD38DD">
        <w:rPr>
          <w:color w:val="000000" w:themeColor="text1"/>
          <w:szCs w:val="24"/>
          <w:lang w:val="lt-LT"/>
        </w:rPr>
        <w:t>.</w:t>
      </w:r>
      <w:r w:rsidR="007C58C3" w:rsidRPr="00FD38DD">
        <w:rPr>
          <w:szCs w:val="24"/>
          <w:lang w:val="lt-LT"/>
        </w:rPr>
        <w:t xml:space="preserve"> </w:t>
      </w:r>
    </w:p>
    <w:p w14:paraId="395FC77C" w14:textId="330475FE" w:rsidR="00E43D71" w:rsidRPr="00FD38DD" w:rsidRDefault="009D7AB3"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 xml:space="preserve">Kainos ekonominio nepagrįstumo kriterijus nereikšmingas. Sutarties sudarymo metu Europos Sąjungos ir Baltijos šalių energijos bei energijos išteklių rinkos dėl kilusios energetinės krizės pasižymėjo didėjančiomis ir nestabiliai svyruojančiomis kainomis. Atsakovė priėmė sprendimą sudaryti ilgalaikio fiksuotos kainos elektros energijos tiekimo sutartį, t. y. užsitikrinti, kad vartojamos elektros energijos kaina nesikeis </w:t>
      </w:r>
      <w:r w:rsidRPr="00180273">
        <w:rPr>
          <w:szCs w:val="24"/>
          <w:lang w:val="lt-LT"/>
        </w:rPr>
        <w:t>10 m</w:t>
      </w:r>
      <w:r w:rsidR="00180273" w:rsidRPr="00180273">
        <w:rPr>
          <w:szCs w:val="24"/>
          <w:lang w:val="lt-LT"/>
        </w:rPr>
        <w:t>etų</w:t>
      </w:r>
      <w:r w:rsidRPr="00180273">
        <w:rPr>
          <w:szCs w:val="24"/>
          <w:lang w:val="lt-LT"/>
        </w:rPr>
        <w:t xml:space="preserve"> ir 4</w:t>
      </w:r>
      <w:r w:rsidR="00006686">
        <w:rPr>
          <w:szCs w:val="24"/>
          <w:lang w:val="lt-LT"/>
        </w:rPr>
        <w:t> </w:t>
      </w:r>
      <w:r w:rsidRPr="00180273">
        <w:rPr>
          <w:szCs w:val="24"/>
          <w:lang w:val="lt-LT"/>
        </w:rPr>
        <w:t>mėn</w:t>
      </w:r>
      <w:r w:rsidR="00180273" w:rsidRPr="00180273">
        <w:rPr>
          <w:szCs w:val="24"/>
          <w:lang w:val="lt-LT"/>
        </w:rPr>
        <w:t>esius</w:t>
      </w:r>
      <w:r w:rsidRPr="00180273">
        <w:rPr>
          <w:szCs w:val="24"/>
          <w:lang w:val="lt-LT"/>
        </w:rPr>
        <w:t xml:space="preserve"> ir tuo būdu eliminavo komercinę riziką, susijusią su elektros energijos kainos svyravima</w:t>
      </w:r>
      <w:r w:rsidRPr="00FD38DD">
        <w:rPr>
          <w:szCs w:val="24"/>
          <w:lang w:val="lt-LT"/>
        </w:rPr>
        <w:t xml:space="preserve">is. 2023–2024 </w:t>
      </w:r>
      <w:r w:rsidR="00180273">
        <w:rPr>
          <w:szCs w:val="24"/>
          <w:lang w:val="lt-LT"/>
        </w:rPr>
        <w:t>metų laikotarpiu</w:t>
      </w:r>
      <w:r w:rsidRPr="00FD38DD">
        <w:rPr>
          <w:szCs w:val="24"/>
          <w:lang w:val="lt-LT"/>
        </w:rPr>
        <w:t xml:space="preserve"> Lietuvos Respublikos elektros energijos rinkoje kainos mažėjo, </w:t>
      </w:r>
      <w:r w:rsidR="007C58C3" w:rsidRPr="00FD38DD">
        <w:rPr>
          <w:szCs w:val="24"/>
          <w:lang w:val="lt-LT"/>
        </w:rPr>
        <w:t>šalių laisva valia su</w:t>
      </w:r>
      <w:r w:rsidRPr="00FD38DD">
        <w:rPr>
          <w:szCs w:val="24"/>
          <w:lang w:val="lt-LT"/>
        </w:rPr>
        <w:t xml:space="preserve">daryta </w:t>
      </w:r>
      <w:r w:rsidR="007C58C3" w:rsidRPr="00FD38DD">
        <w:rPr>
          <w:szCs w:val="24"/>
          <w:lang w:val="lt-LT"/>
        </w:rPr>
        <w:t>sutartis galiojo (nebuvo šalių bendru susi</w:t>
      </w:r>
      <w:r w:rsidR="002367CB" w:rsidRPr="00FD38DD">
        <w:rPr>
          <w:szCs w:val="24"/>
          <w:lang w:val="lt-LT"/>
        </w:rPr>
        <w:t>tarimu</w:t>
      </w:r>
      <w:r w:rsidR="007C58C3" w:rsidRPr="00FD38DD">
        <w:rPr>
          <w:szCs w:val="24"/>
          <w:lang w:val="lt-LT"/>
        </w:rPr>
        <w:t xml:space="preserve"> pakeista), todėl vadovaujantis sutarčių privalomo vykdymo principu </w:t>
      </w:r>
      <w:r w:rsidR="00180273">
        <w:rPr>
          <w:szCs w:val="24"/>
          <w:lang w:val="lt-LT"/>
        </w:rPr>
        <w:t>(</w:t>
      </w:r>
      <w:r w:rsidR="007C58C3" w:rsidRPr="00FD38DD">
        <w:rPr>
          <w:i/>
          <w:iCs/>
          <w:szCs w:val="24"/>
          <w:lang w:val="lt-LT"/>
        </w:rPr>
        <w:t>pacta sunt servanda</w:t>
      </w:r>
      <w:r w:rsidR="007C58C3" w:rsidRPr="00FD38DD">
        <w:rPr>
          <w:szCs w:val="24"/>
          <w:lang w:val="lt-LT"/>
        </w:rPr>
        <w:t>) buvo šalims privaloma.</w:t>
      </w:r>
    </w:p>
    <w:p w14:paraId="26241C46" w14:textId="3EFFFCA1" w:rsidR="00E43D71" w:rsidRPr="00FD38DD" w:rsidRDefault="009E26FF"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Apel</w:t>
      </w:r>
      <w:r w:rsidR="001274C3" w:rsidRPr="00FD38DD">
        <w:rPr>
          <w:szCs w:val="24"/>
          <w:lang w:val="lt-LT"/>
        </w:rPr>
        <w:t>ia</w:t>
      </w:r>
      <w:r w:rsidRPr="00FD38DD">
        <w:rPr>
          <w:szCs w:val="24"/>
          <w:lang w:val="lt-LT"/>
        </w:rPr>
        <w:t>ntė užtikrino atsakov</w:t>
      </w:r>
      <w:r w:rsidR="001274C3" w:rsidRPr="00FD38DD">
        <w:rPr>
          <w:szCs w:val="24"/>
          <w:lang w:val="lt-LT"/>
        </w:rPr>
        <w:t>ė</w:t>
      </w:r>
      <w:r w:rsidRPr="00FD38DD">
        <w:rPr>
          <w:szCs w:val="24"/>
          <w:lang w:val="lt-LT"/>
        </w:rPr>
        <w:t>s poreikį atitinkančio elektros energijos kiekio įsigijimą rinkoje ir jo nepertraukiamą tiekimą už susitartą kainą</w:t>
      </w:r>
      <w:r w:rsidR="002367CB" w:rsidRPr="00FD38DD">
        <w:rPr>
          <w:szCs w:val="24"/>
          <w:lang w:val="lt-LT"/>
        </w:rPr>
        <w:t xml:space="preserve">, t. y. </w:t>
      </w:r>
      <w:r w:rsidRPr="00FD38DD">
        <w:rPr>
          <w:szCs w:val="24"/>
          <w:lang w:val="lt-LT"/>
        </w:rPr>
        <w:t>nepadarė sutarties pažeidimo, sudariusio pagrindą atsakovei vienašali</w:t>
      </w:r>
      <w:r w:rsidR="002367CB" w:rsidRPr="00FD38DD">
        <w:rPr>
          <w:szCs w:val="24"/>
          <w:lang w:val="lt-LT"/>
        </w:rPr>
        <w:t>ai</w:t>
      </w:r>
      <w:r w:rsidRPr="00FD38DD">
        <w:rPr>
          <w:szCs w:val="24"/>
          <w:lang w:val="lt-LT"/>
        </w:rPr>
        <w:t xml:space="preserve"> nutraukti sutartį CK 6.217 straipsnio 1 dalyje numatytu pagrindu. Be to, CK 6.217 straipsnio 4 dalyje numatyta, kad kitais šiame straipsnyje nenumatytais pagrindais (nesant esminio sutarties pažeidimo) sutartį galima nutraukti tik teismo tvarka pagal suinteresuotos šalies ieškinį. Atsakovė dėl sutarties pakeitimo, pavyzdžiui, CK 6.204 str. numatytais pagrindais, į teismą nesikreipė. Sutartis vienašaliu šalies sprendimu galėjo būti nutraukta išimtinai tik joje numatytais pagrindais, įskaitant </w:t>
      </w:r>
      <w:r w:rsidR="006A5E44">
        <w:rPr>
          <w:szCs w:val="24"/>
          <w:lang w:val="lt-LT"/>
        </w:rPr>
        <w:t xml:space="preserve">sutarties </w:t>
      </w:r>
      <w:r w:rsidRPr="00FD38DD">
        <w:rPr>
          <w:szCs w:val="24"/>
          <w:lang w:val="lt-LT"/>
        </w:rPr>
        <w:t>Bendrųjų sąlygų 6.9 ir 6.12 papunkčių bei Kainodaros sąlygų 5.1 papunkčio pagrindu skaičiuojamą sutarties nutraukimo mokestį.</w:t>
      </w:r>
    </w:p>
    <w:p w14:paraId="6B333197" w14:textId="10311168" w:rsidR="00E43D71" w:rsidRPr="00FD38DD" w:rsidRDefault="00CE495C"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 xml:space="preserve">Teismas neteisingai nurodė, kad dėl </w:t>
      </w:r>
      <w:r w:rsidRPr="009656E5">
        <w:rPr>
          <w:szCs w:val="24"/>
          <w:lang w:val="lt-LT"/>
        </w:rPr>
        <w:t>sutarties vykdymo atsakovė patyrė tik nuostolius. Sutartimi šalys fiksavo 214,29 Eur / MWh kainą, o 2022 m. rugsėjo mėn</w:t>
      </w:r>
      <w:r w:rsidR="009656E5" w:rsidRPr="009656E5">
        <w:rPr>
          <w:szCs w:val="24"/>
          <w:lang w:val="lt-LT"/>
        </w:rPr>
        <w:t>esį</w:t>
      </w:r>
      <w:r w:rsidRPr="009656E5">
        <w:rPr>
          <w:szCs w:val="24"/>
          <w:lang w:val="lt-LT"/>
        </w:rPr>
        <w:t xml:space="preserve"> </w:t>
      </w:r>
      <w:r w:rsidR="002367CB" w:rsidRPr="009656E5">
        <w:rPr>
          <w:szCs w:val="24"/>
          <w:lang w:val="lt-LT"/>
        </w:rPr>
        <w:t>„</w:t>
      </w:r>
      <w:r w:rsidRPr="009656E5">
        <w:rPr>
          <w:szCs w:val="24"/>
          <w:lang w:val="lt-LT"/>
        </w:rPr>
        <w:t>Nord Pool</w:t>
      </w:r>
      <w:r w:rsidR="002367CB" w:rsidRPr="009656E5">
        <w:rPr>
          <w:szCs w:val="24"/>
          <w:lang w:val="lt-LT"/>
        </w:rPr>
        <w:t xml:space="preserve">“ </w:t>
      </w:r>
      <w:r w:rsidRPr="009656E5">
        <w:rPr>
          <w:szCs w:val="24"/>
          <w:lang w:val="lt-LT"/>
        </w:rPr>
        <w:t>elektros biržos Lietuvos kainų zonos vidutinė kaina buvo lygi 359,75 Eur / MWh, 2022 m. spalio mėn</w:t>
      </w:r>
      <w:r w:rsidR="009656E5" w:rsidRPr="009656E5">
        <w:rPr>
          <w:szCs w:val="24"/>
          <w:lang w:val="lt-LT"/>
        </w:rPr>
        <w:t>esį</w:t>
      </w:r>
      <w:r w:rsidRPr="009656E5">
        <w:rPr>
          <w:szCs w:val="24"/>
          <w:lang w:val="lt-LT"/>
        </w:rPr>
        <w:t xml:space="preserve"> – 189,51 Eur / MWh, 2022 m. lapkričio mėn</w:t>
      </w:r>
      <w:r w:rsidR="009656E5" w:rsidRPr="009656E5">
        <w:rPr>
          <w:szCs w:val="24"/>
          <w:lang w:val="lt-LT"/>
        </w:rPr>
        <w:t>esį</w:t>
      </w:r>
      <w:r w:rsidRPr="009656E5">
        <w:rPr>
          <w:szCs w:val="24"/>
          <w:lang w:val="lt-LT"/>
        </w:rPr>
        <w:t xml:space="preserve"> – 226,63 Eur / MWh, 2022 m. gruodžio mė</w:t>
      </w:r>
      <w:r w:rsidR="009656E5" w:rsidRPr="009656E5">
        <w:rPr>
          <w:szCs w:val="24"/>
          <w:lang w:val="lt-LT"/>
        </w:rPr>
        <w:t xml:space="preserve">nesį – </w:t>
      </w:r>
      <w:r w:rsidRPr="009656E5">
        <w:rPr>
          <w:szCs w:val="24"/>
          <w:lang w:val="lt-LT"/>
        </w:rPr>
        <w:t>264,28 Eur / MWh. Taigi, 2022 m. rugsėjo–gruodžio mėnesiais (sutarties vykdymo laikotarpiu) atsakovės gauta nauda dėl fiksuotos elektros energijos kainos buvo lygi vidutiniškai 45,75 Eur / MWh, t. y. atsakovė iš sutarties vykdymo gavo didesnę nei 44</w:t>
      </w:r>
      <w:r w:rsidR="009656E5">
        <w:rPr>
          <w:szCs w:val="24"/>
          <w:lang w:val="lt-LT"/>
        </w:rPr>
        <w:t xml:space="preserve"> </w:t>
      </w:r>
      <w:r w:rsidRPr="009656E5">
        <w:rPr>
          <w:szCs w:val="24"/>
          <w:lang w:val="lt-LT"/>
        </w:rPr>
        <w:t>000 Eur naudą. Vėliau elektros energijos kaina svyravo (mažėjo ar didėjo), atitin</w:t>
      </w:r>
      <w:r w:rsidR="001D0D62" w:rsidRPr="009656E5">
        <w:rPr>
          <w:szCs w:val="24"/>
          <w:lang w:val="lt-LT"/>
        </w:rPr>
        <w:t>kamai</w:t>
      </w:r>
      <w:r w:rsidRPr="00FD38DD">
        <w:rPr>
          <w:szCs w:val="24"/>
          <w:lang w:val="lt-LT"/>
        </w:rPr>
        <w:t xml:space="preserve"> kito atsakovės nauda iš fiksuotos elektros energijos kainos.</w:t>
      </w:r>
    </w:p>
    <w:p w14:paraId="4071DE4F" w14:textId="77777777" w:rsidR="00E43D71" w:rsidRPr="00FD38DD" w:rsidRDefault="00233A47"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 xml:space="preserve">Atsakovės procesiniuose dokumentuose ir skundžiamame teismo </w:t>
      </w:r>
      <w:r w:rsidR="00456D7B" w:rsidRPr="00FD38DD">
        <w:rPr>
          <w:szCs w:val="24"/>
          <w:lang w:val="lt-LT"/>
        </w:rPr>
        <w:t>s</w:t>
      </w:r>
      <w:r w:rsidRPr="00FD38DD">
        <w:rPr>
          <w:szCs w:val="24"/>
          <w:lang w:val="lt-LT"/>
        </w:rPr>
        <w:t xml:space="preserve">prendime nurodyti argumentai dėl siurprizinių sutarties nutraukimo mokesčio sąlygų yra visiškai nepagrįsti. </w:t>
      </w:r>
      <w:r w:rsidR="00777484" w:rsidRPr="00FD38DD">
        <w:rPr>
          <w:szCs w:val="24"/>
          <w:lang w:val="lt-LT"/>
        </w:rPr>
        <w:t>Ikisutartiniuose santykiuose ir sutarties pasirašymo metu atsakovė buvo tinkamai informuota apie atsakomybę už sutarties nutraukimą iki susitarto elektros energijos pardavimo laikotarpio. Kainodaros ir Bendrosios sąlygos yra neatsiejama sutarties dalis. Sutartyje aiškiai nurodyta, kokios dalys (sąlygų paketai) ją sudaro, taip pat pateikta patogi nuoroda</w:t>
      </w:r>
      <w:r w:rsidRPr="00FD38DD">
        <w:rPr>
          <w:szCs w:val="24"/>
          <w:lang w:val="lt-LT"/>
        </w:rPr>
        <w:t xml:space="preserve"> (</w:t>
      </w:r>
      <w:r w:rsidR="00777484" w:rsidRPr="00FD38DD">
        <w:rPr>
          <w:szCs w:val="24"/>
          <w:lang w:val="lt-LT"/>
        </w:rPr>
        <w:t xml:space="preserve">iki </w:t>
      </w:r>
      <w:r w:rsidR="00777484" w:rsidRPr="00FD38DD">
        <w:rPr>
          <w:szCs w:val="24"/>
          <w:lang w:val="lt-LT"/>
        </w:rPr>
        <w:lastRenderedPageBreak/>
        <w:t xml:space="preserve">šiol </w:t>
      </w:r>
      <w:r w:rsidRPr="00FD38DD">
        <w:rPr>
          <w:szCs w:val="24"/>
          <w:lang w:val="lt-LT"/>
        </w:rPr>
        <w:t>veikia</w:t>
      </w:r>
      <w:r w:rsidR="00777484" w:rsidRPr="00FD38DD">
        <w:rPr>
          <w:szCs w:val="24"/>
          <w:lang w:val="lt-LT"/>
        </w:rPr>
        <w:t xml:space="preserve"> ir prieinama), </w:t>
      </w:r>
      <w:r w:rsidRPr="00FD38DD">
        <w:rPr>
          <w:szCs w:val="24"/>
          <w:lang w:val="lt-LT"/>
        </w:rPr>
        <w:t>leidusi (</w:t>
      </w:r>
      <w:r w:rsidR="00777484" w:rsidRPr="00FD38DD">
        <w:rPr>
          <w:szCs w:val="24"/>
          <w:lang w:val="lt-LT"/>
        </w:rPr>
        <w:t>leidžianti</w:t>
      </w:r>
      <w:r w:rsidRPr="00FD38DD">
        <w:rPr>
          <w:szCs w:val="24"/>
          <w:lang w:val="lt-LT"/>
        </w:rPr>
        <w:t>)</w:t>
      </w:r>
      <w:r w:rsidR="00777484" w:rsidRPr="00FD38DD">
        <w:rPr>
          <w:szCs w:val="24"/>
          <w:lang w:val="lt-LT"/>
        </w:rPr>
        <w:t xml:space="preserve"> susipažinti su</w:t>
      </w:r>
      <w:r w:rsidRPr="00FD38DD">
        <w:rPr>
          <w:szCs w:val="24"/>
          <w:lang w:val="lt-LT"/>
        </w:rPr>
        <w:t xml:space="preserve"> visomis s</w:t>
      </w:r>
      <w:r w:rsidR="00777484" w:rsidRPr="00FD38DD">
        <w:rPr>
          <w:szCs w:val="24"/>
          <w:lang w:val="lt-LT"/>
        </w:rPr>
        <w:t>utarties sąlygomis.</w:t>
      </w:r>
      <w:r w:rsidRPr="00FD38DD">
        <w:rPr>
          <w:szCs w:val="24"/>
          <w:lang w:val="lt-LT"/>
        </w:rPr>
        <w:t xml:space="preserve"> </w:t>
      </w:r>
      <w:r w:rsidR="002367CB" w:rsidRPr="00FD38DD">
        <w:rPr>
          <w:szCs w:val="24"/>
          <w:lang w:val="lt-LT"/>
        </w:rPr>
        <w:t>Be kita ko, a</w:t>
      </w:r>
      <w:r w:rsidRPr="00FD38DD">
        <w:rPr>
          <w:szCs w:val="24"/>
          <w:lang w:val="lt-LT"/>
        </w:rPr>
        <w:t>tsakovė galėjo savarankiškai suskaičiuoti sutarties nutraukimo mokes</w:t>
      </w:r>
      <w:r w:rsidR="002F08C3" w:rsidRPr="00FD38DD">
        <w:rPr>
          <w:szCs w:val="24"/>
          <w:lang w:val="lt-LT"/>
        </w:rPr>
        <w:t>tį</w:t>
      </w:r>
      <w:r w:rsidRPr="00FD38DD">
        <w:rPr>
          <w:szCs w:val="24"/>
          <w:lang w:val="lt-LT"/>
        </w:rPr>
        <w:t>.</w:t>
      </w:r>
      <w:r w:rsidR="000C710E" w:rsidRPr="00FD38DD">
        <w:rPr>
          <w:szCs w:val="24"/>
          <w:lang w:val="lt-LT"/>
        </w:rPr>
        <w:t xml:space="preserve"> </w:t>
      </w:r>
    </w:p>
    <w:p w14:paraId="7F6A2BCF" w14:textId="39CD78C1" w:rsidR="00E43D71" w:rsidRPr="00FD38DD" w:rsidRDefault="001274C3"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 xml:space="preserve">Teismas neįvertino netesybų teisinio pagrindo ir dydžio ir </w:t>
      </w:r>
      <w:r w:rsidR="00E43D71" w:rsidRPr="00FD38DD">
        <w:rPr>
          <w:szCs w:val="24"/>
          <w:lang w:val="lt-LT"/>
        </w:rPr>
        <w:t xml:space="preserve">nepagrįstai </w:t>
      </w:r>
      <w:r w:rsidRPr="00FD38DD">
        <w:rPr>
          <w:szCs w:val="24"/>
          <w:lang w:val="lt-LT"/>
        </w:rPr>
        <w:t xml:space="preserve">nusprendė nepriteisti </w:t>
      </w:r>
      <w:r w:rsidRPr="00FD38DD">
        <w:rPr>
          <w:lang w:val="lt-LT"/>
        </w:rPr>
        <w:t>UAB</w:t>
      </w:r>
      <w:r w:rsidRPr="00FD38DD">
        <w:rPr>
          <w:rFonts w:eastAsia="Times New Roman"/>
          <w:szCs w:val="24"/>
          <w:lang w:val="lt-LT" w:bidi="lt-LT"/>
        </w:rPr>
        <w:t xml:space="preserve"> Enefit</w:t>
      </w:r>
      <w:r w:rsidRPr="00FD38DD">
        <w:rPr>
          <w:szCs w:val="24"/>
          <w:lang w:val="lt-LT"/>
        </w:rPr>
        <w:t xml:space="preserve"> </w:t>
      </w:r>
      <w:r w:rsidR="009656E5">
        <w:rPr>
          <w:szCs w:val="24"/>
          <w:lang w:val="lt-LT"/>
        </w:rPr>
        <w:t xml:space="preserve"> netesybų</w:t>
      </w:r>
      <w:r w:rsidRPr="00FD38DD">
        <w:rPr>
          <w:szCs w:val="24"/>
          <w:lang w:val="lt-LT"/>
        </w:rPr>
        <w:t xml:space="preserve">. </w:t>
      </w:r>
      <w:r w:rsidR="000C710E" w:rsidRPr="00FD38DD">
        <w:rPr>
          <w:szCs w:val="24"/>
          <w:lang w:val="lt-LT"/>
        </w:rPr>
        <w:t xml:space="preserve">Apeliantė ieškinio reikalavimą </w:t>
      </w:r>
      <w:r w:rsidR="00E43D71" w:rsidRPr="00FD38DD">
        <w:rPr>
          <w:szCs w:val="24"/>
          <w:lang w:val="lt-LT"/>
        </w:rPr>
        <w:t xml:space="preserve">dėl sutarties nutraukimo prieš terminą mokesčio priteisimo </w:t>
      </w:r>
      <w:r w:rsidR="000C710E" w:rsidRPr="00FD38DD">
        <w:rPr>
          <w:szCs w:val="24"/>
          <w:lang w:val="lt-LT"/>
        </w:rPr>
        <w:t>g</w:t>
      </w:r>
      <w:r w:rsidRPr="00FD38DD">
        <w:rPr>
          <w:szCs w:val="24"/>
          <w:lang w:val="lt-LT"/>
        </w:rPr>
        <w:t>r</w:t>
      </w:r>
      <w:r w:rsidR="000C710E" w:rsidRPr="00FD38DD">
        <w:rPr>
          <w:szCs w:val="24"/>
          <w:lang w:val="lt-LT"/>
        </w:rPr>
        <w:t xml:space="preserve">indė teisės aktais ir teismų praktika, susijusia išimtinai su netesybomis. Teismas </w:t>
      </w:r>
      <w:r w:rsidR="009656E5">
        <w:rPr>
          <w:szCs w:val="24"/>
          <w:lang w:val="lt-LT"/>
        </w:rPr>
        <w:t xml:space="preserve">neįvertino </w:t>
      </w:r>
      <w:r w:rsidR="000C710E" w:rsidRPr="00FD38DD">
        <w:rPr>
          <w:szCs w:val="24"/>
          <w:lang w:val="lt-LT"/>
        </w:rPr>
        <w:t>ieškinio reikalavim</w:t>
      </w:r>
      <w:r w:rsidR="009656E5">
        <w:rPr>
          <w:szCs w:val="24"/>
          <w:lang w:val="lt-LT"/>
        </w:rPr>
        <w:t>o</w:t>
      </w:r>
      <w:r w:rsidR="000C710E" w:rsidRPr="00FD38DD">
        <w:rPr>
          <w:szCs w:val="24"/>
          <w:lang w:val="lt-LT"/>
        </w:rPr>
        <w:t xml:space="preserve"> dėl sutarties nutraukimo mokesčio dalies kaip netesybų priteisimo bei nepasisakė dėl sutarties nutraukimo mokesčio kvalifikavimo netesybomis ir jų teisinio pagrindo. Teismas perkvalifikavo ieškinio reikalavimą iš netesybų į žalos atlyginimą</w:t>
      </w:r>
      <w:r w:rsidRPr="00FD38DD">
        <w:rPr>
          <w:szCs w:val="24"/>
          <w:lang w:val="lt-LT"/>
        </w:rPr>
        <w:t>,</w:t>
      </w:r>
      <w:r w:rsidR="000C710E" w:rsidRPr="00FD38DD">
        <w:rPr>
          <w:szCs w:val="24"/>
          <w:lang w:val="lt-LT"/>
        </w:rPr>
        <w:t xml:space="preserve"> </w:t>
      </w:r>
      <w:r w:rsidRPr="00FD38DD">
        <w:rPr>
          <w:szCs w:val="24"/>
          <w:lang w:val="lt-LT"/>
        </w:rPr>
        <w:t>todėl</w:t>
      </w:r>
      <w:r w:rsidR="000C710E" w:rsidRPr="00FD38DD">
        <w:rPr>
          <w:szCs w:val="24"/>
          <w:lang w:val="lt-LT"/>
        </w:rPr>
        <w:t xml:space="preserve"> peržengė ieškinio ribas</w:t>
      </w:r>
      <w:r w:rsidR="006A5E44">
        <w:rPr>
          <w:szCs w:val="24"/>
          <w:lang w:val="lt-LT"/>
        </w:rPr>
        <w:t>.</w:t>
      </w:r>
    </w:p>
    <w:p w14:paraId="2DA506C8" w14:textId="5705BF1C" w:rsidR="00E43D71" w:rsidRPr="00FD38DD" w:rsidRDefault="00076F76"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Dėl itin riboto Lietuvos</w:t>
      </w:r>
      <w:r w:rsidR="0057370B" w:rsidRPr="00FD38DD">
        <w:rPr>
          <w:szCs w:val="24"/>
          <w:lang w:val="lt-LT"/>
        </w:rPr>
        <w:t xml:space="preserve"> Respublikos </w:t>
      </w:r>
      <w:r w:rsidRPr="00FD38DD">
        <w:rPr>
          <w:szCs w:val="24"/>
          <w:lang w:val="lt-LT"/>
        </w:rPr>
        <w:t xml:space="preserve">(ir Baltijos šalių) elektros energijos rinkos likvidumo ir konkurencingumo </w:t>
      </w:r>
      <w:r w:rsidR="002367CB" w:rsidRPr="00FD38DD">
        <w:rPr>
          <w:szCs w:val="24"/>
          <w:lang w:val="lt-LT"/>
        </w:rPr>
        <w:t xml:space="preserve">apeliantė </w:t>
      </w:r>
      <w:r w:rsidRPr="00FD38DD">
        <w:rPr>
          <w:szCs w:val="24"/>
          <w:lang w:val="lt-LT"/>
        </w:rPr>
        <w:t xml:space="preserve">neturėjo kitos galimybės apdrausti </w:t>
      </w:r>
      <w:r w:rsidR="002367CB" w:rsidRPr="00FD38DD">
        <w:rPr>
          <w:szCs w:val="24"/>
          <w:lang w:val="lt-LT"/>
        </w:rPr>
        <w:t>a</w:t>
      </w:r>
      <w:r w:rsidRPr="00FD38DD">
        <w:rPr>
          <w:szCs w:val="24"/>
          <w:lang w:val="lt-LT"/>
        </w:rPr>
        <w:t>tsakov</w:t>
      </w:r>
      <w:r w:rsidR="002367CB" w:rsidRPr="00FD38DD">
        <w:rPr>
          <w:szCs w:val="24"/>
          <w:lang w:val="lt-LT"/>
        </w:rPr>
        <w:t>e</w:t>
      </w:r>
      <w:r w:rsidRPr="00FD38DD">
        <w:rPr>
          <w:szCs w:val="24"/>
          <w:lang w:val="lt-LT"/>
        </w:rPr>
        <w:t xml:space="preserve">i pagal </w:t>
      </w:r>
      <w:r w:rsidR="002367CB" w:rsidRPr="00FD38DD">
        <w:rPr>
          <w:szCs w:val="24"/>
          <w:lang w:val="lt-LT"/>
        </w:rPr>
        <w:t>s</w:t>
      </w:r>
      <w:r w:rsidRPr="00FD38DD">
        <w:rPr>
          <w:szCs w:val="24"/>
          <w:lang w:val="lt-LT"/>
        </w:rPr>
        <w:t>utartį tiekiamos elektros energijos kainos kitaip</w:t>
      </w:r>
      <w:r w:rsidR="002367CB" w:rsidRPr="00FD38DD">
        <w:rPr>
          <w:szCs w:val="24"/>
          <w:lang w:val="lt-LT"/>
        </w:rPr>
        <w:t>,</w:t>
      </w:r>
      <w:r w:rsidRPr="00FD38DD">
        <w:rPr>
          <w:szCs w:val="24"/>
          <w:lang w:val="lt-LT"/>
        </w:rPr>
        <w:t xml:space="preserve"> nei bendradarbiaudamas su </w:t>
      </w:r>
      <w:r w:rsidR="002367CB" w:rsidRPr="00FD38DD">
        <w:rPr>
          <w:szCs w:val="24"/>
          <w:lang w:val="lt-LT"/>
        </w:rPr>
        <w:t>„</w:t>
      </w:r>
      <w:r w:rsidRPr="00FD38DD">
        <w:rPr>
          <w:szCs w:val="24"/>
          <w:lang w:val="lt-LT"/>
        </w:rPr>
        <w:t>Eesti Energia</w:t>
      </w:r>
      <w:r w:rsidR="002367CB" w:rsidRPr="00FD38DD">
        <w:rPr>
          <w:szCs w:val="24"/>
          <w:lang w:val="lt-LT"/>
        </w:rPr>
        <w:t xml:space="preserve"> AS“</w:t>
      </w:r>
      <w:r w:rsidRPr="00FD38DD">
        <w:rPr>
          <w:szCs w:val="24"/>
          <w:lang w:val="lt-LT"/>
        </w:rPr>
        <w:t xml:space="preserve">. Prekyba ateities sandoriais įmonių grupėje, sandorių kainodarai taikant „ištiestosios rankos“ principą yra įprastinė praktika ir tarp kitų Baltijos šalyse veikiančių elektros energijos rinkos dalyvių, įskaitant „AS Latvenergo“ ir </w:t>
      </w:r>
      <w:r w:rsidR="00E43D71" w:rsidRPr="00FD38DD">
        <w:rPr>
          <w:szCs w:val="24"/>
          <w:lang w:val="lt-LT"/>
        </w:rPr>
        <w:t xml:space="preserve">UAB „Ignitis“ </w:t>
      </w:r>
      <w:r w:rsidRPr="00FD38DD">
        <w:rPr>
          <w:szCs w:val="24"/>
          <w:lang w:val="lt-LT"/>
        </w:rPr>
        <w:t xml:space="preserve">įmonių grupę. Be to, didieji rinkos </w:t>
      </w:r>
      <w:r w:rsidR="009656E5">
        <w:rPr>
          <w:szCs w:val="24"/>
          <w:lang w:val="lt-LT"/>
        </w:rPr>
        <w:t xml:space="preserve">dalyviai </w:t>
      </w:r>
      <w:r w:rsidRPr="00FD38DD">
        <w:rPr>
          <w:szCs w:val="24"/>
          <w:lang w:val="lt-LT"/>
        </w:rPr>
        <w:t>ateities sandoriais</w:t>
      </w:r>
      <w:r w:rsidR="00E43D71" w:rsidRPr="00FD38DD">
        <w:rPr>
          <w:szCs w:val="24"/>
          <w:lang w:val="lt-LT"/>
        </w:rPr>
        <w:t xml:space="preserve"> (</w:t>
      </w:r>
      <w:r w:rsidRPr="00FD38DD">
        <w:rPr>
          <w:szCs w:val="24"/>
          <w:lang w:val="lt-LT"/>
        </w:rPr>
        <w:t>ir elektros energijos kainos draudimu</w:t>
      </w:r>
      <w:r w:rsidR="00E43D71" w:rsidRPr="00FD38DD">
        <w:rPr>
          <w:szCs w:val="24"/>
          <w:lang w:val="lt-LT"/>
        </w:rPr>
        <w:t>)</w:t>
      </w:r>
      <w:r w:rsidRPr="00FD38DD">
        <w:rPr>
          <w:szCs w:val="24"/>
          <w:lang w:val="lt-LT"/>
        </w:rPr>
        <w:t xml:space="preserve"> prekiauja ir su smulkesniais elektros energijos rinkos dalyviais, nepriklausančiais jų įmonių grupėms.</w:t>
      </w:r>
    </w:p>
    <w:p w14:paraId="19E3AB24" w14:textId="77777777" w:rsidR="00E43D71" w:rsidRPr="00FD38DD" w:rsidRDefault="00076F76"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„Eesti Energia</w:t>
      </w:r>
      <w:r w:rsidR="002367CB" w:rsidRPr="00FD38DD">
        <w:rPr>
          <w:szCs w:val="24"/>
          <w:lang w:val="lt-LT"/>
        </w:rPr>
        <w:t xml:space="preserve"> AS</w:t>
      </w:r>
      <w:r w:rsidRPr="00FD38DD">
        <w:rPr>
          <w:szCs w:val="24"/>
          <w:lang w:val="lt-LT"/>
        </w:rPr>
        <w:t>“ siūlomų ateities sandorių produktų atitiktį griežtai kontroliuoja įmonių grupės politika ir verslo etikos standartai, taip pat Vidaus priežiūros ir kontrolės tarnyba bei nepriklausomas auditas.</w:t>
      </w:r>
      <w:r w:rsidR="00E43D71" w:rsidRPr="00FD38DD">
        <w:rPr>
          <w:szCs w:val="24"/>
          <w:lang w:val="lt-LT"/>
        </w:rPr>
        <w:t xml:space="preserve"> </w:t>
      </w:r>
      <w:r w:rsidRPr="00FD38DD">
        <w:rPr>
          <w:szCs w:val="24"/>
          <w:lang w:val="lt-LT"/>
        </w:rPr>
        <w:t>„Eesti Energia</w:t>
      </w:r>
      <w:r w:rsidR="002367CB" w:rsidRPr="00FD38DD">
        <w:rPr>
          <w:szCs w:val="24"/>
          <w:lang w:val="lt-LT"/>
        </w:rPr>
        <w:t xml:space="preserve"> AS</w:t>
      </w:r>
      <w:r w:rsidRPr="00FD38DD">
        <w:rPr>
          <w:szCs w:val="24"/>
          <w:lang w:val="lt-LT"/>
        </w:rPr>
        <w:t xml:space="preserve">“ kainodara grindžiama kombinuota </w:t>
      </w:r>
      <w:r w:rsidR="002367CB" w:rsidRPr="00FD38DD">
        <w:rPr>
          <w:szCs w:val="24"/>
          <w:lang w:val="lt-LT"/>
        </w:rPr>
        <w:t>„</w:t>
      </w:r>
      <w:r w:rsidRPr="00FD38DD">
        <w:rPr>
          <w:szCs w:val="24"/>
          <w:lang w:val="lt-LT"/>
        </w:rPr>
        <w:t>Nord Pool</w:t>
      </w:r>
      <w:r w:rsidR="002367CB" w:rsidRPr="00FD38DD">
        <w:rPr>
          <w:szCs w:val="24"/>
          <w:lang w:val="lt-LT"/>
        </w:rPr>
        <w:t>“</w:t>
      </w:r>
      <w:r w:rsidRPr="00FD38DD">
        <w:rPr>
          <w:szCs w:val="24"/>
          <w:lang w:val="lt-LT"/>
        </w:rPr>
        <w:t xml:space="preserve"> elektros biržos kaina ir pagal dvišales elektros energijos prekybos sutartis (angl. </w:t>
      </w:r>
      <w:r w:rsidRPr="00FD38DD">
        <w:rPr>
          <w:i/>
          <w:iCs/>
          <w:szCs w:val="24"/>
          <w:lang w:val="lt-LT"/>
        </w:rPr>
        <w:t>Power Purchase Agreements</w:t>
      </w:r>
      <w:r w:rsidRPr="00FD38DD">
        <w:rPr>
          <w:szCs w:val="24"/>
          <w:lang w:val="lt-LT"/>
        </w:rPr>
        <w:t>) fiksuota kaina</w:t>
      </w:r>
      <w:r w:rsidR="00603FC0" w:rsidRPr="00FD38DD">
        <w:rPr>
          <w:szCs w:val="24"/>
          <w:lang w:val="lt-LT"/>
        </w:rPr>
        <w:t xml:space="preserve">. Ginčo </w:t>
      </w:r>
      <w:r w:rsidRPr="00FD38DD">
        <w:rPr>
          <w:szCs w:val="24"/>
          <w:lang w:val="lt-LT"/>
        </w:rPr>
        <w:t xml:space="preserve">ateities sandoris priskirtas standartiniam „LTPPAW_COMBO_M“ </w:t>
      </w:r>
      <w:r w:rsidR="00603FC0" w:rsidRPr="00FD38DD">
        <w:rPr>
          <w:szCs w:val="24"/>
          <w:lang w:val="lt-LT"/>
        </w:rPr>
        <w:t xml:space="preserve">kainos </w:t>
      </w:r>
      <w:r w:rsidRPr="00FD38DD">
        <w:rPr>
          <w:szCs w:val="24"/>
          <w:lang w:val="lt-LT"/>
        </w:rPr>
        <w:t>produktui. Į šio kainos produkto bendrą portfelį patenka visi draudimo sandoriai, kurių kainodara grindžiama kombinuota kaina.</w:t>
      </w:r>
    </w:p>
    <w:p w14:paraId="6BB496B5" w14:textId="665C68B1" w:rsidR="00E43D71" w:rsidRPr="00FD38DD" w:rsidRDefault="00076F76"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Ginčo šalims sudarius sutartį</w:t>
      </w:r>
      <w:r w:rsidR="004F46CD" w:rsidRPr="00FD38DD">
        <w:rPr>
          <w:szCs w:val="24"/>
          <w:lang w:val="lt-LT"/>
        </w:rPr>
        <w:t>, apel</w:t>
      </w:r>
      <w:r w:rsidR="002F08C3" w:rsidRPr="00FD38DD">
        <w:rPr>
          <w:szCs w:val="24"/>
          <w:lang w:val="lt-LT"/>
        </w:rPr>
        <w:t>ia</w:t>
      </w:r>
      <w:r w:rsidR="004F46CD" w:rsidRPr="00FD38DD">
        <w:rPr>
          <w:szCs w:val="24"/>
          <w:lang w:val="lt-LT"/>
        </w:rPr>
        <w:t xml:space="preserve">ntė, siekdama suvaldyti savo verslo riziką ir maksimaliai sumažinti dėl sutarties pirmalaikio nutraukimo patiriamą nuostolį, </w:t>
      </w:r>
      <w:r w:rsidRPr="00FD38DD">
        <w:rPr>
          <w:szCs w:val="24"/>
          <w:lang w:val="lt-LT"/>
        </w:rPr>
        <w:t>atlik</w:t>
      </w:r>
      <w:r w:rsidR="004F46CD" w:rsidRPr="00FD38DD">
        <w:rPr>
          <w:szCs w:val="24"/>
          <w:lang w:val="lt-LT"/>
        </w:rPr>
        <w:t>o</w:t>
      </w:r>
      <w:r w:rsidRPr="00FD38DD">
        <w:rPr>
          <w:szCs w:val="24"/>
          <w:lang w:val="lt-LT"/>
        </w:rPr>
        <w:t xml:space="preserve"> ši</w:t>
      </w:r>
      <w:r w:rsidR="004F46CD" w:rsidRPr="00FD38DD">
        <w:rPr>
          <w:szCs w:val="24"/>
          <w:lang w:val="lt-LT"/>
        </w:rPr>
        <w:t>uos</w:t>
      </w:r>
      <w:r w:rsidRPr="00FD38DD">
        <w:rPr>
          <w:szCs w:val="24"/>
          <w:lang w:val="lt-LT"/>
        </w:rPr>
        <w:t xml:space="preserve"> veiksm</w:t>
      </w:r>
      <w:r w:rsidR="004F46CD" w:rsidRPr="00FD38DD">
        <w:rPr>
          <w:szCs w:val="24"/>
          <w:lang w:val="lt-LT"/>
        </w:rPr>
        <w:t>us</w:t>
      </w:r>
      <w:r w:rsidRPr="00FD38DD">
        <w:rPr>
          <w:szCs w:val="24"/>
          <w:lang w:val="lt-LT"/>
        </w:rPr>
        <w:t xml:space="preserve">: </w:t>
      </w:r>
      <w:r w:rsidR="00B44A76" w:rsidRPr="00FD38DD">
        <w:rPr>
          <w:szCs w:val="24"/>
          <w:lang w:val="lt-LT"/>
        </w:rPr>
        <w:t>1</w:t>
      </w:r>
      <w:r w:rsidRPr="00FD38DD">
        <w:rPr>
          <w:szCs w:val="24"/>
          <w:lang w:val="lt-LT"/>
        </w:rPr>
        <w:t xml:space="preserve">) </w:t>
      </w:r>
      <w:r w:rsidR="004F46CD" w:rsidRPr="00FD38DD">
        <w:rPr>
          <w:szCs w:val="24"/>
          <w:lang w:val="lt-LT"/>
        </w:rPr>
        <w:t xml:space="preserve">sudarė su </w:t>
      </w:r>
      <w:r w:rsidRPr="00FD38DD">
        <w:rPr>
          <w:szCs w:val="24"/>
          <w:lang w:val="lt-LT"/>
        </w:rPr>
        <w:t>„Eesti Energia</w:t>
      </w:r>
      <w:r w:rsidR="00603FC0" w:rsidRPr="00FD38DD">
        <w:rPr>
          <w:szCs w:val="24"/>
          <w:lang w:val="lt-LT"/>
        </w:rPr>
        <w:t xml:space="preserve"> AS</w:t>
      </w:r>
      <w:r w:rsidRPr="00FD38DD">
        <w:rPr>
          <w:szCs w:val="24"/>
          <w:lang w:val="lt-LT"/>
        </w:rPr>
        <w:t xml:space="preserve">“ elektros energijos kainos draudimo sandorį, fiksuotą patvirtinimu 1; </w:t>
      </w:r>
      <w:r w:rsidR="00B44A76" w:rsidRPr="00FD38DD">
        <w:rPr>
          <w:szCs w:val="24"/>
          <w:lang w:val="lt-LT"/>
        </w:rPr>
        <w:t>2</w:t>
      </w:r>
      <w:r w:rsidRPr="00FD38DD">
        <w:rPr>
          <w:szCs w:val="24"/>
          <w:lang w:val="lt-LT"/>
        </w:rPr>
        <w:t>) „Eesti Energia</w:t>
      </w:r>
      <w:r w:rsidR="00603FC0" w:rsidRPr="00FD38DD">
        <w:rPr>
          <w:szCs w:val="24"/>
          <w:lang w:val="lt-LT"/>
        </w:rPr>
        <w:t xml:space="preserve"> AS</w:t>
      </w:r>
      <w:r w:rsidRPr="00FD38DD">
        <w:rPr>
          <w:szCs w:val="24"/>
          <w:lang w:val="lt-LT"/>
        </w:rPr>
        <w:t xml:space="preserve">“ vidaus apskaitos sistemoje </w:t>
      </w:r>
      <w:r w:rsidR="004F46CD" w:rsidRPr="00FD38DD">
        <w:rPr>
          <w:szCs w:val="24"/>
          <w:lang w:val="lt-LT"/>
        </w:rPr>
        <w:t xml:space="preserve">buvo </w:t>
      </w:r>
      <w:r w:rsidRPr="00FD38DD">
        <w:rPr>
          <w:szCs w:val="24"/>
          <w:lang w:val="lt-LT"/>
        </w:rPr>
        <w:t xml:space="preserve">atidaryta eilutė atsakovės elektros energijos vartojimo portfelio naudai apeliantės parduodamo elektros energijos kainos draudimo mokėjimams apskaityti (apskaitos pozicija „SELL“), susieta su patvirtinimo 1 eilutėmis Nr. 422690; </w:t>
      </w:r>
      <w:r w:rsidR="001E5F2B" w:rsidRPr="00FD38DD">
        <w:rPr>
          <w:szCs w:val="24"/>
          <w:lang w:val="lt-LT"/>
        </w:rPr>
        <w:t>3</w:t>
      </w:r>
      <w:r w:rsidRPr="00FD38DD">
        <w:rPr>
          <w:szCs w:val="24"/>
          <w:lang w:val="lt-LT"/>
        </w:rPr>
        <w:t>) elektros energijos kainos draudimo sąnaudos įtrauktos į bendrą „Eesti Energia</w:t>
      </w:r>
      <w:r w:rsidR="00A95268" w:rsidRPr="00FD38DD">
        <w:rPr>
          <w:szCs w:val="24"/>
          <w:lang w:val="lt-LT"/>
        </w:rPr>
        <w:t xml:space="preserve"> </w:t>
      </w:r>
      <w:r w:rsidR="00603FC0" w:rsidRPr="00FD38DD">
        <w:rPr>
          <w:szCs w:val="24"/>
          <w:lang w:val="lt-LT"/>
        </w:rPr>
        <w:t>AS</w:t>
      </w:r>
      <w:r w:rsidRPr="00FD38DD">
        <w:rPr>
          <w:szCs w:val="24"/>
          <w:lang w:val="lt-LT"/>
        </w:rPr>
        <w:t>“ „LTPPAW_COMBO_M“ produkto portfelį ir apeliantės mokamos kiekvieną mėnesį pagal tarpusavio atsiskaitymo už ateities sandorius sąlygas. Šiuos veiksmus patvirtinantys įrodymai pateikti su dubliku.</w:t>
      </w:r>
    </w:p>
    <w:p w14:paraId="06CFAD3E" w14:textId="0BECC8A5" w:rsidR="00E43D71" w:rsidRPr="00FD38DD" w:rsidRDefault="00187889"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Sutarties vykdymo laikotarpiu atsakovė pagal sutartį nupirko 5 619,216 MWh iš sutartyje fiksuotų 29 060,652 MWh (t. y. 23 441,436 MWh mažiau). Atsakovei vienašališkai nutraukus sutartį nuo 2024 m, rugpjūčio 31 d. apeliantė liko įsipareigojusi sumokėti „Eesti Energia</w:t>
      </w:r>
      <w:r w:rsidR="00603FC0" w:rsidRPr="00FD38DD">
        <w:rPr>
          <w:szCs w:val="24"/>
          <w:lang w:val="lt-LT"/>
        </w:rPr>
        <w:t xml:space="preserve"> AS</w:t>
      </w:r>
      <w:r w:rsidRPr="00FD38DD">
        <w:rPr>
          <w:szCs w:val="24"/>
          <w:lang w:val="lt-LT"/>
        </w:rPr>
        <w:t>“ 3 611 404,04 Eur (23 441,436 MWh × 154,0607 Eur / MWh) apdraustos elektros energijos kainos, nepadengtos jokiais atsakovės mokėjimais.</w:t>
      </w:r>
      <w:r w:rsidR="004F46CD" w:rsidRPr="00FD38DD">
        <w:rPr>
          <w:lang w:val="lt-LT"/>
        </w:rPr>
        <w:t xml:space="preserve"> </w:t>
      </w:r>
      <w:r w:rsidR="004F46CD" w:rsidRPr="00FD38DD">
        <w:rPr>
          <w:szCs w:val="24"/>
          <w:lang w:val="lt-LT"/>
        </w:rPr>
        <w:t>Nepriklausomai sutarties vienašališko nutraukimo, visą joje fiksuotą elektros energijos pardavimo laikotarpį (iki 2032 m</w:t>
      </w:r>
      <w:r w:rsidR="00456D7B" w:rsidRPr="00FD38DD">
        <w:rPr>
          <w:szCs w:val="24"/>
          <w:lang w:val="lt-LT"/>
        </w:rPr>
        <w:t>.</w:t>
      </w:r>
      <w:r w:rsidR="004F46CD" w:rsidRPr="00FD38DD">
        <w:rPr>
          <w:szCs w:val="24"/>
          <w:lang w:val="lt-LT"/>
        </w:rPr>
        <w:t xml:space="preserve"> gruodžio 31 d.)</w:t>
      </w:r>
      <w:r w:rsidR="00E43D71" w:rsidRPr="00FD38DD">
        <w:rPr>
          <w:szCs w:val="24"/>
          <w:lang w:val="lt-LT"/>
        </w:rPr>
        <w:t>,</w:t>
      </w:r>
      <w:r w:rsidR="004F46CD" w:rsidRPr="00FD38DD">
        <w:rPr>
          <w:szCs w:val="24"/>
          <w:lang w:val="lt-LT"/>
        </w:rPr>
        <w:t xml:space="preserve"> apeliantė kiekvieną mėnesį</w:t>
      </w:r>
      <w:r w:rsidR="00E43D71" w:rsidRPr="00FD38DD">
        <w:rPr>
          <w:szCs w:val="24"/>
          <w:lang w:val="lt-LT"/>
        </w:rPr>
        <w:t xml:space="preserve"> turėjo sumokėti </w:t>
      </w:r>
      <w:r w:rsidR="004F46CD" w:rsidRPr="00FD38DD">
        <w:rPr>
          <w:szCs w:val="24"/>
          <w:lang w:val="lt-LT"/>
        </w:rPr>
        <w:t>„Eesti Energia</w:t>
      </w:r>
      <w:r w:rsidR="00603FC0" w:rsidRPr="00FD38DD">
        <w:rPr>
          <w:szCs w:val="24"/>
          <w:lang w:val="lt-LT"/>
        </w:rPr>
        <w:t xml:space="preserve"> AS</w:t>
      </w:r>
      <w:r w:rsidR="004F46CD" w:rsidRPr="00FD38DD">
        <w:rPr>
          <w:szCs w:val="24"/>
          <w:lang w:val="lt-LT"/>
        </w:rPr>
        <w:t>“ 154,0607 Eur</w:t>
      </w:r>
      <w:r w:rsidR="00E43D71" w:rsidRPr="00FD38DD">
        <w:rPr>
          <w:szCs w:val="24"/>
          <w:lang w:val="lt-LT"/>
        </w:rPr>
        <w:t xml:space="preserve"> </w:t>
      </w:r>
      <w:r w:rsidR="004F46CD" w:rsidRPr="00FD38DD">
        <w:rPr>
          <w:szCs w:val="24"/>
          <w:lang w:val="lt-LT"/>
        </w:rPr>
        <w:t>/</w:t>
      </w:r>
      <w:r w:rsidR="00E43D71" w:rsidRPr="00FD38DD">
        <w:rPr>
          <w:szCs w:val="24"/>
          <w:lang w:val="lt-LT"/>
        </w:rPr>
        <w:t xml:space="preserve"> </w:t>
      </w:r>
      <w:r w:rsidR="004F46CD" w:rsidRPr="00FD38DD">
        <w:rPr>
          <w:szCs w:val="24"/>
          <w:lang w:val="lt-LT"/>
        </w:rPr>
        <w:t>MWh kainą. Realizuojant patvirtinimą 2, bendros apel</w:t>
      </w:r>
      <w:r w:rsidR="00456D7B" w:rsidRPr="00FD38DD">
        <w:rPr>
          <w:szCs w:val="24"/>
          <w:lang w:val="lt-LT"/>
        </w:rPr>
        <w:t>ia</w:t>
      </w:r>
      <w:r w:rsidR="004F46CD" w:rsidRPr="00FD38DD">
        <w:rPr>
          <w:szCs w:val="24"/>
          <w:lang w:val="lt-LT"/>
        </w:rPr>
        <w:t xml:space="preserve">ntės sąnaudos sumažintos elektros energijos kainos draudimo išpirkimo verte, t. y. 71,8548 Eur / MWh. </w:t>
      </w:r>
      <w:r w:rsidR="00E43D71" w:rsidRPr="00FD38DD">
        <w:rPr>
          <w:szCs w:val="24"/>
          <w:lang w:val="lt-LT"/>
        </w:rPr>
        <w:t>Dėl to</w:t>
      </w:r>
      <w:r w:rsidR="004F46CD" w:rsidRPr="00FD38DD">
        <w:rPr>
          <w:szCs w:val="24"/>
          <w:lang w:val="lt-LT"/>
        </w:rPr>
        <w:t xml:space="preserve"> </w:t>
      </w:r>
      <w:r w:rsidR="004F46CD" w:rsidRPr="00FD38DD">
        <w:rPr>
          <w:lang w:val="lt-LT"/>
        </w:rPr>
        <w:t>UAB</w:t>
      </w:r>
      <w:r w:rsidR="004F46CD" w:rsidRPr="00FD38DD">
        <w:rPr>
          <w:rFonts w:eastAsia="Times New Roman"/>
          <w:szCs w:val="24"/>
          <w:lang w:val="lt-LT" w:bidi="lt-LT"/>
        </w:rPr>
        <w:t xml:space="preserve"> Enefit</w:t>
      </w:r>
      <w:r w:rsidR="004F46CD" w:rsidRPr="00FD38DD">
        <w:rPr>
          <w:szCs w:val="24"/>
          <w:lang w:val="lt-LT"/>
        </w:rPr>
        <w:t xml:space="preserve"> pat</w:t>
      </w:r>
      <w:r w:rsidR="00E43D71" w:rsidRPr="00FD38DD">
        <w:rPr>
          <w:szCs w:val="24"/>
          <w:lang w:val="lt-LT"/>
        </w:rPr>
        <w:t>yr</w:t>
      </w:r>
      <w:r w:rsidR="009656E5">
        <w:rPr>
          <w:szCs w:val="24"/>
          <w:lang w:val="lt-LT"/>
        </w:rPr>
        <w:t xml:space="preserve">ė 1 </w:t>
      </w:r>
      <w:r w:rsidR="004F46CD" w:rsidRPr="00FD38DD">
        <w:rPr>
          <w:szCs w:val="24"/>
          <w:lang w:val="lt-LT"/>
        </w:rPr>
        <w:t>927 024,34 Eur tiesiogini</w:t>
      </w:r>
      <w:r w:rsidR="00E43D71" w:rsidRPr="00FD38DD">
        <w:rPr>
          <w:szCs w:val="24"/>
          <w:lang w:val="lt-LT"/>
        </w:rPr>
        <w:t>ų</w:t>
      </w:r>
      <w:r w:rsidR="004F46CD" w:rsidRPr="00FD38DD">
        <w:rPr>
          <w:szCs w:val="24"/>
          <w:lang w:val="lt-LT"/>
        </w:rPr>
        <w:t xml:space="preserve"> nuostoli</w:t>
      </w:r>
      <w:r w:rsidR="00E43D71" w:rsidRPr="00FD38DD">
        <w:rPr>
          <w:szCs w:val="24"/>
          <w:lang w:val="lt-LT"/>
        </w:rPr>
        <w:t>ų</w:t>
      </w:r>
      <w:r w:rsidR="004F46CD" w:rsidRPr="00FD38DD">
        <w:rPr>
          <w:szCs w:val="24"/>
          <w:lang w:val="lt-LT"/>
        </w:rPr>
        <w:t>.</w:t>
      </w:r>
    </w:p>
    <w:p w14:paraId="419E3352" w14:textId="5480779B" w:rsidR="00E43D71" w:rsidRPr="00FD38DD" w:rsidRDefault="00852380" w:rsidP="00E43D71">
      <w:pPr>
        <w:pStyle w:val="Betarp"/>
        <w:numPr>
          <w:ilvl w:val="1"/>
          <w:numId w:val="2"/>
        </w:numPr>
        <w:tabs>
          <w:tab w:val="left" w:pos="1276"/>
        </w:tabs>
        <w:spacing w:after="120"/>
        <w:ind w:left="1134" w:hanging="567"/>
        <w:jc w:val="both"/>
        <w:rPr>
          <w:szCs w:val="24"/>
          <w:u w:val="single"/>
          <w:lang w:val="lt-LT"/>
        </w:rPr>
      </w:pPr>
      <w:r w:rsidRPr="00FD38DD">
        <w:rPr>
          <w:szCs w:val="24"/>
          <w:lang w:val="lt-LT"/>
        </w:rPr>
        <w:t>Skundžiamame teismo sprendime nurodyti prieštaringi teiginiai</w:t>
      </w:r>
      <w:r w:rsidR="00603FC0" w:rsidRPr="00FD38DD">
        <w:rPr>
          <w:szCs w:val="24"/>
          <w:lang w:val="lt-LT"/>
        </w:rPr>
        <w:t>.</w:t>
      </w:r>
      <w:r w:rsidRPr="00FD38DD">
        <w:rPr>
          <w:szCs w:val="24"/>
          <w:lang w:val="lt-LT"/>
        </w:rPr>
        <w:t xml:space="preserve"> </w:t>
      </w:r>
      <w:r w:rsidR="00603FC0" w:rsidRPr="00FD38DD">
        <w:rPr>
          <w:szCs w:val="24"/>
          <w:lang w:val="lt-LT"/>
        </w:rPr>
        <w:t>A</w:t>
      </w:r>
      <w:r w:rsidRPr="00FD38DD">
        <w:rPr>
          <w:szCs w:val="24"/>
          <w:lang w:val="lt-LT"/>
        </w:rPr>
        <w:t xml:space="preserve">peliantė apdraudė ne fizinę elektros energiją (MWh), o jos kainą (Eur / MWh) ir ne dėl vykdomos prekybos </w:t>
      </w:r>
      <w:r w:rsidRPr="00FD38DD">
        <w:rPr>
          <w:szCs w:val="24"/>
          <w:lang w:val="lt-LT"/>
        </w:rPr>
        <w:lastRenderedPageBreak/>
        <w:t>elektros energija su „Eesti Energia</w:t>
      </w:r>
      <w:r w:rsidR="00603FC0" w:rsidRPr="00FD38DD">
        <w:rPr>
          <w:szCs w:val="24"/>
          <w:lang w:val="lt-LT"/>
        </w:rPr>
        <w:t xml:space="preserve"> AS</w:t>
      </w:r>
      <w:r w:rsidRPr="00FD38DD">
        <w:rPr>
          <w:szCs w:val="24"/>
          <w:lang w:val="lt-LT"/>
        </w:rPr>
        <w:t xml:space="preserve">“. </w:t>
      </w:r>
      <w:r w:rsidRPr="00FD38DD">
        <w:rPr>
          <w:lang w:val="lt-LT"/>
        </w:rPr>
        <w:t>UAB</w:t>
      </w:r>
      <w:r w:rsidRPr="00FD38DD">
        <w:rPr>
          <w:rFonts w:eastAsia="Times New Roman"/>
          <w:szCs w:val="24"/>
          <w:lang w:val="lt-LT" w:bidi="lt-LT"/>
        </w:rPr>
        <w:t xml:space="preserve"> Enefit</w:t>
      </w:r>
      <w:r w:rsidRPr="00FD38DD">
        <w:rPr>
          <w:szCs w:val="24"/>
          <w:lang w:val="lt-LT"/>
        </w:rPr>
        <w:t xml:space="preserve"> neperka fizinės elektros energijos iš „Eesti Energia</w:t>
      </w:r>
      <w:r w:rsidR="00603FC0" w:rsidRPr="00FD38DD">
        <w:rPr>
          <w:szCs w:val="24"/>
          <w:lang w:val="lt-LT"/>
        </w:rPr>
        <w:t xml:space="preserve"> A</w:t>
      </w:r>
      <w:r w:rsidR="00B44A76" w:rsidRPr="00FD38DD">
        <w:rPr>
          <w:szCs w:val="24"/>
          <w:lang w:val="lt-LT"/>
        </w:rPr>
        <w:t>S</w:t>
      </w:r>
      <w:r w:rsidRPr="00FD38DD">
        <w:rPr>
          <w:szCs w:val="24"/>
          <w:lang w:val="lt-LT"/>
        </w:rPr>
        <w:t xml:space="preserve">“ ir negali pirkti, </w:t>
      </w:r>
      <w:r w:rsidR="00603FC0" w:rsidRPr="00FD38DD">
        <w:rPr>
          <w:szCs w:val="24"/>
          <w:lang w:val="lt-LT"/>
        </w:rPr>
        <w:t>kadangi</w:t>
      </w:r>
      <w:r w:rsidRPr="00FD38DD">
        <w:rPr>
          <w:szCs w:val="24"/>
          <w:lang w:val="lt-LT"/>
        </w:rPr>
        <w:t xml:space="preserve"> „Eesti Energia</w:t>
      </w:r>
      <w:r w:rsidR="00603FC0" w:rsidRPr="00FD38DD">
        <w:rPr>
          <w:szCs w:val="24"/>
          <w:lang w:val="lt-LT"/>
        </w:rPr>
        <w:t xml:space="preserve"> AS</w:t>
      </w:r>
      <w:r w:rsidRPr="00FD38DD">
        <w:rPr>
          <w:szCs w:val="24"/>
          <w:lang w:val="lt-LT"/>
        </w:rPr>
        <w:t>“ nevykdo veiklos Lietuvos elektros energijos rinkoje. Byloje ginčas kilo ne dėl „Eesti Energia</w:t>
      </w:r>
      <w:r w:rsidR="00603FC0" w:rsidRPr="00FD38DD">
        <w:rPr>
          <w:szCs w:val="24"/>
          <w:lang w:val="lt-LT"/>
        </w:rPr>
        <w:t xml:space="preserve"> AS</w:t>
      </w:r>
      <w:r w:rsidRPr="00FD38DD">
        <w:rPr>
          <w:szCs w:val="24"/>
          <w:lang w:val="lt-LT"/>
        </w:rPr>
        <w:t>“, bet dėl apeliantės patirtų nuostolių</w:t>
      </w:r>
      <w:r w:rsidR="00603FC0" w:rsidRPr="00FD38DD">
        <w:rPr>
          <w:szCs w:val="24"/>
          <w:lang w:val="lt-LT"/>
        </w:rPr>
        <w:t xml:space="preserve"> pagal nutrauktą prieš terminą sutartį, sudarytą su atsakove</w:t>
      </w:r>
      <w:r w:rsidRPr="00FD38DD">
        <w:rPr>
          <w:szCs w:val="24"/>
          <w:lang w:val="lt-LT"/>
        </w:rPr>
        <w:t>.</w:t>
      </w:r>
    </w:p>
    <w:p w14:paraId="7CA663D0" w14:textId="389A7FBB" w:rsidR="00E43D71" w:rsidRPr="00FD38DD" w:rsidRDefault="00341774" w:rsidP="00856613">
      <w:pPr>
        <w:pStyle w:val="Betarp"/>
        <w:numPr>
          <w:ilvl w:val="0"/>
          <w:numId w:val="2"/>
        </w:numPr>
        <w:tabs>
          <w:tab w:val="left" w:pos="1276"/>
        </w:tabs>
        <w:spacing w:after="120"/>
        <w:ind w:hanging="502"/>
        <w:jc w:val="both"/>
        <w:rPr>
          <w:szCs w:val="24"/>
          <w:u w:val="single"/>
          <w:lang w:val="lt-LT"/>
        </w:rPr>
      </w:pPr>
      <w:r w:rsidRPr="00FD38DD">
        <w:rPr>
          <w:color w:val="000000" w:themeColor="text1"/>
          <w:szCs w:val="24"/>
          <w:lang w:val="lt-LT"/>
        </w:rPr>
        <w:t xml:space="preserve">Atsakovė </w:t>
      </w:r>
      <w:r w:rsidR="00025146" w:rsidRPr="00FD38DD">
        <w:rPr>
          <w:rFonts w:eastAsia="Times New Roman"/>
          <w:szCs w:val="24"/>
          <w:lang w:val="lt-LT" w:bidi="lt-LT"/>
        </w:rPr>
        <w:t xml:space="preserve">UAB BALTO print </w:t>
      </w:r>
      <w:r w:rsidRPr="00FD38DD">
        <w:rPr>
          <w:color w:val="000000" w:themeColor="text1"/>
          <w:szCs w:val="24"/>
          <w:lang w:val="lt-LT"/>
        </w:rPr>
        <w:t>atsiliepime prašo a</w:t>
      </w:r>
      <w:r w:rsidR="00625264" w:rsidRPr="00FD38DD">
        <w:rPr>
          <w:color w:val="000000" w:themeColor="text1"/>
          <w:szCs w:val="24"/>
          <w:lang w:val="lt-LT"/>
        </w:rPr>
        <w:t>peliacinį</w:t>
      </w:r>
      <w:r w:rsidRPr="00FD38DD">
        <w:rPr>
          <w:color w:val="000000" w:themeColor="text1"/>
          <w:szCs w:val="24"/>
          <w:lang w:val="lt-LT"/>
        </w:rPr>
        <w:t xml:space="preserve"> skundą atmesti</w:t>
      </w:r>
      <w:r w:rsidR="00603FC0" w:rsidRPr="00FD38DD">
        <w:rPr>
          <w:color w:val="000000" w:themeColor="text1"/>
          <w:szCs w:val="24"/>
          <w:lang w:val="lt-LT"/>
        </w:rPr>
        <w:t>,</w:t>
      </w:r>
      <w:r w:rsidRPr="00FD38DD">
        <w:rPr>
          <w:color w:val="000000" w:themeColor="text1"/>
          <w:szCs w:val="24"/>
          <w:lang w:val="lt-LT"/>
        </w:rPr>
        <w:t xml:space="preserve"> Vilniaus apygardos teismo 2026 m. </w:t>
      </w:r>
      <w:r w:rsidR="00625264" w:rsidRPr="00FD38DD">
        <w:rPr>
          <w:color w:val="000000" w:themeColor="text1"/>
          <w:szCs w:val="24"/>
          <w:lang w:val="lt-LT"/>
        </w:rPr>
        <w:t>vasario 2</w:t>
      </w:r>
      <w:r w:rsidR="00974376">
        <w:rPr>
          <w:color w:val="000000" w:themeColor="text1"/>
          <w:szCs w:val="24"/>
          <w:lang w:val="lt-LT"/>
        </w:rPr>
        <w:t>3</w:t>
      </w:r>
      <w:r w:rsidRPr="00FD38DD">
        <w:rPr>
          <w:color w:val="000000" w:themeColor="text1"/>
          <w:szCs w:val="24"/>
          <w:lang w:val="lt-LT"/>
        </w:rPr>
        <w:t xml:space="preserve"> d.</w:t>
      </w:r>
      <w:r w:rsidR="00625264" w:rsidRPr="00FD38DD">
        <w:rPr>
          <w:color w:val="000000" w:themeColor="text1"/>
          <w:szCs w:val="24"/>
          <w:lang w:val="lt-LT"/>
        </w:rPr>
        <w:t xml:space="preserve"> sprendimą </w:t>
      </w:r>
      <w:r w:rsidRPr="00FD38DD">
        <w:rPr>
          <w:color w:val="000000" w:themeColor="text1"/>
          <w:szCs w:val="24"/>
          <w:lang w:val="lt-LT"/>
        </w:rPr>
        <w:t>palikti nepakeistą</w:t>
      </w:r>
      <w:r w:rsidR="00625264" w:rsidRPr="00FD38DD">
        <w:rPr>
          <w:color w:val="000000" w:themeColor="text1"/>
          <w:szCs w:val="24"/>
          <w:lang w:val="lt-LT"/>
        </w:rPr>
        <w:t xml:space="preserve"> ir priteisti bylinėjimosi išlaidas</w:t>
      </w:r>
      <w:r w:rsidRPr="00FD38DD">
        <w:rPr>
          <w:color w:val="000000" w:themeColor="text1"/>
          <w:szCs w:val="24"/>
          <w:lang w:val="lt-LT"/>
        </w:rPr>
        <w:t>. Nurodo šiuos nesutikimo su a</w:t>
      </w:r>
      <w:r w:rsidR="00625264" w:rsidRPr="00FD38DD">
        <w:rPr>
          <w:color w:val="000000" w:themeColor="text1"/>
          <w:szCs w:val="24"/>
          <w:lang w:val="lt-LT"/>
        </w:rPr>
        <w:t>peliaciniu</w:t>
      </w:r>
      <w:r w:rsidRPr="00FD38DD">
        <w:rPr>
          <w:color w:val="000000" w:themeColor="text1"/>
          <w:szCs w:val="24"/>
          <w:lang w:val="lt-LT"/>
        </w:rPr>
        <w:t xml:space="preserve"> skundu </w:t>
      </w:r>
      <w:r w:rsidR="001D21CF" w:rsidRPr="00FD38DD">
        <w:rPr>
          <w:color w:val="000000" w:themeColor="text1"/>
          <w:szCs w:val="24"/>
          <w:lang w:val="lt-LT"/>
        </w:rPr>
        <w:t>argumentus</w:t>
      </w:r>
      <w:r w:rsidRPr="00FD38DD">
        <w:rPr>
          <w:color w:val="000000" w:themeColor="text1"/>
          <w:szCs w:val="24"/>
          <w:lang w:val="lt-LT"/>
        </w:rPr>
        <w:t>:</w:t>
      </w:r>
    </w:p>
    <w:p w14:paraId="696744EA" w14:textId="2F28671C" w:rsidR="00E43D71" w:rsidRPr="00FD38DD" w:rsidRDefault="00F36669" w:rsidP="00E43D71">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 xml:space="preserve">Lietuvos Respublikos civilinio proceso kodekso (toliau – ir </w:t>
      </w:r>
      <w:r w:rsidR="00603FC0" w:rsidRPr="00FD38DD">
        <w:rPr>
          <w:color w:val="000000" w:themeColor="text1"/>
          <w:szCs w:val="24"/>
          <w:lang w:val="lt-LT"/>
        </w:rPr>
        <w:t>CPK</w:t>
      </w:r>
      <w:r w:rsidRPr="00FD38DD">
        <w:rPr>
          <w:color w:val="000000" w:themeColor="text1"/>
          <w:szCs w:val="24"/>
          <w:lang w:val="lt-LT"/>
        </w:rPr>
        <w:t>)</w:t>
      </w:r>
      <w:r w:rsidR="004445E5" w:rsidRPr="00FD38DD">
        <w:rPr>
          <w:color w:val="000000" w:themeColor="text1"/>
          <w:szCs w:val="24"/>
          <w:lang w:val="lt-LT"/>
        </w:rPr>
        <w:t xml:space="preserve"> numato aiškią </w:t>
      </w:r>
      <w:r w:rsidR="00603FC0" w:rsidRPr="00FD38DD">
        <w:rPr>
          <w:color w:val="000000" w:themeColor="text1"/>
          <w:szCs w:val="24"/>
          <w:lang w:val="lt-LT"/>
        </w:rPr>
        <w:t xml:space="preserve">šalies </w:t>
      </w:r>
      <w:r w:rsidR="004445E5" w:rsidRPr="00FD38DD">
        <w:rPr>
          <w:color w:val="000000" w:themeColor="text1"/>
          <w:szCs w:val="24"/>
          <w:lang w:val="lt-LT"/>
        </w:rPr>
        <w:t xml:space="preserve">procesinę priemonę – teisėjo nušalinimą, kuri turi būti naudojama tuomet, kai šalis realiai abejoja teismo nešališkumu. </w:t>
      </w:r>
      <w:r w:rsidR="004445E5" w:rsidRPr="00FD38DD">
        <w:rPr>
          <w:lang w:val="lt-LT"/>
        </w:rPr>
        <w:t>UAB</w:t>
      </w:r>
      <w:r w:rsidR="004445E5" w:rsidRPr="00FD38DD">
        <w:rPr>
          <w:rFonts w:eastAsia="Times New Roman"/>
          <w:szCs w:val="24"/>
          <w:lang w:val="lt-LT" w:bidi="lt-LT"/>
        </w:rPr>
        <w:t xml:space="preserve"> Enefit</w:t>
      </w:r>
      <w:r w:rsidR="004445E5" w:rsidRPr="00FD38DD">
        <w:rPr>
          <w:szCs w:val="24"/>
          <w:lang w:val="lt-LT"/>
        </w:rPr>
        <w:t xml:space="preserve"> </w:t>
      </w:r>
      <w:r w:rsidR="004445E5" w:rsidRPr="00FD38DD">
        <w:rPr>
          <w:color w:val="000000" w:themeColor="text1"/>
          <w:szCs w:val="24"/>
          <w:lang w:val="lt-LT"/>
        </w:rPr>
        <w:t xml:space="preserve">tokių abejonių nereiškė ir nušalinimo teisėjui nepareiškė, todėl bandymas kelti šališkumo klausimą po apeliantei nepalankaus </w:t>
      </w:r>
      <w:r w:rsidR="00603FC0" w:rsidRPr="00FD38DD">
        <w:rPr>
          <w:color w:val="000000" w:themeColor="text1"/>
          <w:szCs w:val="24"/>
          <w:lang w:val="lt-LT"/>
        </w:rPr>
        <w:t xml:space="preserve">teismo </w:t>
      </w:r>
      <w:r w:rsidR="004445E5" w:rsidRPr="00FD38DD">
        <w:rPr>
          <w:color w:val="000000" w:themeColor="text1"/>
          <w:szCs w:val="24"/>
          <w:lang w:val="lt-LT"/>
        </w:rPr>
        <w:t>sprendimo priėmimo yra tik procesinė taktika.</w:t>
      </w:r>
      <w:r w:rsidR="004445E5" w:rsidRPr="00FD38DD">
        <w:rPr>
          <w:lang w:val="lt-LT"/>
        </w:rPr>
        <w:t xml:space="preserve"> </w:t>
      </w:r>
      <w:r w:rsidR="004445E5" w:rsidRPr="00FD38DD">
        <w:rPr>
          <w:color w:val="000000" w:themeColor="text1"/>
          <w:szCs w:val="24"/>
          <w:lang w:val="lt-LT"/>
        </w:rPr>
        <w:t xml:space="preserve">Profesionalių atstovų atstovauta </w:t>
      </w:r>
      <w:r w:rsidR="00603FC0" w:rsidRPr="00FD38DD">
        <w:rPr>
          <w:color w:val="000000" w:themeColor="text1"/>
          <w:szCs w:val="24"/>
          <w:lang w:val="lt-LT"/>
        </w:rPr>
        <w:t xml:space="preserve">apeliantė </w:t>
      </w:r>
      <w:r w:rsidR="004445E5" w:rsidRPr="00FD38DD">
        <w:rPr>
          <w:color w:val="000000" w:themeColor="text1"/>
          <w:szCs w:val="24"/>
          <w:lang w:val="lt-LT"/>
        </w:rPr>
        <w:t>puikiai žinojo procesines teisių gynimo priemones.</w:t>
      </w:r>
    </w:p>
    <w:p w14:paraId="60A0496D" w14:textId="4C5F090C" w:rsidR="00E43D71" w:rsidRPr="00FD38DD" w:rsidRDefault="00603FC0" w:rsidP="00E43D71">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B</w:t>
      </w:r>
      <w:r w:rsidR="00E366AC" w:rsidRPr="00FD38DD">
        <w:rPr>
          <w:color w:val="000000" w:themeColor="text1"/>
          <w:szCs w:val="24"/>
          <w:lang w:val="lt-LT"/>
        </w:rPr>
        <w:t>yloje nėra</w:t>
      </w:r>
      <w:r w:rsidR="004445E5" w:rsidRPr="00FD38DD">
        <w:rPr>
          <w:color w:val="000000" w:themeColor="text1"/>
          <w:szCs w:val="24"/>
          <w:lang w:val="lt-LT"/>
        </w:rPr>
        <w:t xml:space="preserve"> s</w:t>
      </w:r>
      <w:r w:rsidR="00E366AC" w:rsidRPr="00FD38DD">
        <w:rPr>
          <w:color w:val="000000" w:themeColor="text1"/>
          <w:szCs w:val="24"/>
          <w:lang w:val="lt-LT"/>
        </w:rPr>
        <w:t>prendžiam</w:t>
      </w:r>
      <w:r w:rsidR="004445E5" w:rsidRPr="00FD38DD">
        <w:rPr>
          <w:color w:val="000000" w:themeColor="text1"/>
          <w:szCs w:val="24"/>
          <w:lang w:val="lt-LT"/>
        </w:rPr>
        <w:t>i</w:t>
      </w:r>
      <w:r w:rsidR="00E366AC" w:rsidRPr="00FD38DD">
        <w:rPr>
          <w:color w:val="000000" w:themeColor="text1"/>
          <w:szCs w:val="24"/>
          <w:lang w:val="lt-LT"/>
        </w:rPr>
        <w:t xml:space="preserve"> klausima</w:t>
      </w:r>
      <w:r w:rsidR="004445E5" w:rsidRPr="00FD38DD">
        <w:rPr>
          <w:color w:val="000000" w:themeColor="text1"/>
          <w:szCs w:val="24"/>
          <w:lang w:val="lt-LT"/>
        </w:rPr>
        <w:t>i</w:t>
      </w:r>
      <w:r w:rsidR="00E366AC" w:rsidRPr="00FD38DD">
        <w:rPr>
          <w:color w:val="000000" w:themeColor="text1"/>
          <w:szCs w:val="24"/>
          <w:lang w:val="lt-LT"/>
        </w:rPr>
        <w:t xml:space="preserve"> ar atsakovė turėjo galimybę pasirinkti kitą tiekėją ar</w:t>
      </w:r>
      <w:r w:rsidR="00620B5E" w:rsidRPr="00FD38DD">
        <w:rPr>
          <w:color w:val="000000" w:themeColor="text1"/>
          <w:szCs w:val="24"/>
          <w:lang w:val="lt-LT"/>
        </w:rPr>
        <w:t>ba</w:t>
      </w:r>
      <w:r w:rsidR="00E366AC" w:rsidRPr="00FD38DD">
        <w:rPr>
          <w:color w:val="000000" w:themeColor="text1"/>
          <w:szCs w:val="24"/>
          <w:lang w:val="lt-LT"/>
        </w:rPr>
        <w:t xml:space="preserve"> kitokį elektros energijos tiekimo produktą</w:t>
      </w:r>
      <w:r w:rsidR="004445E5" w:rsidRPr="00FD38DD">
        <w:rPr>
          <w:color w:val="000000" w:themeColor="text1"/>
          <w:szCs w:val="24"/>
          <w:lang w:val="lt-LT"/>
        </w:rPr>
        <w:t xml:space="preserve"> ir apeliantė privalėjo tiksliai prognozuoti rinkos kainas. </w:t>
      </w:r>
      <w:r w:rsidR="00E366AC" w:rsidRPr="00FD38DD">
        <w:rPr>
          <w:color w:val="000000" w:themeColor="text1"/>
          <w:szCs w:val="24"/>
          <w:lang w:val="lt-LT"/>
        </w:rPr>
        <w:t>Byloje sprendžiama</w:t>
      </w:r>
      <w:r w:rsidR="004445E5" w:rsidRPr="00FD38DD">
        <w:rPr>
          <w:color w:val="000000" w:themeColor="text1"/>
          <w:szCs w:val="24"/>
          <w:lang w:val="lt-LT"/>
        </w:rPr>
        <w:t>i</w:t>
      </w:r>
      <w:r w:rsidR="00E366AC" w:rsidRPr="00FD38DD">
        <w:rPr>
          <w:color w:val="000000" w:themeColor="text1"/>
          <w:szCs w:val="24"/>
          <w:lang w:val="lt-LT"/>
        </w:rPr>
        <w:t xml:space="preserve"> klausima</w:t>
      </w:r>
      <w:r w:rsidR="004445E5" w:rsidRPr="00FD38DD">
        <w:rPr>
          <w:color w:val="000000" w:themeColor="text1"/>
          <w:szCs w:val="24"/>
          <w:lang w:val="lt-LT"/>
        </w:rPr>
        <w:t>i:</w:t>
      </w:r>
      <w:r w:rsidR="00E366AC" w:rsidRPr="00FD38DD">
        <w:rPr>
          <w:color w:val="000000" w:themeColor="text1"/>
          <w:szCs w:val="24"/>
          <w:lang w:val="lt-LT"/>
        </w:rPr>
        <w:t xml:space="preserve"> kokia sutartis buvo tarp šalių sudaryta</w:t>
      </w:r>
      <w:r w:rsidR="004445E5" w:rsidRPr="00FD38DD">
        <w:rPr>
          <w:color w:val="000000" w:themeColor="text1"/>
          <w:szCs w:val="24"/>
          <w:lang w:val="lt-LT"/>
        </w:rPr>
        <w:t xml:space="preserve"> ir, ar apeliantė</w:t>
      </w:r>
      <w:r w:rsidRPr="00FD38DD">
        <w:rPr>
          <w:color w:val="000000" w:themeColor="text1"/>
          <w:szCs w:val="24"/>
          <w:lang w:val="lt-LT"/>
        </w:rPr>
        <w:t xml:space="preserve"> </w:t>
      </w:r>
      <w:r w:rsidR="004445E5" w:rsidRPr="00FD38DD">
        <w:rPr>
          <w:color w:val="000000" w:themeColor="text1"/>
          <w:szCs w:val="24"/>
          <w:lang w:val="lt-LT"/>
        </w:rPr>
        <w:t>ikisutartiniuose santykiuose</w:t>
      </w:r>
      <w:r w:rsidRPr="00FD38DD">
        <w:rPr>
          <w:color w:val="000000" w:themeColor="text1"/>
          <w:szCs w:val="24"/>
          <w:lang w:val="lt-LT"/>
        </w:rPr>
        <w:t xml:space="preserve"> </w:t>
      </w:r>
      <w:r w:rsidR="004445E5" w:rsidRPr="00FD38DD">
        <w:rPr>
          <w:color w:val="000000" w:themeColor="text1"/>
          <w:szCs w:val="24"/>
          <w:lang w:val="lt-LT"/>
        </w:rPr>
        <w:t>veikė sąžiningai bei nepateikė klaidinančios ar neproporcingai optimistinės (pesimistinės) informacijos, galėjusios turėti esminės įtakos atsakovės sprendimui sudaryti sutartį.</w:t>
      </w:r>
      <w:r w:rsidR="00E366AC" w:rsidRPr="00FD38DD">
        <w:rPr>
          <w:color w:val="000000" w:themeColor="text1"/>
          <w:szCs w:val="24"/>
          <w:lang w:val="lt-LT"/>
        </w:rPr>
        <w:t xml:space="preserve"> </w:t>
      </w:r>
      <w:r w:rsidRPr="00FD38DD">
        <w:rPr>
          <w:color w:val="000000" w:themeColor="text1"/>
          <w:szCs w:val="24"/>
          <w:lang w:val="lt-LT"/>
        </w:rPr>
        <w:t>P</w:t>
      </w:r>
      <w:r w:rsidR="00620B5E" w:rsidRPr="00FD38DD">
        <w:rPr>
          <w:color w:val="000000" w:themeColor="text1"/>
          <w:szCs w:val="24"/>
          <w:lang w:val="lt-LT"/>
        </w:rPr>
        <w:t xml:space="preserve">asikeitus </w:t>
      </w:r>
      <w:r w:rsidRPr="00FD38DD">
        <w:rPr>
          <w:color w:val="000000" w:themeColor="text1"/>
          <w:szCs w:val="24"/>
          <w:lang w:val="lt-LT"/>
        </w:rPr>
        <w:t xml:space="preserve">elektros energijos kainų rinkos </w:t>
      </w:r>
      <w:r w:rsidR="00620B5E" w:rsidRPr="00FD38DD">
        <w:rPr>
          <w:color w:val="000000" w:themeColor="text1"/>
          <w:szCs w:val="24"/>
          <w:lang w:val="lt-LT"/>
        </w:rPr>
        <w:t>aplinkybėms</w:t>
      </w:r>
      <w:r w:rsidRPr="00FD38DD">
        <w:rPr>
          <w:color w:val="000000" w:themeColor="text1"/>
          <w:szCs w:val="24"/>
          <w:lang w:val="lt-LT"/>
        </w:rPr>
        <w:t>,</w:t>
      </w:r>
      <w:r w:rsidR="00620B5E" w:rsidRPr="00FD38DD">
        <w:rPr>
          <w:color w:val="000000" w:themeColor="text1"/>
          <w:szCs w:val="24"/>
          <w:lang w:val="lt-LT"/>
        </w:rPr>
        <w:t xml:space="preserve"> </w:t>
      </w:r>
      <w:r w:rsidR="005E307A" w:rsidRPr="00FD38DD">
        <w:rPr>
          <w:lang w:val="lt-LT"/>
        </w:rPr>
        <w:t>UAB</w:t>
      </w:r>
      <w:r w:rsidR="005E307A" w:rsidRPr="00FD38DD">
        <w:rPr>
          <w:rFonts w:eastAsia="Times New Roman"/>
          <w:szCs w:val="24"/>
          <w:lang w:val="lt-LT" w:bidi="lt-LT"/>
        </w:rPr>
        <w:t xml:space="preserve"> Enefit</w:t>
      </w:r>
      <w:r w:rsidR="005E307A" w:rsidRPr="00FD38DD">
        <w:rPr>
          <w:szCs w:val="24"/>
          <w:lang w:val="lt-LT"/>
        </w:rPr>
        <w:t xml:space="preserve"> </w:t>
      </w:r>
      <w:r w:rsidR="00620B5E" w:rsidRPr="00FD38DD">
        <w:rPr>
          <w:color w:val="000000" w:themeColor="text1"/>
          <w:szCs w:val="24"/>
          <w:lang w:val="lt-LT"/>
        </w:rPr>
        <w:t xml:space="preserve">atsisakė ieškoti sprendimo dėl </w:t>
      </w:r>
      <w:r w:rsidRPr="00FD38DD">
        <w:rPr>
          <w:color w:val="000000" w:themeColor="text1"/>
          <w:szCs w:val="24"/>
          <w:lang w:val="lt-LT"/>
        </w:rPr>
        <w:t xml:space="preserve">sutarties fiksuotos </w:t>
      </w:r>
      <w:r w:rsidR="00620B5E" w:rsidRPr="00FD38DD">
        <w:rPr>
          <w:color w:val="000000" w:themeColor="text1"/>
          <w:szCs w:val="24"/>
          <w:lang w:val="lt-LT"/>
        </w:rPr>
        <w:t>kainos pakeitimo, ignor</w:t>
      </w:r>
      <w:r w:rsidRPr="00FD38DD">
        <w:rPr>
          <w:color w:val="000000" w:themeColor="text1"/>
          <w:szCs w:val="24"/>
          <w:lang w:val="lt-LT"/>
        </w:rPr>
        <w:t>avo</w:t>
      </w:r>
      <w:r w:rsidR="00620B5E" w:rsidRPr="00FD38DD">
        <w:rPr>
          <w:color w:val="000000" w:themeColor="text1"/>
          <w:szCs w:val="24"/>
          <w:lang w:val="lt-LT"/>
        </w:rPr>
        <w:t xml:space="preserve"> akivaizdų sutarties vykdymo disbalansą.</w:t>
      </w:r>
      <w:r w:rsidR="005E307A" w:rsidRPr="00FD38DD">
        <w:rPr>
          <w:color w:val="000000" w:themeColor="text1"/>
          <w:szCs w:val="24"/>
          <w:lang w:val="lt-LT"/>
        </w:rPr>
        <w:t xml:space="preserve"> </w:t>
      </w:r>
      <w:r w:rsidR="005E307A" w:rsidRPr="00FD38DD">
        <w:rPr>
          <w:rFonts w:eastAsia="Times New Roman"/>
          <w:szCs w:val="24"/>
          <w:lang w:val="lt-LT" w:bidi="lt-LT"/>
        </w:rPr>
        <w:t>UAB BALTO print</w:t>
      </w:r>
      <w:r w:rsidR="005E307A" w:rsidRPr="00FD38DD">
        <w:rPr>
          <w:color w:val="000000" w:themeColor="text1"/>
          <w:szCs w:val="24"/>
          <w:lang w:val="lt-LT"/>
        </w:rPr>
        <w:t xml:space="preserve"> ilgiau nei metus teikė apel</w:t>
      </w:r>
      <w:r w:rsidRPr="00FD38DD">
        <w:rPr>
          <w:color w:val="000000" w:themeColor="text1"/>
          <w:szCs w:val="24"/>
          <w:lang w:val="lt-LT"/>
        </w:rPr>
        <w:t>ia</w:t>
      </w:r>
      <w:r w:rsidR="005E307A" w:rsidRPr="00FD38DD">
        <w:rPr>
          <w:color w:val="000000" w:themeColor="text1"/>
          <w:szCs w:val="24"/>
          <w:lang w:val="lt-LT"/>
        </w:rPr>
        <w:t xml:space="preserve">ntei įvairius kainų pasiūlymus, ieškojo alternatyvių kainos keitimo būdų, o </w:t>
      </w:r>
      <w:r w:rsidR="005E307A" w:rsidRPr="00FD38DD">
        <w:rPr>
          <w:lang w:val="lt-LT"/>
        </w:rPr>
        <w:t>UAB</w:t>
      </w:r>
      <w:r w:rsidR="005E307A" w:rsidRPr="00FD38DD">
        <w:rPr>
          <w:rFonts w:eastAsia="Times New Roman"/>
          <w:szCs w:val="24"/>
          <w:lang w:val="lt-LT" w:bidi="lt-LT"/>
        </w:rPr>
        <w:t xml:space="preserve"> </w:t>
      </w:r>
      <w:r w:rsidRPr="00FD38DD">
        <w:rPr>
          <w:rFonts w:eastAsia="Times New Roman"/>
          <w:szCs w:val="24"/>
          <w:lang w:val="lt-LT" w:bidi="lt-LT"/>
        </w:rPr>
        <w:t xml:space="preserve">Enefit </w:t>
      </w:r>
      <w:r w:rsidR="005E307A" w:rsidRPr="00FD38DD">
        <w:rPr>
          <w:color w:val="000000" w:themeColor="text1"/>
          <w:szCs w:val="24"/>
          <w:lang w:val="lt-LT"/>
        </w:rPr>
        <w:t>pasiūlymus atmesdavo</w:t>
      </w:r>
      <w:r w:rsidRPr="00FD38DD">
        <w:rPr>
          <w:color w:val="000000" w:themeColor="text1"/>
          <w:szCs w:val="24"/>
          <w:lang w:val="lt-LT"/>
        </w:rPr>
        <w:t xml:space="preserve"> be motyvų</w:t>
      </w:r>
      <w:r w:rsidR="005E307A" w:rsidRPr="00FD38DD">
        <w:rPr>
          <w:color w:val="000000" w:themeColor="text1"/>
          <w:szCs w:val="24"/>
          <w:lang w:val="lt-LT"/>
        </w:rPr>
        <w:t>. Sutartis buvo nutraukta dėl apel</w:t>
      </w:r>
      <w:r w:rsidR="001D21CF" w:rsidRPr="00FD38DD">
        <w:rPr>
          <w:color w:val="000000" w:themeColor="text1"/>
          <w:szCs w:val="24"/>
          <w:lang w:val="lt-LT"/>
        </w:rPr>
        <w:t>iantės</w:t>
      </w:r>
      <w:r w:rsidR="005E307A" w:rsidRPr="00FD38DD">
        <w:rPr>
          <w:color w:val="000000" w:themeColor="text1"/>
          <w:szCs w:val="24"/>
          <w:lang w:val="lt-LT"/>
        </w:rPr>
        <w:t xml:space="preserve"> kaltės</w:t>
      </w:r>
      <w:r w:rsidRPr="00FD38DD">
        <w:rPr>
          <w:color w:val="000000" w:themeColor="text1"/>
          <w:szCs w:val="24"/>
          <w:lang w:val="lt-LT"/>
        </w:rPr>
        <w:t>, todėl</w:t>
      </w:r>
      <w:r w:rsidR="005E307A" w:rsidRPr="00FD38DD">
        <w:rPr>
          <w:color w:val="000000" w:themeColor="text1"/>
          <w:szCs w:val="24"/>
          <w:lang w:val="lt-LT"/>
        </w:rPr>
        <w:t xml:space="preserve"> civilinės atsakomybės taikymas atsakovei negalimas</w:t>
      </w:r>
      <w:r w:rsidR="00E43D71" w:rsidRPr="00FD38DD">
        <w:rPr>
          <w:color w:val="000000" w:themeColor="text1"/>
          <w:szCs w:val="24"/>
          <w:lang w:val="lt-LT"/>
        </w:rPr>
        <w:t>.</w:t>
      </w:r>
    </w:p>
    <w:p w14:paraId="24E01088" w14:textId="77777777" w:rsidR="0007249B" w:rsidRPr="00FD38DD" w:rsidRDefault="00E366AC" w:rsidP="0007249B">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 xml:space="preserve">Skundžiame teismo sprendime labai aiškiai nurodytos teisės normos, kuriomis sutartis kvalifikuota viešąją. Lietuvos apeliacinis teismas civilinėje byloje Nr. e2A-280-407/2024 yra konstatavęs, kad </w:t>
      </w:r>
      <w:r w:rsidRPr="00FD38DD">
        <w:rPr>
          <w:lang w:val="lt-LT"/>
        </w:rPr>
        <w:t>UAB</w:t>
      </w:r>
      <w:r w:rsidRPr="00FD38DD">
        <w:rPr>
          <w:rFonts w:eastAsia="Times New Roman"/>
          <w:szCs w:val="24"/>
          <w:lang w:val="lt-LT" w:bidi="lt-LT"/>
        </w:rPr>
        <w:t xml:space="preserve"> Enefit </w:t>
      </w:r>
      <w:r w:rsidRPr="00FD38DD">
        <w:rPr>
          <w:color w:val="000000" w:themeColor="text1"/>
          <w:szCs w:val="24"/>
          <w:lang w:val="lt-LT"/>
        </w:rPr>
        <w:t>sudaromos ilgalaikės fiksuotos kainos elektros energijos pirkimo–pardavimo sutartys yra viešosios. Dėl to sutarties šalys nebuvo lygiavertės derėtis ir nedi</w:t>
      </w:r>
      <w:r w:rsidR="00B35193" w:rsidRPr="00FD38DD">
        <w:rPr>
          <w:color w:val="000000" w:themeColor="text1"/>
          <w:szCs w:val="24"/>
          <w:lang w:val="lt-LT"/>
        </w:rPr>
        <w:t>s</w:t>
      </w:r>
      <w:r w:rsidRPr="00FD38DD">
        <w:rPr>
          <w:color w:val="000000" w:themeColor="text1"/>
          <w:szCs w:val="24"/>
          <w:lang w:val="lt-LT"/>
        </w:rPr>
        <w:t xml:space="preserve">ponavo tokios pačios apimties informacija, reikalinga sutarčiai sudaryti. </w:t>
      </w:r>
      <w:r w:rsidR="004445E5" w:rsidRPr="00FD38DD">
        <w:rPr>
          <w:color w:val="000000" w:themeColor="text1"/>
          <w:szCs w:val="24"/>
          <w:lang w:val="lt-LT"/>
        </w:rPr>
        <w:t>Net patyręs verslo subjektas turi teisę tikėtis, kad profesionalus tiekėjas, veikdamas ikisutartiniuose santykiuose, pateiks aiškią, neklaidinančią ir subalansuotą informaciją. Ši pareiga kyla iš sąžiningumo ir bendradarbiavimo principų.</w:t>
      </w:r>
    </w:p>
    <w:p w14:paraId="43FBB225" w14:textId="77777777" w:rsidR="0007249B" w:rsidRPr="00FD38DD" w:rsidRDefault="00E366AC" w:rsidP="0007249B">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2022 m. rugpjūčio mėn. sutartis buvo sudaryta apeliantei disponuojant papildoma informacija bei teikiant klaidingą informaciją atsakovei apie būsimą ateities elektros energijos kainų kilimą, dėl to buvo siūloma fiksuotis elektros energijos kainą ypatingai ilgam laikotarpiui. Apeliantė 2022 m. birželio mėn., siūlydama atsak</w:t>
      </w:r>
      <w:r w:rsidR="00B35193" w:rsidRPr="00FD38DD">
        <w:rPr>
          <w:color w:val="000000" w:themeColor="text1"/>
          <w:szCs w:val="24"/>
          <w:lang w:val="lt-LT"/>
        </w:rPr>
        <w:t>ovei</w:t>
      </w:r>
      <w:r w:rsidRPr="00FD38DD">
        <w:rPr>
          <w:color w:val="000000" w:themeColor="text1"/>
          <w:szCs w:val="24"/>
          <w:lang w:val="lt-LT"/>
        </w:rPr>
        <w:t xml:space="preserve"> sudaryti </w:t>
      </w:r>
      <w:r w:rsidR="00B35193" w:rsidRPr="00FD38DD">
        <w:rPr>
          <w:color w:val="000000" w:themeColor="text1"/>
          <w:szCs w:val="24"/>
          <w:lang w:val="lt-LT"/>
        </w:rPr>
        <w:t xml:space="preserve">būtent </w:t>
      </w:r>
      <w:r w:rsidRPr="00FD38DD">
        <w:rPr>
          <w:color w:val="000000" w:themeColor="text1"/>
          <w:szCs w:val="24"/>
          <w:lang w:val="lt-LT"/>
        </w:rPr>
        <w:t xml:space="preserve">ilgalaikę fiksuotos kainos sutartį, nurodė, kad tik priklauso įmonių grupei, kuri yra didžiausia vėjo energijos gamintoja Baltijos regione, </w:t>
      </w:r>
      <w:r w:rsidR="00B35193" w:rsidRPr="00FD38DD">
        <w:rPr>
          <w:color w:val="000000" w:themeColor="text1"/>
          <w:szCs w:val="24"/>
          <w:lang w:val="lt-LT"/>
        </w:rPr>
        <w:t>todėl</w:t>
      </w:r>
      <w:r w:rsidRPr="00FD38DD">
        <w:rPr>
          <w:color w:val="000000" w:themeColor="text1"/>
          <w:szCs w:val="24"/>
          <w:lang w:val="lt-LT"/>
        </w:rPr>
        <w:t xml:space="preserve"> gali lengviau valdyti rizikas, siūlant fiksuotą kainą ilga</w:t>
      </w:r>
      <w:r w:rsidR="00603FC0" w:rsidRPr="00FD38DD">
        <w:rPr>
          <w:color w:val="000000" w:themeColor="text1"/>
          <w:szCs w:val="24"/>
          <w:lang w:val="lt-LT"/>
        </w:rPr>
        <w:t>jam</w:t>
      </w:r>
      <w:r w:rsidRPr="00FD38DD">
        <w:rPr>
          <w:color w:val="000000" w:themeColor="text1"/>
          <w:szCs w:val="24"/>
          <w:lang w:val="lt-LT"/>
        </w:rPr>
        <w:t xml:space="preserve"> laikotarpiu</w:t>
      </w:r>
      <w:r w:rsidR="00B35193" w:rsidRPr="00FD38DD">
        <w:rPr>
          <w:color w:val="000000" w:themeColor="text1"/>
          <w:szCs w:val="24"/>
          <w:lang w:val="lt-LT"/>
        </w:rPr>
        <w:t xml:space="preserve"> (tripliko 16 punktas).</w:t>
      </w:r>
      <w:r w:rsidRPr="00FD38DD">
        <w:rPr>
          <w:color w:val="000000" w:themeColor="text1"/>
          <w:szCs w:val="24"/>
          <w:lang w:val="lt-LT"/>
        </w:rPr>
        <w:t xml:space="preserve"> </w:t>
      </w:r>
      <w:r w:rsidR="00B35193" w:rsidRPr="00FD38DD">
        <w:rPr>
          <w:color w:val="000000" w:themeColor="text1"/>
          <w:szCs w:val="24"/>
          <w:lang w:val="lt-LT"/>
        </w:rPr>
        <w:t>T</w:t>
      </w:r>
      <w:r w:rsidRPr="00FD38DD">
        <w:rPr>
          <w:color w:val="000000" w:themeColor="text1"/>
          <w:szCs w:val="24"/>
          <w:lang w:val="lt-LT"/>
        </w:rPr>
        <w:t xml:space="preserve">aip </w:t>
      </w:r>
      <w:r w:rsidR="00B35193" w:rsidRPr="00FD38DD">
        <w:rPr>
          <w:color w:val="000000" w:themeColor="text1"/>
          <w:szCs w:val="24"/>
          <w:lang w:val="lt-LT"/>
        </w:rPr>
        <w:t xml:space="preserve">buvo </w:t>
      </w:r>
      <w:r w:rsidRPr="00FD38DD">
        <w:rPr>
          <w:color w:val="000000" w:themeColor="text1"/>
          <w:szCs w:val="24"/>
          <w:lang w:val="lt-LT"/>
        </w:rPr>
        <w:t>sudary</w:t>
      </w:r>
      <w:r w:rsidR="00B35193" w:rsidRPr="00FD38DD">
        <w:rPr>
          <w:color w:val="000000" w:themeColor="text1"/>
          <w:szCs w:val="24"/>
          <w:lang w:val="lt-LT"/>
        </w:rPr>
        <w:t xml:space="preserve">tas </w:t>
      </w:r>
      <w:r w:rsidRPr="00FD38DD">
        <w:rPr>
          <w:color w:val="000000" w:themeColor="text1"/>
          <w:szCs w:val="24"/>
          <w:lang w:val="lt-LT"/>
        </w:rPr>
        <w:t>įspūd</w:t>
      </w:r>
      <w:r w:rsidR="00B35193" w:rsidRPr="00FD38DD">
        <w:rPr>
          <w:color w:val="000000" w:themeColor="text1"/>
          <w:szCs w:val="24"/>
          <w:lang w:val="lt-LT"/>
        </w:rPr>
        <w:t>is</w:t>
      </w:r>
      <w:r w:rsidRPr="00FD38DD">
        <w:rPr>
          <w:color w:val="000000" w:themeColor="text1"/>
          <w:szCs w:val="24"/>
          <w:lang w:val="lt-LT"/>
        </w:rPr>
        <w:t xml:space="preserve">, </w:t>
      </w:r>
      <w:r w:rsidR="00603FC0" w:rsidRPr="00FD38DD">
        <w:rPr>
          <w:color w:val="000000" w:themeColor="text1"/>
          <w:szCs w:val="24"/>
          <w:lang w:val="lt-LT"/>
        </w:rPr>
        <w:t>kad</w:t>
      </w:r>
      <w:r w:rsidRPr="00FD38DD">
        <w:rPr>
          <w:color w:val="000000" w:themeColor="text1"/>
          <w:szCs w:val="24"/>
          <w:lang w:val="lt-LT"/>
        </w:rPr>
        <w:t xml:space="preserve"> kiti Lietuvoje veikiantys nepriklausomi tiekėjai to pasiūlyti negal</w:t>
      </w:r>
      <w:r w:rsidR="00603FC0" w:rsidRPr="00FD38DD">
        <w:rPr>
          <w:color w:val="000000" w:themeColor="text1"/>
          <w:szCs w:val="24"/>
          <w:lang w:val="lt-LT"/>
        </w:rPr>
        <w:t>ėjo</w:t>
      </w:r>
      <w:r w:rsidRPr="00FD38DD">
        <w:rPr>
          <w:color w:val="000000" w:themeColor="text1"/>
          <w:szCs w:val="24"/>
          <w:lang w:val="lt-LT"/>
        </w:rPr>
        <w:t>.</w:t>
      </w:r>
    </w:p>
    <w:p w14:paraId="23D34668" w14:textId="73D0E457" w:rsidR="00954933" w:rsidRPr="00FD38DD" w:rsidRDefault="004445E5" w:rsidP="00954933">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Apeliantės bandymas perkelti atsakomybę atsakovei, kad ji „nepakankamai derėjosi“, neatitinka civilinės teisės principų ir nepaneigia profesionalaus tiekėjo pareig</w:t>
      </w:r>
      <w:r w:rsidR="001D21CF" w:rsidRPr="00FD38DD">
        <w:rPr>
          <w:color w:val="000000" w:themeColor="text1"/>
          <w:szCs w:val="24"/>
          <w:lang w:val="lt-LT"/>
        </w:rPr>
        <w:t>os</w:t>
      </w:r>
      <w:r w:rsidRPr="00FD38DD">
        <w:rPr>
          <w:color w:val="000000" w:themeColor="text1"/>
          <w:szCs w:val="24"/>
          <w:lang w:val="lt-LT"/>
        </w:rPr>
        <w:t xml:space="preserve"> veikti sąžiningai bei užtikrinti sutarčių sąlygų pusiausvyrą.</w:t>
      </w:r>
      <w:r w:rsidR="00603FC0" w:rsidRPr="00FD38DD">
        <w:rPr>
          <w:color w:val="000000" w:themeColor="text1"/>
          <w:szCs w:val="24"/>
          <w:lang w:val="lt-LT"/>
        </w:rPr>
        <w:t xml:space="preserve"> </w:t>
      </w:r>
      <w:r w:rsidR="00B35193" w:rsidRPr="00FD38DD">
        <w:rPr>
          <w:color w:val="000000" w:themeColor="text1"/>
          <w:szCs w:val="24"/>
          <w:lang w:val="lt-LT"/>
        </w:rPr>
        <w:t xml:space="preserve">Vien tai, kad profesionalus elektros energijos tiekėjas pritaikė pasiūlymą pagal kliento elektros energijos vartojimo apimtis, negali būti laikoma derybomis </w:t>
      </w:r>
      <w:r w:rsidR="00603FC0" w:rsidRPr="00FD38DD">
        <w:rPr>
          <w:color w:val="000000" w:themeColor="text1"/>
          <w:szCs w:val="24"/>
          <w:lang w:val="lt-LT"/>
        </w:rPr>
        <w:t xml:space="preserve">dėl Bendrųjų ir Kainodaros sąlygų </w:t>
      </w:r>
      <w:r w:rsidR="00B35193" w:rsidRPr="00FD38DD">
        <w:rPr>
          <w:color w:val="000000" w:themeColor="text1"/>
          <w:szCs w:val="24"/>
          <w:lang w:val="lt-LT"/>
        </w:rPr>
        <w:t>civilinės teisės prasme</w:t>
      </w:r>
      <w:r w:rsidR="00603FC0" w:rsidRPr="00FD38DD">
        <w:rPr>
          <w:color w:val="000000" w:themeColor="text1"/>
          <w:szCs w:val="24"/>
          <w:lang w:val="lt-LT"/>
        </w:rPr>
        <w:t>.</w:t>
      </w:r>
      <w:r w:rsidR="00B35193" w:rsidRPr="00FD38DD">
        <w:rPr>
          <w:color w:val="000000" w:themeColor="text1"/>
          <w:szCs w:val="24"/>
          <w:lang w:val="lt-LT"/>
        </w:rPr>
        <w:t xml:space="preserve"> </w:t>
      </w:r>
      <w:r w:rsidR="00603FC0" w:rsidRPr="00FD38DD">
        <w:rPr>
          <w:color w:val="000000" w:themeColor="text1"/>
          <w:szCs w:val="24"/>
          <w:lang w:val="lt-LT"/>
        </w:rPr>
        <w:lastRenderedPageBreak/>
        <w:t>B</w:t>
      </w:r>
      <w:r w:rsidR="00B35193" w:rsidRPr="00FD38DD">
        <w:rPr>
          <w:color w:val="000000" w:themeColor="text1"/>
          <w:szCs w:val="24"/>
          <w:lang w:val="lt-LT"/>
        </w:rPr>
        <w:t>yloje nėra duomenų, kad atsakovė teikė apeliantei informaciją apie individualų elektros energijos poreikį ir dėl to šalys vykdė derybas.</w:t>
      </w:r>
    </w:p>
    <w:p w14:paraId="7485A491" w14:textId="128AD454" w:rsidR="00954933" w:rsidRPr="00FD38DD" w:rsidRDefault="00B35193" w:rsidP="00954933">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 xml:space="preserve">Apeliantė pripažįsta, kad Bendrosios ir Kainodaros sąlygos buvo standartinės, daugkartinio naudojimo ir vienodos visiems vartotojams. Būtent ši aplinkybė ir yra esminis prisijungimo sutarties požymis – sąlygos parengiamos iš anksto ir taikomos neapibrėžtam asmenų ratui, nesuteikiant realios galimybės jas keisti. Aplinkybė, kad </w:t>
      </w:r>
      <w:r w:rsidR="001D21CF" w:rsidRPr="00FD38DD">
        <w:rPr>
          <w:color w:val="000000" w:themeColor="text1"/>
          <w:szCs w:val="24"/>
          <w:lang w:val="lt-LT"/>
        </w:rPr>
        <w:t>i</w:t>
      </w:r>
      <w:r w:rsidRPr="00FD38DD">
        <w:rPr>
          <w:color w:val="000000" w:themeColor="text1"/>
          <w:szCs w:val="24"/>
          <w:lang w:val="lt-LT"/>
        </w:rPr>
        <w:t xml:space="preserve">ndividualiųjų sąlygų dalyje „Kitos specialiosios sąlygos“ liko </w:t>
      </w:r>
      <w:r w:rsidR="00603FC0" w:rsidRPr="00FD38DD">
        <w:rPr>
          <w:color w:val="000000" w:themeColor="text1"/>
          <w:szCs w:val="24"/>
          <w:lang w:val="lt-LT"/>
        </w:rPr>
        <w:t>neužpildyta</w:t>
      </w:r>
      <w:r w:rsidRPr="00FD38DD">
        <w:rPr>
          <w:color w:val="000000" w:themeColor="text1"/>
          <w:szCs w:val="24"/>
          <w:lang w:val="lt-LT"/>
        </w:rPr>
        <w:t xml:space="preserve">, patvirtina, kad </w:t>
      </w:r>
      <w:r w:rsidR="004445E5" w:rsidRPr="00FD38DD">
        <w:rPr>
          <w:color w:val="000000" w:themeColor="text1"/>
          <w:szCs w:val="24"/>
          <w:lang w:val="lt-LT"/>
        </w:rPr>
        <w:t>a</w:t>
      </w:r>
      <w:r w:rsidRPr="00FD38DD">
        <w:rPr>
          <w:color w:val="000000" w:themeColor="text1"/>
          <w:szCs w:val="24"/>
          <w:lang w:val="lt-LT"/>
        </w:rPr>
        <w:t>tsakov</w:t>
      </w:r>
      <w:r w:rsidR="004445E5" w:rsidRPr="00FD38DD">
        <w:rPr>
          <w:color w:val="000000" w:themeColor="text1"/>
          <w:szCs w:val="24"/>
          <w:lang w:val="lt-LT"/>
        </w:rPr>
        <w:t>ė</w:t>
      </w:r>
      <w:r w:rsidRPr="00FD38DD">
        <w:rPr>
          <w:color w:val="000000" w:themeColor="text1"/>
          <w:szCs w:val="24"/>
          <w:lang w:val="lt-LT"/>
        </w:rPr>
        <w:t xml:space="preserve"> neturėjo realios galimybės keisti standartinių sąlygų, o ne tai, kad tokia galimyb</w:t>
      </w:r>
      <w:r w:rsidR="004445E5" w:rsidRPr="00FD38DD">
        <w:rPr>
          <w:color w:val="000000" w:themeColor="text1"/>
          <w:szCs w:val="24"/>
          <w:lang w:val="lt-LT"/>
        </w:rPr>
        <w:t>e</w:t>
      </w:r>
      <w:r w:rsidRPr="00FD38DD">
        <w:rPr>
          <w:color w:val="000000" w:themeColor="text1"/>
          <w:szCs w:val="24"/>
          <w:lang w:val="lt-LT"/>
        </w:rPr>
        <w:t xml:space="preserve"> nepasinaudota.</w:t>
      </w:r>
    </w:p>
    <w:p w14:paraId="6A017D2F" w14:textId="77777777" w:rsidR="00954933" w:rsidRPr="00FD38DD" w:rsidRDefault="009E712E" w:rsidP="00954933">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Apeliantė turi pareigą veikti sąžiningai, bendradarbiauti ir elektros energiją tiekti už ekonomiškai pagrįstas kainas. Būtent šių pareigų nevykdymas ikisutartiniuose santykiuose lėmė ginčo atsiradimą.</w:t>
      </w:r>
      <w:r w:rsidRPr="00FD38DD">
        <w:rPr>
          <w:lang w:val="lt-LT"/>
        </w:rPr>
        <w:t xml:space="preserve"> </w:t>
      </w:r>
      <w:r w:rsidRPr="00FD38DD">
        <w:rPr>
          <w:color w:val="000000" w:themeColor="text1"/>
          <w:szCs w:val="24"/>
          <w:lang w:val="lt-LT"/>
        </w:rPr>
        <w:t>Bendradarbiavimo pareiga reiškia ne tik komunikaciją, bet ir realų siekį rasti abiem šalims priimtiną sprendimą, ypač esant akivaizdžiam ekonominių aplinkybių pasikeitimui ir faktui, kad atsakovei vykdyti sutartį tapo ekonomiškai sudėtinga.</w:t>
      </w:r>
    </w:p>
    <w:p w14:paraId="545303A1" w14:textId="77777777" w:rsidR="00954933" w:rsidRPr="00FD38DD" w:rsidRDefault="009E712E" w:rsidP="00954933">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Elektros energijos rinkos kainoms esant daug mažesnėms nei sutartinė kaina, atsakovė patyrė tik nuostolius, tapo nekonkurencinga kitų verslo subjektų, perkančių elektros energiją už rinkos kainą, atžvilgiu, o apeliantė tokia situacija naudojosi, siekdamas uždirbti viršpelnius.</w:t>
      </w:r>
    </w:p>
    <w:p w14:paraId="09060BD0" w14:textId="77777777" w:rsidR="00954933" w:rsidRPr="00FD38DD" w:rsidRDefault="009E712E" w:rsidP="00954933">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 xml:space="preserve">Sutartinė kaina (214,29 Eur / MWh) nebuvo ekonomiškai pagrįsta dėl pasikeitusių elektros </w:t>
      </w:r>
      <w:r w:rsidR="001B0F45" w:rsidRPr="00FD38DD">
        <w:rPr>
          <w:color w:val="000000" w:themeColor="text1"/>
          <w:szCs w:val="24"/>
          <w:lang w:val="lt-LT"/>
        </w:rPr>
        <w:t xml:space="preserve">energijos </w:t>
      </w:r>
      <w:r w:rsidRPr="00FD38DD">
        <w:rPr>
          <w:color w:val="000000" w:themeColor="text1"/>
          <w:szCs w:val="24"/>
          <w:lang w:val="lt-LT"/>
        </w:rPr>
        <w:t>rinkos kainų, todėl atsakovė, elgdamasi sąžiningai ir siekdamas išlaikyti sutartinius santykius, ne kartą kreipėsi į apel</w:t>
      </w:r>
      <w:r w:rsidR="001B0F45" w:rsidRPr="00FD38DD">
        <w:rPr>
          <w:color w:val="000000" w:themeColor="text1"/>
          <w:szCs w:val="24"/>
          <w:lang w:val="lt-LT"/>
        </w:rPr>
        <w:t>ia</w:t>
      </w:r>
      <w:r w:rsidRPr="00FD38DD">
        <w:rPr>
          <w:color w:val="000000" w:themeColor="text1"/>
          <w:szCs w:val="24"/>
          <w:lang w:val="lt-LT"/>
        </w:rPr>
        <w:t>ntę dėl kainos pakeitimo. Apeliantė neįrodinėjo ir nepaneigė fakto, kad 5 214,29 Eur / MWh kaina buvo ekonomiškai pagrįsta, o atsakovės teikiami pasiūlymai dėl kainos pakeitimo neobjektyvūs ir nepagrįsti.</w:t>
      </w:r>
    </w:p>
    <w:p w14:paraId="35818374" w14:textId="7445E20A" w:rsidR="00954933" w:rsidRPr="00FD38DD" w:rsidRDefault="00620B5E" w:rsidP="00954933">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Apeliaciniame skunde nutylima, kad 2023 m. rugpjūčio 7 d. kreipimosi dėl sutarties pake</w:t>
      </w:r>
      <w:r w:rsidR="00436C53" w:rsidRPr="00FD38DD">
        <w:rPr>
          <w:color w:val="000000" w:themeColor="text1"/>
          <w:szCs w:val="24"/>
          <w:lang w:val="lt-LT"/>
        </w:rPr>
        <w:t>i</w:t>
      </w:r>
      <w:r w:rsidRPr="00FD38DD">
        <w:rPr>
          <w:color w:val="000000" w:themeColor="text1"/>
          <w:szCs w:val="24"/>
          <w:lang w:val="lt-LT"/>
        </w:rPr>
        <w:t>timo metu elektros energijos rinkos kaina buvo 102,49 Eur / MWh, o atsakovė pasiūlė kainą sumažinti iki 204,28 Eur / MWh, kartu prailginant sutarties galiojimo laikotarpį. 2024</w:t>
      </w:r>
      <w:r w:rsidR="00006686">
        <w:rPr>
          <w:color w:val="000000" w:themeColor="text1"/>
          <w:szCs w:val="24"/>
          <w:lang w:val="lt-LT"/>
        </w:rPr>
        <w:t> </w:t>
      </w:r>
      <w:r w:rsidR="009656E5">
        <w:rPr>
          <w:color w:val="000000" w:themeColor="text1"/>
          <w:szCs w:val="24"/>
          <w:lang w:val="lt-LT"/>
        </w:rPr>
        <w:t>metų</w:t>
      </w:r>
      <w:r w:rsidRPr="00FD38DD">
        <w:rPr>
          <w:color w:val="000000" w:themeColor="text1"/>
          <w:szCs w:val="24"/>
          <w:lang w:val="lt-LT"/>
        </w:rPr>
        <w:t xml:space="preserve"> 6 mėnesių vidutinė biržos kaina buvo 81,35 Eur / MWh. Vėlesnių kainų pasiūlymų nepateikta.</w:t>
      </w:r>
    </w:p>
    <w:p w14:paraId="0EA42B11" w14:textId="2292B0AA" w:rsidR="00954933" w:rsidRPr="00FD38DD" w:rsidRDefault="005E307A" w:rsidP="00954933">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Apeliantė nepateikė įrodymų, kokią komercinę riziką ji prisiėmė sudarydama sutartį su atsakove i</w:t>
      </w:r>
      <w:r w:rsidR="001B0F45" w:rsidRPr="00FD38DD">
        <w:rPr>
          <w:color w:val="000000" w:themeColor="text1"/>
          <w:szCs w:val="24"/>
          <w:lang w:val="lt-LT"/>
        </w:rPr>
        <w:t>r,</w:t>
      </w:r>
      <w:r w:rsidRPr="00FD38DD">
        <w:rPr>
          <w:color w:val="000000" w:themeColor="text1"/>
          <w:szCs w:val="24"/>
          <w:lang w:val="lt-LT"/>
        </w:rPr>
        <w:t xml:space="preserve"> kad nesudariusi ilgalaikės fiksuotos kainos elektros energijos tiekimo sutarties</w:t>
      </w:r>
      <w:r w:rsidR="001B0F45" w:rsidRPr="00FD38DD">
        <w:rPr>
          <w:color w:val="000000" w:themeColor="text1"/>
          <w:szCs w:val="24"/>
          <w:lang w:val="lt-LT"/>
        </w:rPr>
        <w:t>,</w:t>
      </w:r>
      <w:r w:rsidRPr="00FD38DD">
        <w:rPr>
          <w:color w:val="000000" w:themeColor="text1"/>
          <w:szCs w:val="24"/>
          <w:lang w:val="lt-LT"/>
        </w:rPr>
        <w:t xml:space="preserve"> nebūtų galėjusi t</w:t>
      </w:r>
      <w:r w:rsidR="001B0F45" w:rsidRPr="00FD38DD">
        <w:rPr>
          <w:color w:val="000000" w:themeColor="text1"/>
          <w:szCs w:val="24"/>
          <w:lang w:val="lt-LT"/>
        </w:rPr>
        <w:t>ie</w:t>
      </w:r>
      <w:r w:rsidRPr="00FD38DD">
        <w:rPr>
          <w:color w:val="000000" w:themeColor="text1"/>
          <w:szCs w:val="24"/>
          <w:lang w:val="lt-LT"/>
        </w:rPr>
        <w:t>kti elektros energijos atsakovei. Taip pat nepateikė įrodymų apie atsakovės gautą naudą iš sutarties. Byloje nenustatyta ir apeliantė neįrodinėj</w:t>
      </w:r>
      <w:r w:rsidR="001B0F45" w:rsidRPr="00FD38DD">
        <w:rPr>
          <w:color w:val="000000" w:themeColor="text1"/>
          <w:szCs w:val="24"/>
          <w:lang w:val="lt-LT"/>
        </w:rPr>
        <w:t>a</w:t>
      </w:r>
      <w:r w:rsidRPr="00FD38DD">
        <w:rPr>
          <w:color w:val="000000" w:themeColor="text1"/>
          <w:szCs w:val="24"/>
          <w:lang w:val="lt-LT"/>
        </w:rPr>
        <w:t>, kokią naudą atsakovė gavo pirkdama elektros energiją už 214,29 Eur / MWh kainą, kai elektros energijos rinkos kaina buvo 2,5 karto mažesnė.</w:t>
      </w:r>
    </w:p>
    <w:p w14:paraId="353D5E74" w14:textId="77777777" w:rsidR="00954933" w:rsidRPr="00FD38DD" w:rsidRDefault="005E307A" w:rsidP="00954933">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 xml:space="preserve">Atsakovė neprivalėjo kreiptis į teismą dėl sutarties pakeitimo ir (ar) nutraukimo. Lietuvos Aukščiausiasis Teismas 2012 m. birželio 26 d. nutartyje civilinėje byloje Nr. 3K-7-306/2012 konstatavo, kad, esant skolininko prašymui keisti sutartį CK 6.204 straipsnio pagrindu, kreditorius dėl sutarties nutraukimo privalėjo kreiptis į teismą ir negalėjo jos nutraukti vienašališkai. Kol sutartis nepakeista, ji turi būti vykdoma joje nustatytomis sąlygomis ir tvarka, o jeigu nevykdoma ar netinkamai vykdoma, – kreditorius gali taikyti atitinkamus pažeistų teisių gynimo būdus, taip pat vienašalį sutarties nutraukimą, jeigu toks nutraukimas atitinka sutarties ir įstatymų sąlygas. </w:t>
      </w:r>
    </w:p>
    <w:p w14:paraId="13905263" w14:textId="5B3B3232" w:rsidR="007D4452" w:rsidRPr="00FD38DD" w:rsidRDefault="00436C53" w:rsidP="007D4452">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 xml:space="preserve">Sutartis yra viešoji elektros energijos prikimo pardavimo sutartis, todėl jai sutarties laisvės principas negalioja. Lietuvos apeliacinio teismo 2024 m. birželio 4 d. nutartyje civilinėje byloje Nr. e2A-280-407/2024 konstatuota, kad vien faktas, jog nuostolių dydžio apskaičiavimo tvarka (formulė) buvo įtvirtinta tarp šalių sudarytoje elektros energijos pirkimo–pardavimo sutartyje (t. y. nuostoliai buvo nuspėjami), nereiškia, kad nuostoliai </w:t>
      </w:r>
      <w:r w:rsidRPr="00FD38DD">
        <w:rPr>
          <w:color w:val="000000" w:themeColor="text1"/>
          <w:szCs w:val="24"/>
          <w:lang w:val="lt-LT"/>
        </w:rPr>
        <w:lastRenderedPageBreak/>
        <w:t>negali būti ginčijami ir (ar) mažinami, kilus ginčui dėl nuostolių dydžio. Atsižvelgiant į nacionalinius elektros energijos pirkimo–pardavimo sutarčių reguliavimo ypatumus, ieškovei gali būti atlyginami tik tiesioginiai nuostoliai, kuriuos, remiantis bendraisiais įrodinėjimo principais, privalo įrodyti ieškovė (įrodyti privalo tas, kas teigia). Kadangi sutartyje įtvirtinta nuostolių dydžio apskaičiavimo tvarka yra netinkama kilusiems realiems nuostoliams apskaičiuoti, nustatant nuostolių dydį turi būti remiamasi bendrosiomis civilinės atsakomybės normomis ir specialiu elektros energijos tiekimą nustatančiu teisiniu reguliavimu. Sprendžiant dėl nuostolių dydžio esminę reikšmę turi netesybų ir nuostolių santykis</w:t>
      </w:r>
      <w:r w:rsidR="001D21CF" w:rsidRPr="00FD38DD">
        <w:rPr>
          <w:color w:val="000000" w:themeColor="text1"/>
          <w:szCs w:val="24"/>
          <w:lang w:val="lt-LT"/>
        </w:rPr>
        <w:t>.</w:t>
      </w:r>
    </w:p>
    <w:p w14:paraId="3B1AB07F" w14:textId="5C8052B6" w:rsidR="007D4452" w:rsidRPr="00FD38DD" w:rsidRDefault="00436C53" w:rsidP="007D4452">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 xml:space="preserve">Lietuvos apeliacinio teismo 2024 m. birželio 4 d. nutartyje civilinėje byloje Nr. e2A-280-407/2024 pažymėta, kad </w:t>
      </w:r>
      <w:r w:rsidRPr="00FD38DD">
        <w:rPr>
          <w:lang w:val="lt-LT"/>
        </w:rPr>
        <w:t xml:space="preserve">UAB </w:t>
      </w:r>
      <w:r w:rsidRPr="00FD38DD">
        <w:rPr>
          <w:rFonts w:eastAsia="Times New Roman"/>
          <w:szCs w:val="24"/>
          <w:lang w:val="lt-LT" w:bidi="lt-LT"/>
        </w:rPr>
        <w:t>Enefit</w:t>
      </w:r>
      <w:r w:rsidRPr="00FD38DD">
        <w:rPr>
          <w:color w:val="000000" w:themeColor="text1"/>
          <w:szCs w:val="24"/>
          <w:lang w:val="lt-LT"/>
        </w:rPr>
        <w:t xml:space="preserve"> ir „Eesti Energia</w:t>
      </w:r>
      <w:r w:rsidR="00A95268" w:rsidRPr="00FD38DD">
        <w:rPr>
          <w:color w:val="000000" w:themeColor="text1"/>
          <w:szCs w:val="24"/>
          <w:lang w:val="lt-LT"/>
        </w:rPr>
        <w:t xml:space="preserve"> AS</w:t>
      </w:r>
      <w:r w:rsidRPr="00FD38DD">
        <w:rPr>
          <w:color w:val="000000" w:themeColor="text1"/>
          <w:szCs w:val="24"/>
          <w:lang w:val="lt-LT"/>
        </w:rPr>
        <w:t xml:space="preserve">“ sudaromi ateities sandoriai yra skirti valdyti bendrą verslo riziką ir jo nuostolingumas (naudingumas) pasireiškia per tam tikrą laiko tarpą ir bendro pobūdžio verslo sprendimus – kokias išvestines finansines priemones rinktis, su kuo sudaryti sandorius dėl išvestinių priemonių ir kokiomis sąlygomis. Todėl tarp ieškovės nurodomų nuostolių ir atsakovės sutarties nutraukimo nėra teisinio priežastinio ryšio. </w:t>
      </w:r>
      <w:r w:rsidR="001B0F45" w:rsidRPr="00FD38DD">
        <w:rPr>
          <w:color w:val="000000" w:themeColor="text1"/>
          <w:szCs w:val="24"/>
          <w:lang w:val="lt-LT"/>
        </w:rPr>
        <w:t>N</w:t>
      </w:r>
      <w:r w:rsidRPr="00FD38DD">
        <w:rPr>
          <w:color w:val="000000" w:themeColor="text1"/>
          <w:szCs w:val="24"/>
          <w:lang w:val="lt-LT"/>
        </w:rPr>
        <w:t xml:space="preserve">agrinėjamoje byloje </w:t>
      </w:r>
      <w:r w:rsidR="001B0F45" w:rsidRPr="00FD38DD">
        <w:rPr>
          <w:color w:val="000000" w:themeColor="text1"/>
          <w:szCs w:val="24"/>
          <w:lang w:val="lt-LT"/>
        </w:rPr>
        <w:t xml:space="preserve">turi būti </w:t>
      </w:r>
      <w:r w:rsidRPr="00FD38DD">
        <w:rPr>
          <w:color w:val="000000" w:themeColor="text1"/>
          <w:szCs w:val="24"/>
          <w:lang w:val="lt-LT"/>
        </w:rPr>
        <w:t xml:space="preserve">analogiškai </w:t>
      </w:r>
      <w:r w:rsidR="001B0F45" w:rsidRPr="00FD38DD">
        <w:rPr>
          <w:color w:val="000000" w:themeColor="text1"/>
          <w:szCs w:val="24"/>
          <w:lang w:val="lt-LT"/>
        </w:rPr>
        <w:t>į</w:t>
      </w:r>
      <w:r w:rsidRPr="00FD38DD">
        <w:rPr>
          <w:color w:val="000000" w:themeColor="text1"/>
          <w:szCs w:val="24"/>
          <w:lang w:val="lt-LT"/>
        </w:rPr>
        <w:t>vertinti apeliantės ir jos motininės įmonės sudaryti dvišaliai sandoriai, iš kurių kildinami tiesioginiai nuostoliai.</w:t>
      </w:r>
    </w:p>
    <w:p w14:paraId="344F360E" w14:textId="1B244EAB" w:rsidR="007D4452" w:rsidRPr="00FD38DD" w:rsidRDefault="00436C53" w:rsidP="007D4452">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Ieškinio reik</w:t>
      </w:r>
      <w:r w:rsidR="00514943" w:rsidRPr="00FD38DD">
        <w:rPr>
          <w:color w:val="000000" w:themeColor="text1"/>
          <w:szCs w:val="24"/>
          <w:lang w:val="lt-LT"/>
        </w:rPr>
        <w:t>alavimo</w:t>
      </w:r>
      <w:r w:rsidRPr="00FD38DD">
        <w:rPr>
          <w:color w:val="000000" w:themeColor="text1"/>
          <w:szCs w:val="24"/>
          <w:lang w:val="lt-LT"/>
        </w:rPr>
        <w:t xml:space="preserve"> sumažinimas neturi teisinės reikšmės (nekeičia reikalavimo teisinės prigimties ir nepaneigia pareigos įrodyti, tiesioginius nuostolius ar teisėtai taikomas netesybas). Reikalavimo sumažinimas patvirtina, kad pradinis nuostolių skaičiavimas pagal sutarties standartinėse sąlygose nurodytą formulę buvo nepagrįstas.</w:t>
      </w:r>
    </w:p>
    <w:p w14:paraId="76ECCE76" w14:textId="57135FEE" w:rsidR="007D4452" w:rsidRPr="00FD38DD" w:rsidRDefault="00514943" w:rsidP="007D4452">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 xml:space="preserve">Apeliaciniame </w:t>
      </w:r>
      <w:r w:rsidR="001D21CF" w:rsidRPr="00FD38DD">
        <w:rPr>
          <w:color w:val="000000" w:themeColor="text1"/>
          <w:szCs w:val="24"/>
          <w:lang w:val="lt-LT"/>
        </w:rPr>
        <w:t xml:space="preserve">skunde </w:t>
      </w:r>
      <w:r w:rsidR="00F36669" w:rsidRPr="00FD38DD">
        <w:rPr>
          <w:color w:val="000000" w:themeColor="text1"/>
          <w:szCs w:val="24"/>
          <w:lang w:val="lt-LT"/>
        </w:rPr>
        <w:t>pa</w:t>
      </w:r>
      <w:r w:rsidRPr="00FD38DD">
        <w:rPr>
          <w:color w:val="000000" w:themeColor="text1"/>
          <w:szCs w:val="24"/>
          <w:lang w:val="lt-LT"/>
        </w:rPr>
        <w:t>kartotas procesinių dokumentų turinys, ignoruo</w:t>
      </w:r>
      <w:r w:rsidR="00BE1265" w:rsidRPr="00FD38DD">
        <w:rPr>
          <w:color w:val="000000" w:themeColor="text1"/>
          <w:szCs w:val="24"/>
          <w:lang w:val="lt-LT"/>
        </w:rPr>
        <w:t>jant</w:t>
      </w:r>
      <w:r w:rsidRPr="00FD38DD">
        <w:rPr>
          <w:color w:val="000000" w:themeColor="text1"/>
          <w:szCs w:val="24"/>
          <w:lang w:val="lt-LT"/>
        </w:rPr>
        <w:t xml:space="preserve"> teismų priimtus </w:t>
      </w:r>
      <w:r w:rsidR="001B0F45" w:rsidRPr="00FD38DD">
        <w:rPr>
          <w:color w:val="000000" w:themeColor="text1"/>
          <w:szCs w:val="24"/>
          <w:lang w:val="lt-LT"/>
        </w:rPr>
        <w:t xml:space="preserve">ir įsiteisėjusius </w:t>
      </w:r>
      <w:r w:rsidRPr="00FD38DD">
        <w:rPr>
          <w:color w:val="000000" w:themeColor="text1"/>
          <w:szCs w:val="24"/>
          <w:lang w:val="lt-LT"/>
        </w:rPr>
        <w:t xml:space="preserve">sprendimus </w:t>
      </w:r>
      <w:r w:rsidR="001B0F45" w:rsidRPr="00FD38DD">
        <w:rPr>
          <w:color w:val="000000" w:themeColor="text1"/>
          <w:szCs w:val="24"/>
          <w:lang w:val="lt-LT"/>
        </w:rPr>
        <w:t>bei</w:t>
      </w:r>
      <w:r w:rsidRPr="00FD38DD">
        <w:rPr>
          <w:color w:val="000000" w:themeColor="text1"/>
          <w:szCs w:val="24"/>
          <w:lang w:val="lt-LT"/>
        </w:rPr>
        <w:t xml:space="preserve"> juose padarytas išvadas dėl sutarties teisinio kvalifikavimo viešąja sutartimi, sutarties nutraukimo mokesčio skaičiavimo mechanizmo netinkamumo, priežastinio ryšio nebuvimo tarp </w:t>
      </w:r>
      <w:r w:rsidR="00BE1265" w:rsidRPr="00FD38DD">
        <w:rPr>
          <w:color w:val="000000" w:themeColor="text1"/>
          <w:szCs w:val="24"/>
          <w:lang w:val="lt-LT"/>
        </w:rPr>
        <w:t>ateities sandorių ir nuostolių</w:t>
      </w:r>
      <w:r w:rsidRPr="00FD38DD">
        <w:rPr>
          <w:color w:val="000000" w:themeColor="text1"/>
          <w:szCs w:val="24"/>
          <w:lang w:val="lt-LT"/>
        </w:rPr>
        <w:t xml:space="preserve">. </w:t>
      </w:r>
    </w:p>
    <w:p w14:paraId="70EEB759" w14:textId="77777777" w:rsidR="007D4452" w:rsidRPr="00FD38DD" w:rsidRDefault="00514943" w:rsidP="007D4452">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 xml:space="preserve">Teismas pagrįstai neanalizavo, ar atsakovei buvo (nebuvo) atskleistos Bendrosios ir Kainodaros sąlygos. Teismas pagrįstai įvertino, kaip atsakovė buvo informuota dėl nuostolių, atlyginimo pagal ateities sandorį. Atsakovė apie apeliantės ir jos motininės įmonės sudaromus dvišalius sandorius nežinojo (nebuvo informuota). </w:t>
      </w:r>
    </w:p>
    <w:p w14:paraId="31BFD6A3" w14:textId="77777777" w:rsidR="007D4452" w:rsidRPr="00FD38DD" w:rsidRDefault="00514943" w:rsidP="007D4452">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 xml:space="preserve">Apeliantės teiginys, kad atsakovė galėjo pati suskaičiuoti nutraukimo mokesčio dydį, yra nepagrįstas, kadangi mokesčio dydis yra tiesiogiai susijęs su ateities sandorių kainodara, kuri priklauso išimtinai nuo apeliantės ir jos motininės įmonės sprendimų, kurie atsakovei nebuvo atskleisti. Net ir pasisamdžiusi geriausius konsultantus atsakovė, vertindama sutarties sąlygas, nebūtų sužinojusi apie ateities sandorius, kadangi tokių sutartinių nuostatų nėra. </w:t>
      </w:r>
    </w:p>
    <w:p w14:paraId="41B42882" w14:textId="3D3594CC" w:rsidR="007D4452" w:rsidRPr="00FD38DD" w:rsidRDefault="00514943" w:rsidP="007D4452">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Netesybų instituto taikymą teismas susiejo su šalių teisiniai santykiais, taip pat įvertino Bendrųjų sąlygų 4.4 p</w:t>
      </w:r>
      <w:r w:rsidR="00BE1265" w:rsidRPr="00FD38DD">
        <w:rPr>
          <w:color w:val="000000" w:themeColor="text1"/>
          <w:szCs w:val="24"/>
          <w:lang w:val="lt-LT"/>
        </w:rPr>
        <w:t>apunktyje nurodytą</w:t>
      </w:r>
      <w:r w:rsidRPr="00FD38DD">
        <w:rPr>
          <w:color w:val="000000" w:themeColor="text1"/>
          <w:szCs w:val="24"/>
          <w:lang w:val="lt-LT"/>
        </w:rPr>
        <w:t xml:space="preserve"> ribotos civilinės atsakomybės taikymą.</w:t>
      </w:r>
      <w:r w:rsidR="00BE1265" w:rsidRPr="00FD38DD">
        <w:rPr>
          <w:color w:val="000000" w:themeColor="text1"/>
          <w:szCs w:val="24"/>
          <w:lang w:val="lt-LT"/>
        </w:rPr>
        <w:t xml:space="preserve"> Teismas pagrįstai konstatavo, kad pagal sutartyje numatytą formulę yra apskaičiuojamos apeliantės negautos pajamos, kurios, remiantis Bendrųjų sąlygų 4.4 papunkčiu, jokiais atvejai nėra atlyginamos. Teismas </w:t>
      </w:r>
      <w:r w:rsidR="001B0F45" w:rsidRPr="00FD38DD">
        <w:rPr>
          <w:color w:val="000000" w:themeColor="text1"/>
          <w:szCs w:val="24"/>
          <w:lang w:val="lt-LT"/>
        </w:rPr>
        <w:t xml:space="preserve">pagrįstai </w:t>
      </w:r>
      <w:r w:rsidR="00BE1265" w:rsidRPr="00FD38DD">
        <w:rPr>
          <w:color w:val="000000" w:themeColor="text1"/>
          <w:szCs w:val="24"/>
          <w:lang w:val="lt-LT"/>
        </w:rPr>
        <w:t>vadovavosi Lietuvos apeliacinio teismo 2024 m</w:t>
      </w:r>
      <w:r w:rsidR="001D21CF" w:rsidRPr="00FD38DD">
        <w:rPr>
          <w:color w:val="000000" w:themeColor="text1"/>
          <w:szCs w:val="24"/>
          <w:lang w:val="lt-LT"/>
        </w:rPr>
        <w:t>.</w:t>
      </w:r>
      <w:r w:rsidR="00BE1265" w:rsidRPr="00FD38DD">
        <w:rPr>
          <w:color w:val="000000" w:themeColor="text1"/>
          <w:szCs w:val="24"/>
          <w:lang w:val="lt-LT"/>
        </w:rPr>
        <w:t xml:space="preserve"> birželio 4 d. nutartimi civilinėje byloje Nr. e2A-280-407/2024, kurioje jau yra pateiktas išaiškinimas dėl apsidraudimo sandorių, ir šių sandorių priežastinio ryšio su tiesioginiais nuostoliais.</w:t>
      </w:r>
    </w:p>
    <w:p w14:paraId="07A417BF" w14:textId="2D56C8BE" w:rsidR="007D4452" w:rsidRPr="00FD38DD" w:rsidRDefault="00BE1265" w:rsidP="007D4452">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 xml:space="preserve">Teismas taikė CK 6.249 straipsnio 1 dalį, kuri numato, </w:t>
      </w:r>
      <w:r w:rsidR="001D21CF" w:rsidRPr="00FD38DD">
        <w:rPr>
          <w:color w:val="000000" w:themeColor="text1"/>
          <w:szCs w:val="24"/>
          <w:lang w:val="lt-LT"/>
        </w:rPr>
        <w:t>kad</w:t>
      </w:r>
      <w:r w:rsidRPr="00FD38DD">
        <w:rPr>
          <w:color w:val="000000" w:themeColor="text1"/>
          <w:szCs w:val="24"/>
          <w:lang w:val="lt-LT"/>
        </w:rPr>
        <w:t xml:space="preserve"> žala yra asmens turto netekimas arba sužalojimas, turėtos išlaidos (tiesioginiai nuostoliai), taip pat negautos pajamos, kurias asmuo būtų gavęs, jeigu nebūtų buvę neteisėtų veiksmų. Piniginė žalos išraiška yra </w:t>
      </w:r>
      <w:r w:rsidRPr="00FD38DD">
        <w:rPr>
          <w:color w:val="000000" w:themeColor="text1"/>
          <w:szCs w:val="24"/>
          <w:lang w:val="lt-LT"/>
        </w:rPr>
        <w:lastRenderedPageBreak/>
        <w:t>nuostoliai. Taikant civilinę atsakomybę atlyginami tik tie nuostoliai, kurie susiję priežastiniu ryšiu su neteisėtais skolininko veiksmais (CK 6.247 straipsnis).</w:t>
      </w:r>
    </w:p>
    <w:p w14:paraId="5B620857" w14:textId="77777777" w:rsidR="007D4452" w:rsidRPr="00FD38DD" w:rsidRDefault="00BE1265" w:rsidP="007D4452">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 xml:space="preserve">Apeliantė neįrodė, kad atsakovei vienašališkai nutraukus sutartį, patyrė žalą (tiesioginius nuostolius), t. y. po sutarties nutraukimo pagal dvišalius ateities sandorius turi dengti pinigines sumas. Teismas įvertino, kad apeliantės pateiktos lentelės (dubliko priedas Nr. 6) neleidžia identifikuoti, kokios įmonės ir kokios apskaitos sistemos duomenys yra pateikti. </w:t>
      </w:r>
    </w:p>
    <w:p w14:paraId="05CE57FA" w14:textId="77777777" w:rsidR="007D4452" w:rsidRPr="00FD38DD" w:rsidRDefault="00BE1265" w:rsidP="007D4452">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Teismas neatliko ieškinio reikalavimo perkvalifikavimo iš netesybų į žalos atlyginimą</w:t>
      </w:r>
      <w:r w:rsidR="001B0F45" w:rsidRPr="00FD38DD">
        <w:rPr>
          <w:color w:val="000000" w:themeColor="text1"/>
          <w:szCs w:val="24"/>
          <w:lang w:val="lt-LT"/>
        </w:rPr>
        <w:t>.</w:t>
      </w:r>
      <w:r w:rsidRPr="00FD38DD">
        <w:rPr>
          <w:color w:val="000000" w:themeColor="text1"/>
          <w:szCs w:val="24"/>
          <w:lang w:val="lt-LT"/>
        </w:rPr>
        <w:t xml:space="preserve"> </w:t>
      </w:r>
      <w:r w:rsidR="001B0F45" w:rsidRPr="00FD38DD">
        <w:rPr>
          <w:color w:val="000000" w:themeColor="text1"/>
          <w:szCs w:val="24"/>
          <w:lang w:val="lt-LT"/>
        </w:rPr>
        <w:t>V</w:t>
      </w:r>
      <w:r w:rsidRPr="00FD38DD">
        <w:rPr>
          <w:color w:val="000000" w:themeColor="text1"/>
          <w:szCs w:val="24"/>
          <w:lang w:val="lt-LT"/>
        </w:rPr>
        <w:t xml:space="preserve">adovaudamasis Lietuvos apeliacinio teismo išaiškinimu, kad pripažinus sutarties nutraukimo mokesčio formulę netinkama tiesioginiams nuostoliams pagrįsti, būtina netesybų dydį vertinti vadovaujantis bendrosios civilinės atsakomybės normomis, </w:t>
      </w:r>
      <w:r w:rsidR="001B0F45" w:rsidRPr="00FD38DD">
        <w:rPr>
          <w:color w:val="000000" w:themeColor="text1"/>
          <w:szCs w:val="24"/>
          <w:lang w:val="lt-LT"/>
        </w:rPr>
        <w:t xml:space="preserve">teismas </w:t>
      </w:r>
      <w:r w:rsidRPr="00FD38DD">
        <w:rPr>
          <w:color w:val="000000" w:themeColor="text1"/>
          <w:szCs w:val="24"/>
          <w:lang w:val="lt-LT"/>
        </w:rPr>
        <w:t xml:space="preserve">teisingai konstatavo, </w:t>
      </w:r>
      <w:r w:rsidR="001B0F45" w:rsidRPr="00FD38DD">
        <w:rPr>
          <w:color w:val="000000" w:themeColor="text1"/>
          <w:szCs w:val="24"/>
          <w:lang w:val="lt-LT"/>
        </w:rPr>
        <w:t>jog</w:t>
      </w:r>
      <w:r w:rsidRPr="00FD38DD">
        <w:rPr>
          <w:color w:val="000000" w:themeColor="text1"/>
          <w:szCs w:val="24"/>
          <w:lang w:val="lt-LT"/>
        </w:rPr>
        <w:t xml:space="preserve"> reikalaujama priteisti nuostolių suma priežastiniu teisiniu ir faktiniu ryšiu nėra susijusi su sutarties nutraukimu</w:t>
      </w:r>
      <w:r w:rsidR="0034057C" w:rsidRPr="00FD38DD">
        <w:rPr>
          <w:color w:val="000000" w:themeColor="text1"/>
          <w:szCs w:val="24"/>
          <w:lang w:val="lt-LT"/>
        </w:rPr>
        <w:t xml:space="preserve">. </w:t>
      </w:r>
    </w:p>
    <w:p w14:paraId="557A679D" w14:textId="77777777" w:rsidR="007D4452" w:rsidRPr="00FD38DD" w:rsidRDefault="0034057C" w:rsidP="007D4452">
      <w:pPr>
        <w:pStyle w:val="Betarp"/>
        <w:numPr>
          <w:ilvl w:val="1"/>
          <w:numId w:val="2"/>
        </w:numPr>
        <w:tabs>
          <w:tab w:val="left" w:pos="1276"/>
        </w:tabs>
        <w:spacing w:after="120"/>
        <w:ind w:left="1134" w:hanging="567"/>
        <w:jc w:val="both"/>
        <w:rPr>
          <w:szCs w:val="24"/>
          <w:u w:val="single"/>
          <w:lang w:val="lt-LT"/>
        </w:rPr>
      </w:pPr>
      <w:r w:rsidRPr="00FD38DD">
        <w:rPr>
          <w:color w:val="000000" w:themeColor="text1"/>
          <w:szCs w:val="24"/>
          <w:lang w:val="lt-LT"/>
        </w:rPr>
        <w:t>Šalys susitarė dėl fiksuotos elektros energijos kainos (214,29 Eur / MWh), šios sutarties draudimas buvo 30 proc. mažesnis (154,0607 Eur / MWh). Be to, kai</w:t>
      </w:r>
      <w:r w:rsidR="0030366E" w:rsidRPr="00FD38DD">
        <w:rPr>
          <w:color w:val="000000" w:themeColor="text1"/>
          <w:szCs w:val="24"/>
          <w:lang w:val="lt-LT"/>
        </w:rPr>
        <w:t>p</w:t>
      </w:r>
      <w:r w:rsidRPr="00FD38DD">
        <w:rPr>
          <w:color w:val="000000" w:themeColor="text1"/>
          <w:szCs w:val="24"/>
          <w:lang w:val="lt-LT"/>
        </w:rPr>
        <w:t xml:space="preserve"> minėta, nėra įrodymų, kad apel</w:t>
      </w:r>
      <w:r w:rsidR="002701CD" w:rsidRPr="00FD38DD">
        <w:rPr>
          <w:color w:val="000000" w:themeColor="text1"/>
          <w:szCs w:val="24"/>
          <w:lang w:val="lt-LT"/>
        </w:rPr>
        <w:t>ia</w:t>
      </w:r>
      <w:r w:rsidRPr="00FD38DD">
        <w:rPr>
          <w:color w:val="000000" w:themeColor="text1"/>
          <w:szCs w:val="24"/>
          <w:lang w:val="lt-LT"/>
        </w:rPr>
        <w:t>ntės savo motininei įmonei kas mėnesį sumokėjo (sumoka) po 154,0607 Eur.</w:t>
      </w:r>
    </w:p>
    <w:p w14:paraId="1F0EA242" w14:textId="5ECC9BFE" w:rsidR="00856613" w:rsidRPr="00FD38DD" w:rsidRDefault="001B0F45" w:rsidP="007D4452">
      <w:pPr>
        <w:pStyle w:val="Betarp"/>
        <w:numPr>
          <w:ilvl w:val="1"/>
          <w:numId w:val="2"/>
        </w:numPr>
        <w:tabs>
          <w:tab w:val="left" w:pos="1276"/>
        </w:tabs>
        <w:ind w:left="1134" w:hanging="567"/>
        <w:jc w:val="both"/>
        <w:rPr>
          <w:szCs w:val="24"/>
          <w:u w:val="single"/>
          <w:lang w:val="lt-LT"/>
        </w:rPr>
      </w:pPr>
      <w:r w:rsidRPr="00FD38DD">
        <w:rPr>
          <w:color w:val="000000" w:themeColor="text1"/>
          <w:szCs w:val="24"/>
          <w:lang w:val="lt-LT"/>
        </w:rPr>
        <w:t xml:space="preserve">Atsakovė nesutinka su apeliante, kad nebuvo atskleista bylos esmė arba nevisapusiškai ištirti byloje esantys įrodymai. </w:t>
      </w:r>
      <w:r w:rsidR="009C211E" w:rsidRPr="00FD38DD">
        <w:rPr>
          <w:color w:val="000000" w:themeColor="text1"/>
          <w:szCs w:val="24"/>
          <w:lang w:val="lt-LT"/>
        </w:rPr>
        <w:t>Teismas pagrįstai konstatavo</w:t>
      </w:r>
      <w:r w:rsidRPr="00FD38DD">
        <w:rPr>
          <w:color w:val="000000" w:themeColor="text1"/>
          <w:szCs w:val="24"/>
          <w:lang w:val="lt-LT"/>
        </w:rPr>
        <w:t xml:space="preserve"> </w:t>
      </w:r>
      <w:r w:rsidR="009C211E" w:rsidRPr="00FD38DD">
        <w:rPr>
          <w:color w:val="000000" w:themeColor="text1"/>
          <w:szCs w:val="24"/>
          <w:lang w:val="lt-LT"/>
        </w:rPr>
        <w:t>apel</w:t>
      </w:r>
      <w:r w:rsidR="002701CD" w:rsidRPr="00FD38DD">
        <w:rPr>
          <w:color w:val="000000" w:themeColor="text1"/>
          <w:szCs w:val="24"/>
          <w:lang w:val="lt-LT"/>
        </w:rPr>
        <w:t>ia</w:t>
      </w:r>
      <w:r w:rsidR="009C211E" w:rsidRPr="00FD38DD">
        <w:rPr>
          <w:color w:val="000000" w:themeColor="text1"/>
          <w:szCs w:val="24"/>
          <w:lang w:val="lt-LT"/>
        </w:rPr>
        <w:t>ntės kaltę dėl nuostolių atsiradimo</w:t>
      </w:r>
      <w:r w:rsidRPr="00FD38DD">
        <w:rPr>
          <w:color w:val="000000" w:themeColor="text1"/>
          <w:szCs w:val="24"/>
          <w:lang w:val="lt-LT"/>
        </w:rPr>
        <w:t xml:space="preserve"> ir teisingai</w:t>
      </w:r>
      <w:r w:rsidR="009C211E" w:rsidRPr="00FD38DD">
        <w:rPr>
          <w:color w:val="000000" w:themeColor="text1"/>
          <w:szCs w:val="24"/>
          <w:lang w:val="lt-LT"/>
        </w:rPr>
        <w:t xml:space="preserve"> nustatė, kad apeliantės pateikti mokėjimo nurodymai, lentelės bei kiti duomenys neleidžia jų susieti su sutartimi ir dėl jos nutraukimo </w:t>
      </w:r>
      <w:r w:rsidRPr="00FD38DD">
        <w:rPr>
          <w:color w:val="000000" w:themeColor="text1"/>
          <w:szCs w:val="24"/>
          <w:lang w:val="lt-LT"/>
        </w:rPr>
        <w:t xml:space="preserve">prieš terminą </w:t>
      </w:r>
      <w:r w:rsidR="009C211E" w:rsidRPr="00FD38DD">
        <w:rPr>
          <w:color w:val="000000" w:themeColor="text1"/>
          <w:szCs w:val="24"/>
          <w:lang w:val="lt-LT"/>
        </w:rPr>
        <w:t xml:space="preserve">kilusiais tiesioginiais nuostoliais. </w:t>
      </w:r>
    </w:p>
    <w:p w14:paraId="0C7C10BC" w14:textId="77777777" w:rsidR="007D4452" w:rsidRPr="00FD38DD" w:rsidRDefault="007D4452" w:rsidP="007D4452">
      <w:pPr>
        <w:pStyle w:val="Betarp"/>
        <w:tabs>
          <w:tab w:val="left" w:pos="1276"/>
        </w:tabs>
        <w:ind w:left="1134"/>
        <w:jc w:val="both"/>
        <w:rPr>
          <w:szCs w:val="24"/>
          <w:u w:val="single"/>
          <w:lang w:val="lt-LT"/>
        </w:rPr>
      </w:pPr>
    </w:p>
    <w:p w14:paraId="5691C5D8" w14:textId="104709D2" w:rsidR="00856613" w:rsidRPr="00FD38DD" w:rsidRDefault="00C06FDB" w:rsidP="007D4452">
      <w:pPr>
        <w:pStyle w:val="Betarp"/>
        <w:tabs>
          <w:tab w:val="left" w:pos="1134"/>
        </w:tabs>
        <w:ind w:left="502"/>
        <w:jc w:val="both"/>
        <w:rPr>
          <w:szCs w:val="24"/>
          <w:lang w:val="lt-LT"/>
        </w:rPr>
      </w:pPr>
      <w:r w:rsidRPr="00FD38DD">
        <w:rPr>
          <w:szCs w:val="24"/>
          <w:lang w:val="lt-LT"/>
        </w:rPr>
        <w:t>Teis</w:t>
      </w:r>
      <w:r w:rsidR="007D4452" w:rsidRPr="00FD38DD">
        <w:rPr>
          <w:szCs w:val="24"/>
          <w:lang w:val="lt-LT"/>
        </w:rPr>
        <w:t>ėjų kolegija</w:t>
      </w:r>
    </w:p>
    <w:p w14:paraId="59471467" w14:textId="77777777" w:rsidR="00856613" w:rsidRPr="00FD38DD" w:rsidRDefault="00856613" w:rsidP="00856613">
      <w:pPr>
        <w:pStyle w:val="Betarp"/>
        <w:tabs>
          <w:tab w:val="left" w:pos="1134"/>
        </w:tabs>
        <w:ind w:left="502"/>
        <w:jc w:val="both"/>
        <w:rPr>
          <w:color w:val="000000" w:themeColor="text1"/>
          <w:szCs w:val="24"/>
          <w:lang w:val="lt-LT"/>
        </w:rPr>
      </w:pPr>
    </w:p>
    <w:p w14:paraId="4D10E4DE" w14:textId="77777777" w:rsidR="00856613" w:rsidRPr="00FD38DD" w:rsidRDefault="003705D8" w:rsidP="00856613">
      <w:pPr>
        <w:pStyle w:val="Betarp"/>
        <w:tabs>
          <w:tab w:val="left" w:pos="1134"/>
        </w:tabs>
        <w:jc w:val="both"/>
        <w:rPr>
          <w:color w:val="000000" w:themeColor="text1"/>
          <w:szCs w:val="24"/>
          <w:lang w:val="lt-LT"/>
        </w:rPr>
      </w:pPr>
      <w:r w:rsidRPr="00FD38DD">
        <w:rPr>
          <w:szCs w:val="24"/>
          <w:lang w:val="lt-LT"/>
        </w:rPr>
        <w:t>k o n s t a t u o j a :</w:t>
      </w:r>
    </w:p>
    <w:p w14:paraId="4D5658D9" w14:textId="77777777" w:rsidR="00856613" w:rsidRPr="00FD38DD" w:rsidRDefault="00856613" w:rsidP="00856613">
      <w:pPr>
        <w:pStyle w:val="Betarp"/>
        <w:tabs>
          <w:tab w:val="left" w:pos="1134"/>
        </w:tabs>
        <w:ind w:left="502"/>
        <w:jc w:val="both"/>
        <w:rPr>
          <w:lang w:val="lt-LT"/>
        </w:rPr>
      </w:pPr>
    </w:p>
    <w:p w14:paraId="0C72D4D4" w14:textId="399E00E1" w:rsidR="00856613" w:rsidRPr="00FD38DD" w:rsidRDefault="00AF11E3" w:rsidP="00856613">
      <w:pPr>
        <w:pStyle w:val="Betarp"/>
        <w:tabs>
          <w:tab w:val="left" w:pos="1134"/>
        </w:tabs>
        <w:ind w:left="502"/>
        <w:jc w:val="both"/>
        <w:rPr>
          <w:lang w:val="lt-LT"/>
        </w:rPr>
      </w:pPr>
      <w:r w:rsidRPr="00FD38DD">
        <w:rPr>
          <w:lang w:val="lt-LT"/>
        </w:rPr>
        <w:t xml:space="preserve">IV. </w:t>
      </w:r>
      <w:r w:rsidR="00181A3B" w:rsidRPr="00FD38DD">
        <w:rPr>
          <w:lang w:val="lt-LT"/>
        </w:rPr>
        <w:t xml:space="preserve">Apeliacinės instancijos </w:t>
      </w:r>
      <w:r w:rsidR="00F00462" w:rsidRPr="00FD38DD">
        <w:rPr>
          <w:lang w:val="lt-LT"/>
        </w:rPr>
        <w:t>teismo nustatytos bylos aplinkybės, argumentai ir išvados</w:t>
      </w:r>
    </w:p>
    <w:p w14:paraId="257E11E2" w14:textId="77777777" w:rsidR="00856613" w:rsidRPr="00FD38DD" w:rsidRDefault="00856613" w:rsidP="00856613">
      <w:pPr>
        <w:pStyle w:val="Betarp"/>
        <w:tabs>
          <w:tab w:val="left" w:pos="1134"/>
        </w:tabs>
        <w:ind w:left="502"/>
        <w:jc w:val="both"/>
        <w:rPr>
          <w:color w:val="000000" w:themeColor="text1"/>
          <w:szCs w:val="24"/>
          <w:lang w:val="lt-LT"/>
        </w:rPr>
      </w:pPr>
    </w:p>
    <w:p w14:paraId="28713C66" w14:textId="77777777" w:rsidR="00856613" w:rsidRPr="00FD38DD" w:rsidRDefault="00C646A0" w:rsidP="00856613">
      <w:pPr>
        <w:pStyle w:val="Betarp"/>
        <w:numPr>
          <w:ilvl w:val="0"/>
          <w:numId w:val="2"/>
        </w:numPr>
        <w:tabs>
          <w:tab w:val="left" w:pos="1134"/>
        </w:tabs>
        <w:spacing w:after="120"/>
        <w:ind w:hanging="502"/>
        <w:jc w:val="both"/>
        <w:rPr>
          <w:color w:val="000000" w:themeColor="text1"/>
          <w:szCs w:val="24"/>
          <w:lang w:val="lt-LT"/>
        </w:rPr>
      </w:pPr>
      <w:r w:rsidRPr="00FD38DD">
        <w:rPr>
          <w:shd w:val="clear" w:color="auto" w:fill="FFFFFF"/>
          <w:lang w:val="lt-LT"/>
        </w:rPr>
        <w:t>Pagal CPK 320</w:t>
      </w:r>
      <w:bookmarkStart w:id="1" w:name="pna95d9d7b-ec66-4b71-acc8-9bf5eca5b144"/>
      <w:bookmarkStart w:id="2" w:name="pn6d6ae2e4-eae9-4a62-bba1-00ef01475749"/>
      <w:bookmarkEnd w:id="1"/>
      <w:bookmarkEnd w:id="2"/>
      <w:r w:rsidRPr="00FD38DD">
        <w:rPr>
          <w:rStyle w:val="apple-converted-space"/>
          <w:shd w:val="clear" w:color="auto" w:fill="FFFFFF"/>
          <w:lang w:val="lt-LT"/>
        </w:rPr>
        <w:t xml:space="preserve"> </w:t>
      </w:r>
      <w:r w:rsidRPr="00FD38DD">
        <w:rPr>
          <w:shd w:val="clear" w:color="auto" w:fill="FFFFFF"/>
          <w:lang w:val="lt-LT"/>
        </w:rPr>
        <w:t>straipsnio</w:t>
      </w:r>
      <w:r w:rsidRPr="00FD38DD">
        <w:rPr>
          <w:rStyle w:val="apple-converted-space"/>
          <w:shd w:val="clear" w:color="auto" w:fill="FFFFFF"/>
          <w:lang w:val="lt-LT"/>
        </w:rPr>
        <w:t xml:space="preserve"> </w:t>
      </w:r>
      <w:r w:rsidRPr="00FD38DD">
        <w:rPr>
          <w:shd w:val="clear" w:color="auto" w:fill="FFFFFF"/>
          <w:lang w:val="lt-LT"/>
        </w:rPr>
        <w:t>1</w:t>
      </w:r>
      <w:r w:rsidRPr="00FD38DD">
        <w:rPr>
          <w:rStyle w:val="apple-converted-space"/>
          <w:shd w:val="clear" w:color="auto" w:fill="FFFFFF"/>
          <w:lang w:val="lt-LT"/>
        </w:rPr>
        <w:t xml:space="preserve"> </w:t>
      </w:r>
      <w:r w:rsidRPr="00FD38DD">
        <w:rPr>
          <w:shd w:val="clear" w:color="auto" w:fill="FFFFFF"/>
          <w:lang w:val="lt-LT"/>
        </w:rPr>
        <w:t>ir</w:t>
      </w:r>
      <w:r w:rsidRPr="00FD38DD">
        <w:rPr>
          <w:rStyle w:val="apple-converted-space"/>
          <w:shd w:val="clear" w:color="auto" w:fill="FFFFFF"/>
          <w:lang w:val="lt-LT"/>
        </w:rPr>
        <w:t xml:space="preserve"> </w:t>
      </w:r>
      <w:r w:rsidRPr="00FD38DD">
        <w:rPr>
          <w:shd w:val="clear" w:color="auto" w:fill="FFFFFF"/>
          <w:lang w:val="lt-LT"/>
        </w:rPr>
        <w:t>2</w:t>
      </w:r>
      <w:r w:rsidRPr="00FD38DD">
        <w:rPr>
          <w:rStyle w:val="apple-converted-space"/>
          <w:shd w:val="clear" w:color="auto" w:fill="FFFFFF"/>
          <w:lang w:val="lt-LT"/>
        </w:rPr>
        <w:t xml:space="preserve"> </w:t>
      </w:r>
      <w:r w:rsidRPr="00FD38DD">
        <w:rPr>
          <w:shd w:val="clear" w:color="auto" w:fill="FFFFFF"/>
          <w:lang w:val="lt-LT"/>
        </w:rPr>
        <w:t xml:space="preserve">dalių nuostatas, bylos nagrinėjimo apeliacinės instancijos teisme ribas sudaro apeliacinio skundo faktinis ir teisinis pagrindas bei absoliučių teismo sprendimo negaliojimo pagrindų patikrinimas. Apeliacinės instancijos teismas nagrinėja bylą, neperžengdamas apeliaciniame skunde nustatytų ribų, išskyrus atvejus, kai to reikalauja viešasis interesas ir neperžengus skundo ribų būtų pažeistos asmens, visuomenės ar valstybės teisės ir teisėti interesai. Apeliacinės instancijos teismas </w:t>
      </w:r>
      <w:r w:rsidRPr="00FD38DD">
        <w:rPr>
          <w:i/>
          <w:shd w:val="clear" w:color="auto" w:fill="FFFFFF"/>
          <w:lang w:val="lt-LT"/>
        </w:rPr>
        <w:t>ex officio</w:t>
      </w:r>
      <w:r w:rsidRPr="00FD38DD">
        <w:rPr>
          <w:shd w:val="clear" w:color="auto" w:fill="FFFFFF"/>
          <w:lang w:val="lt-LT"/>
        </w:rPr>
        <w:t xml:space="preserve"> (savo iniciatyva) patikrina, ar nėra CPK 329</w:t>
      </w:r>
      <w:bookmarkStart w:id="3" w:name="pn1e5e473d-fab6-4a42-bbc1-448ec56058f6"/>
      <w:bookmarkStart w:id="4" w:name="pn0ed28a98-bf46-438a-9e81-a1fcf9893409"/>
      <w:bookmarkEnd w:id="3"/>
      <w:bookmarkEnd w:id="4"/>
      <w:r w:rsidRPr="00FD38DD">
        <w:rPr>
          <w:rStyle w:val="apple-converted-space"/>
          <w:shd w:val="clear" w:color="auto" w:fill="FFFFFF"/>
          <w:lang w:val="lt-LT"/>
        </w:rPr>
        <w:t xml:space="preserve"> </w:t>
      </w:r>
      <w:r w:rsidRPr="00FD38DD">
        <w:rPr>
          <w:shd w:val="clear" w:color="auto" w:fill="FFFFFF"/>
          <w:lang w:val="lt-LT"/>
        </w:rPr>
        <w:t xml:space="preserve">straipsnyje nustatytų absoliučių teismo procesinio sprendimo negaliojimo pagrindų. </w:t>
      </w:r>
    </w:p>
    <w:p w14:paraId="5B180076" w14:textId="3B0394F2" w:rsidR="00856613" w:rsidRPr="00FD38DD" w:rsidRDefault="00C646A0" w:rsidP="00856613">
      <w:pPr>
        <w:pStyle w:val="Betarp"/>
        <w:numPr>
          <w:ilvl w:val="0"/>
          <w:numId w:val="2"/>
        </w:numPr>
        <w:tabs>
          <w:tab w:val="left" w:pos="1134"/>
        </w:tabs>
        <w:spacing w:after="120"/>
        <w:ind w:hanging="502"/>
        <w:jc w:val="both"/>
        <w:rPr>
          <w:color w:val="000000" w:themeColor="text1"/>
          <w:szCs w:val="24"/>
          <w:lang w:val="lt-LT"/>
        </w:rPr>
      </w:pPr>
      <w:r w:rsidRPr="00FD38DD">
        <w:rPr>
          <w:lang w:val="lt-LT"/>
        </w:rPr>
        <w:t>Lietuvos apeliacini</w:t>
      </w:r>
      <w:r w:rsidR="00233CC9" w:rsidRPr="00FD38DD">
        <w:rPr>
          <w:lang w:val="lt-LT"/>
        </w:rPr>
        <w:t>s</w:t>
      </w:r>
      <w:r w:rsidRPr="00FD38DD">
        <w:rPr>
          <w:lang w:val="lt-LT"/>
        </w:rPr>
        <w:t xml:space="preserve"> teism</w:t>
      </w:r>
      <w:r w:rsidR="00233CC9" w:rsidRPr="00FD38DD">
        <w:rPr>
          <w:lang w:val="lt-LT"/>
        </w:rPr>
        <w:t>as</w:t>
      </w:r>
      <w:r w:rsidRPr="00FD38DD">
        <w:rPr>
          <w:lang w:val="lt-LT"/>
        </w:rPr>
        <w:t>, apeliacine tvarka išnagrinėj</w:t>
      </w:r>
      <w:r w:rsidR="00DF3739" w:rsidRPr="00FD38DD">
        <w:rPr>
          <w:lang w:val="lt-LT"/>
        </w:rPr>
        <w:t>ęs</w:t>
      </w:r>
      <w:r w:rsidRPr="00FD38DD">
        <w:rPr>
          <w:lang w:val="lt-LT"/>
        </w:rPr>
        <w:t xml:space="preserve"> civilinę bylą, daro išvadą, kad CPK 329</w:t>
      </w:r>
      <w:r w:rsidR="007D4452" w:rsidRPr="00FD38DD">
        <w:rPr>
          <w:lang w:val="lt-LT"/>
        </w:rPr>
        <w:t> </w:t>
      </w:r>
      <w:r w:rsidRPr="00FD38DD">
        <w:rPr>
          <w:lang w:val="lt-LT"/>
        </w:rPr>
        <w:t xml:space="preserve">straipsnio 2 dalyje numatytų absoliučių skundžiamo teismo </w:t>
      </w:r>
      <w:r w:rsidR="00C817E5" w:rsidRPr="00FD38DD">
        <w:rPr>
          <w:lang w:val="lt-LT"/>
        </w:rPr>
        <w:t>sprendimo</w:t>
      </w:r>
      <w:r w:rsidRPr="00FD38DD">
        <w:rPr>
          <w:lang w:val="lt-LT"/>
        </w:rPr>
        <w:t xml:space="preserve"> negaliojimo pagrindų nenustatyta</w:t>
      </w:r>
      <w:r w:rsidRPr="00FD38DD">
        <w:rPr>
          <w:color w:val="000000"/>
          <w:lang w:val="lt-LT"/>
        </w:rPr>
        <w:t>, taip pat nėra</w:t>
      </w:r>
      <w:r w:rsidRPr="00FD38DD">
        <w:rPr>
          <w:lang w:val="lt-LT"/>
        </w:rPr>
        <w:t xml:space="preserve"> pagrindo peržengti a</w:t>
      </w:r>
      <w:r w:rsidR="00C817E5" w:rsidRPr="00FD38DD">
        <w:rPr>
          <w:lang w:val="lt-LT"/>
        </w:rPr>
        <w:t>peliacinio</w:t>
      </w:r>
      <w:r w:rsidRPr="00FD38DD">
        <w:rPr>
          <w:lang w:val="lt-LT"/>
        </w:rPr>
        <w:t xml:space="preserve"> skundo ir atsiliepim</w:t>
      </w:r>
      <w:r w:rsidR="005359D7" w:rsidRPr="00FD38DD">
        <w:rPr>
          <w:lang w:val="lt-LT"/>
        </w:rPr>
        <w:t>o</w:t>
      </w:r>
      <w:r w:rsidRPr="00FD38DD">
        <w:rPr>
          <w:lang w:val="lt-LT"/>
        </w:rPr>
        <w:t xml:space="preserve"> į jį riba</w:t>
      </w:r>
      <w:r w:rsidR="00B62057" w:rsidRPr="00FD38DD">
        <w:rPr>
          <w:lang w:val="lt-LT"/>
        </w:rPr>
        <w:t>s.</w:t>
      </w:r>
    </w:p>
    <w:p w14:paraId="4326FA90" w14:textId="77777777" w:rsidR="001E5F2B" w:rsidRPr="00FD38DD" w:rsidRDefault="00C23DED" w:rsidP="00856613">
      <w:pPr>
        <w:pStyle w:val="Betarp"/>
        <w:numPr>
          <w:ilvl w:val="0"/>
          <w:numId w:val="2"/>
        </w:numPr>
        <w:tabs>
          <w:tab w:val="left" w:pos="1134"/>
        </w:tabs>
        <w:spacing w:after="120"/>
        <w:ind w:hanging="502"/>
        <w:jc w:val="both"/>
        <w:rPr>
          <w:color w:val="000000" w:themeColor="text1"/>
          <w:szCs w:val="24"/>
          <w:lang w:val="lt-LT"/>
        </w:rPr>
      </w:pPr>
      <w:r w:rsidRPr="00FD38DD">
        <w:rPr>
          <w:bCs/>
          <w:lang w:val="lt-LT"/>
        </w:rPr>
        <w:t xml:space="preserve">Byloje nėra duomenų, kad apeliantė pirmosios instancijos teisme naudojosi </w:t>
      </w:r>
      <w:r w:rsidRPr="00FD38DD">
        <w:rPr>
          <w:lang w:val="lt-LT"/>
        </w:rPr>
        <w:t xml:space="preserve">CPK 66, 68 straipsnių jai suteikta teise pareikšti teisėjui nušalinimą. Įrodymų, pagrindžiančių pirmosios instancijos teismo teisėjo šališkumą apeliacinės instancijos teismui nepateikta ir objektyvių prielaidų, </w:t>
      </w:r>
      <w:r w:rsidRPr="00FD38DD">
        <w:rPr>
          <w:color w:val="000000"/>
          <w:szCs w:val="24"/>
          <w:shd w:val="clear" w:color="auto" w:fill="FFFFFF"/>
          <w:lang w:val="lt-LT"/>
        </w:rPr>
        <w:t>keliančių abejonių pirmosios instancijos teisėjo šališkumu, nenustatyta.</w:t>
      </w:r>
      <w:r w:rsidRPr="00FD38DD">
        <w:rPr>
          <w:lang w:val="lt-LT"/>
        </w:rPr>
        <w:t xml:space="preserve"> Lietuvos Respublikos teismų įstatymo 3 straipsnyje nustatyta, kad niekas neturi teisės reikalauti, kad teisėjas atsiskaitytų dėl konkrečioje byloje priimto sprendimo; teisėjai, vykdydami teisingumą, veikia nešališkai ir klauso tik įstatymų, jiems negali būti daromas joks neteisėtas poveikis, kuris galėtų turėti įtakos jų sprendimams. Todėl vien ta aplinkybė, </w:t>
      </w:r>
      <w:r w:rsidR="007472E0" w:rsidRPr="00FD38DD">
        <w:rPr>
          <w:lang w:val="lt-LT"/>
        </w:rPr>
        <w:t>kad</w:t>
      </w:r>
      <w:r w:rsidRPr="00FD38DD">
        <w:rPr>
          <w:lang w:val="lt-LT"/>
        </w:rPr>
        <w:t xml:space="preserve"> bylą išnagrinėjęs pirmosios instancijos teismas sutiko su atsakovės pozicija bei priėmė apeliantei nepalankų sprendimą, nesudaro pagrindo spręsti apie jo </w:t>
      </w:r>
      <w:r w:rsidRPr="00FD38DD">
        <w:rPr>
          <w:lang w:val="lt-LT"/>
        </w:rPr>
        <w:lastRenderedPageBreak/>
        <w:t>šališkumą.</w:t>
      </w:r>
      <w:bookmarkStart w:id="5" w:name="pn017acbc9-6480-409e-8da8-a05dde4d8571"/>
      <w:bookmarkEnd w:id="5"/>
      <w:r w:rsidR="001E5F2B" w:rsidRPr="00FD38DD">
        <w:rPr>
          <w:bCs/>
          <w:lang w:val="lt-LT"/>
        </w:rPr>
        <w:t xml:space="preserve"> Apeliacinės instancijos teismas kompetentingas spręsti byloje tiek fakto, tiek teisės klausimus, turi pats pašalinti tiek bylos faktinių aplinkybių nustatymo klaidas, tiek nustatytus materialiosios ir proceso teisės normų taikymo ir aiškinimo trūkumus (Lietuvos Aukščiausiojo Teismo 2015 m. vasario 20 d. nutartis civilinėje byloje Nr. </w:t>
      </w:r>
      <w:bookmarkStart w:id="6" w:name="n017acbc9-6480-409e-8da8-a05dde4d8571"/>
      <w:r w:rsidR="001E5F2B" w:rsidRPr="00FD38DD">
        <w:rPr>
          <w:bCs/>
          <w:lang w:val="lt-LT"/>
        </w:rPr>
        <w:fldChar w:fldCharType="begin"/>
      </w:r>
      <w:r w:rsidR="001E5F2B" w:rsidRPr="00FD38DD">
        <w:rPr>
          <w:bCs/>
          <w:lang w:val="lt-LT"/>
        </w:rPr>
        <w:instrText xml:space="preserve"> HYPERLINK "https://www.infolex.lt/tp/1006654" \o "3K-3-74-421/2015 Dėl įpareigojimo pašalinti defektus" \t "_blank" </w:instrText>
      </w:r>
      <w:r w:rsidR="001E5F2B" w:rsidRPr="00FD38DD">
        <w:rPr>
          <w:bCs/>
          <w:lang w:val="lt-LT"/>
        </w:rPr>
      </w:r>
      <w:r w:rsidR="001E5F2B" w:rsidRPr="00FD38DD">
        <w:rPr>
          <w:bCs/>
          <w:lang w:val="lt-LT"/>
        </w:rPr>
        <w:fldChar w:fldCharType="separate"/>
      </w:r>
      <w:r w:rsidR="001E5F2B" w:rsidRPr="00FD38DD">
        <w:rPr>
          <w:rStyle w:val="Hipersaitas"/>
          <w:bCs/>
          <w:color w:val="auto"/>
          <w:u w:val="none"/>
          <w:lang w:val="lt-LT"/>
        </w:rPr>
        <w:t>3K-3-74-421/2015</w:t>
      </w:r>
      <w:r w:rsidR="001E5F2B" w:rsidRPr="00FD38DD">
        <w:rPr>
          <w:bCs/>
          <w:lang w:val="lt-LT"/>
        </w:rPr>
        <w:fldChar w:fldCharType="end"/>
      </w:r>
      <w:bookmarkEnd w:id="6"/>
      <w:r w:rsidR="001E5F2B" w:rsidRPr="00FD38DD">
        <w:rPr>
          <w:bCs/>
          <w:lang w:val="lt-LT"/>
        </w:rPr>
        <w:t>).</w:t>
      </w:r>
    </w:p>
    <w:p w14:paraId="77CDCE08" w14:textId="2A7C972F" w:rsidR="00856613" w:rsidRPr="00FD38DD" w:rsidRDefault="001E5F2B" w:rsidP="00856613">
      <w:pPr>
        <w:pStyle w:val="Betarp"/>
        <w:numPr>
          <w:ilvl w:val="0"/>
          <w:numId w:val="2"/>
        </w:numPr>
        <w:tabs>
          <w:tab w:val="left" w:pos="1134"/>
        </w:tabs>
        <w:spacing w:after="120"/>
        <w:ind w:hanging="502"/>
        <w:jc w:val="both"/>
        <w:rPr>
          <w:color w:val="000000" w:themeColor="text1"/>
          <w:szCs w:val="24"/>
          <w:lang w:val="lt-LT"/>
        </w:rPr>
      </w:pPr>
      <w:r w:rsidRPr="00FD38DD">
        <w:rPr>
          <w:bCs/>
          <w:lang w:val="lt-LT"/>
        </w:rPr>
        <w:t xml:space="preserve">Pažymėtina ir tai, kad </w:t>
      </w:r>
      <w:r w:rsidRPr="00FD38DD">
        <w:rPr>
          <w:color w:val="000000" w:themeColor="text1"/>
          <w:szCs w:val="24"/>
          <w:lang w:val="lt-LT"/>
        </w:rPr>
        <w:t xml:space="preserve">po apeliantės nurodytos Lietuvos apeliacinio teismo 2024 m. birželio 4 d. nutarties civilinėje byloje Nr. e2A-280-407/2024 ir skundžiamo Vilniaus apygardos teismo </w:t>
      </w:r>
      <w:r w:rsidRPr="00FD38DD">
        <w:rPr>
          <w:rFonts w:eastAsia="Times New Roman"/>
          <w:bCs/>
          <w:szCs w:val="24"/>
          <w:lang w:val="lt-LT" w:eastAsia="lt-LT"/>
        </w:rPr>
        <w:t>2026</w:t>
      </w:r>
      <w:r w:rsidR="00006686">
        <w:rPr>
          <w:rFonts w:eastAsia="Times New Roman"/>
          <w:bCs/>
          <w:szCs w:val="24"/>
          <w:lang w:val="lt-LT" w:eastAsia="lt-LT"/>
        </w:rPr>
        <w:t> </w:t>
      </w:r>
      <w:r w:rsidRPr="00FD38DD">
        <w:rPr>
          <w:rFonts w:eastAsia="Times New Roman"/>
          <w:bCs/>
          <w:szCs w:val="24"/>
          <w:lang w:val="lt-LT" w:eastAsia="lt-LT"/>
        </w:rPr>
        <w:t>m. vasario 2</w:t>
      </w:r>
      <w:r w:rsidR="00FA28DA">
        <w:rPr>
          <w:rFonts w:eastAsia="Times New Roman"/>
          <w:bCs/>
          <w:szCs w:val="24"/>
          <w:lang w:val="lt-LT" w:eastAsia="lt-LT"/>
        </w:rPr>
        <w:t>3</w:t>
      </w:r>
      <w:r w:rsidRPr="00FD38DD">
        <w:rPr>
          <w:rFonts w:eastAsia="Times New Roman"/>
          <w:bCs/>
          <w:szCs w:val="24"/>
          <w:lang w:val="lt-LT" w:eastAsia="lt-LT"/>
        </w:rPr>
        <w:t xml:space="preserve"> d. </w:t>
      </w:r>
      <w:r w:rsidRPr="00FD38DD">
        <w:rPr>
          <w:color w:val="000000" w:themeColor="text1"/>
          <w:szCs w:val="24"/>
          <w:lang w:val="lt-LT"/>
        </w:rPr>
        <w:t>sprendimo priėmimo</w:t>
      </w:r>
      <w:r w:rsidR="006A5E44">
        <w:rPr>
          <w:color w:val="000000" w:themeColor="text1"/>
          <w:szCs w:val="24"/>
          <w:lang w:val="lt-LT"/>
        </w:rPr>
        <w:t>,</w:t>
      </w:r>
      <w:r w:rsidRPr="00FD38DD">
        <w:rPr>
          <w:color w:val="000000" w:themeColor="text1"/>
          <w:szCs w:val="24"/>
          <w:lang w:val="lt-LT"/>
        </w:rPr>
        <w:t xml:space="preserve"> </w:t>
      </w:r>
      <w:r w:rsidRPr="00FD38DD">
        <w:rPr>
          <w:szCs w:val="24"/>
          <w:lang w:val="lt-LT"/>
        </w:rPr>
        <w:t xml:space="preserve">Lietuvos Aukščiausiasis Teismas išnagrinėjo iš esmės panašią civilinę bylą Nr. e3K-3-78-421/2026 pagal ieškovės UAB Enefit reikalavimą priteisti iš atsakovės – vidutinio dydžio įmonės, vykdančios ūkinę komercinę veiklą, elektros energijos pirkimo–pardavimo sutarties nutraukimo mokestį. Teisėjų kolegija turi </w:t>
      </w:r>
      <w:r w:rsidRPr="00FD38DD">
        <w:rPr>
          <w:rStyle w:val="Hipersaitas"/>
          <w:color w:val="auto"/>
          <w:u w:val="none"/>
          <w:lang w:val="lt-LT"/>
        </w:rPr>
        <w:t xml:space="preserve">pareigą laikytis </w:t>
      </w:r>
      <w:r w:rsidRPr="00FD38DD">
        <w:rPr>
          <w:szCs w:val="24"/>
          <w:lang w:val="lt-LT"/>
        </w:rPr>
        <w:t xml:space="preserve">kasacinio teismo 2026 m. balandžio 23 d. nutartyje </w:t>
      </w:r>
      <w:r w:rsidRPr="00FD38DD">
        <w:rPr>
          <w:color w:val="000000" w:themeColor="text1"/>
          <w:szCs w:val="24"/>
          <w:lang w:val="lt-LT"/>
        </w:rPr>
        <w:t xml:space="preserve">civilinėje byloje </w:t>
      </w:r>
      <w:r w:rsidRPr="00FD38DD">
        <w:rPr>
          <w:szCs w:val="24"/>
          <w:lang w:val="lt-LT"/>
        </w:rPr>
        <w:t>Nr. e3K-3-78-421/2026 pateiktų nagrinėjamai bylai aktualių išaiškinimų</w:t>
      </w:r>
      <w:r w:rsidRPr="00FD38DD">
        <w:rPr>
          <w:rStyle w:val="Hipersaitas"/>
          <w:color w:val="auto"/>
          <w:u w:val="none"/>
          <w:lang w:val="lt-LT"/>
        </w:rPr>
        <w:t>, taip užtikrinant teismų praktikos nuoseklumą ir nuspėjamumą</w:t>
      </w:r>
      <w:r w:rsidR="00006686">
        <w:rPr>
          <w:rStyle w:val="Hipersaitas"/>
          <w:color w:val="auto"/>
          <w:u w:val="none"/>
          <w:lang w:val="lt-LT"/>
        </w:rPr>
        <w:t>.</w:t>
      </w:r>
    </w:p>
    <w:p w14:paraId="282AE629" w14:textId="19071D7C" w:rsidR="00856613" w:rsidRPr="00FD38DD" w:rsidRDefault="00C646A0" w:rsidP="00856613">
      <w:pPr>
        <w:pStyle w:val="Betarp"/>
        <w:numPr>
          <w:ilvl w:val="0"/>
          <w:numId w:val="2"/>
        </w:numPr>
        <w:tabs>
          <w:tab w:val="left" w:pos="1134"/>
        </w:tabs>
        <w:spacing w:after="120"/>
        <w:ind w:hanging="502"/>
        <w:jc w:val="both"/>
        <w:rPr>
          <w:color w:val="000000" w:themeColor="text1"/>
          <w:szCs w:val="24"/>
          <w:lang w:val="lt-LT"/>
        </w:rPr>
      </w:pPr>
      <w:r w:rsidRPr="00FD38DD">
        <w:rPr>
          <w:lang w:val="lt-LT"/>
        </w:rPr>
        <w:t xml:space="preserve">Apeliacijos objektas – skundžiamo teismo </w:t>
      </w:r>
      <w:r w:rsidR="00C817E5" w:rsidRPr="00FD38DD">
        <w:rPr>
          <w:rFonts w:eastAsia="Times New Roman"/>
          <w:bCs/>
          <w:szCs w:val="24"/>
          <w:lang w:val="lt-LT" w:eastAsia="lt-LT"/>
        </w:rPr>
        <w:t>sprendimo</w:t>
      </w:r>
      <w:r w:rsidR="00B62057" w:rsidRPr="00FD38DD">
        <w:rPr>
          <w:rFonts w:eastAsia="Times New Roman"/>
          <w:bCs/>
          <w:szCs w:val="24"/>
          <w:lang w:val="lt-LT" w:eastAsia="lt-LT"/>
        </w:rPr>
        <w:t xml:space="preserve">, kuriuo netenkintas ieškinio reikalavimas priteisti iš atsakovės </w:t>
      </w:r>
      <w:r w:rsidR="00B62057" w:rsidRPr="00FD38DD">
        <w:rPr>
          <w:rFonts w:eastAsia="Times New Roman"/>
          <w:iCs/>
          <w:szCs w:val="24"/>
          <w:lang w:val="lt-LT" w:bidi="lt-LT"/>
        </w:rPr>
        <w:t>1 927 024,34 Eur sutarties nutraukimo mokesčio (elektros energijos kainos draudimo)</w:t>
      </w:r>
      <w:r w:rsidR="00C817E5" w:rsidRPr="00FD38DD">
        <w:rPr>
          <w:lang w:val="lt-LT"/>
        </w:rPr>
        <w:t xml:space="preserve"> </w:t>
      </w:r>
      <w:r w:rsidR="001B0F45" w:rsidRPr="00FD38DD">
        <w:rPr>
          <w:lang w:val="lt-LT"/>
        </w:rPr>
        <w:t xml:space="preserve">sumą, </w:t>
      </w:r>
      <w:r w:rsidRPr="00FD38DD">
        <w:rPr>
          <w:color w:val="000000" w:themeColor="text1"/>
          <w:lang w:val="lt-LT"/>
        </w:rPr>
        <w:t>pagrįstumo ir teisėtumo patikrinimas</w:t>
      </w:r>
      <w:r w:rsidR="00DF3739" w:rsidRPr="00FD38DD">
        <w:rPr>
          <w:color w:val="000000" w:themeColor="text1"/>
          <w:lang w:val="lt-LT"/>
        </w:rPr>
        <w:t>.</w:t>
      </w:r>
    </w:p>
    <w:p w14:paraId="23FF3571" w14:textId="10508500" w:rsidR="00856613" w:rsidRPr="00FD38DD" w:rsidRDefault="00C817E5" w:rsidP="00856613">
      <w:pPr>
        <w:pStyle w:val="Betarp"/>
        <w:tabs>
          <w:tab w:val="left" w:pos="1134"/>
        </w:tabs>
        <w:spacing w:after="120"/>
        <w:jc w:val="both"/>
        <w:rPr>
          <w:color w:val="000000" w:themeColor="text1"/>
          <w:szCs w:val="24"/>
          <w:lang w:val="lt-LT"/>
        </w:rPr>
      </w:pPr>
      <w:r w:rsidRPr="00FD38DD">
        <w:rPr>
          <w:i/>
          <w:iCs/>
          <w:lang w:val="lt-LT"/>
        </w:rPr>
        <w:t xml:space="preserve">Dėl </w:t>
      </w:r>
      <w:r w:rsidR="007223E5" w:rsidRPr="00FD38DD">
        <w:rPr>
          <w:i/>
          <w:iCs/>
          <w:lang w:val="lt-LT"/>
        </w:rPr>
        <w:t>byl</w:t>
      </w:r>
      <w:r w:rsidR="0097218D" w:rsidRPr="00FD38DD">
        <w:rPr>
          <w:i/>
          <w:iCs/>
          <w:lang w:val="lt-LT"/>
        </w:rPr>
        <w:t>os</w:t>
      </w:r>
      <w:r w:rsidR="007223E5" w:rsidRPr="00FD38DD">
        <w:rPr>
          <w:i/>
          <w:iCs/>
          <w:lang w:val="lt-LT"/>
        </w:rPr>
        <w:t xml:space="preserve"> </w:t>
      </w:r>
      <w:r w:rsidRPr="00FD38DD">
        <w:rPr>
          <w:i/>
          <w:iCs/>
          <w:lang w:val="lt-LT"/>
        </w:rPr>
        <w:t>faktinių aplinkybių</w:t>
      </w:r>
      <w:r w:rsidR="003C4F42" w:rsidRPr="00FD38DD">
        <w:rPr>
          <w:i/>
          <w:iCs/>
          <w:lang w:val="lt-LT"/>
        </w:rPr>
        <w:t xml:space="preserve"> </w:t>
      </w:r>
    </w:p>
    <w:p w14:paraId="041E11DF" w14:textId="6A893FEE" w:rsidR="00856613" w:rsidRPr="00FD38DD" w:rsidRDefault="00E26912" w:rsidP="00856613">
      <w:pPr>
        <w:pStyle w:val="Betarp"/>
        <w:numPr>
          <w:ilvl w:val="0"/>
          <w:numId w:val="2"/>
        </w:numPr>
        <w:tabs>
          <w:tab w:val="left" w:pos="1134"/>
        </w:tabs>
        <w:spacing w:after="120"/>
        <w:ind w:hanging="502"/>
        <w:jc w:val="both"/>
        <w:rPr>
          <w:color w:val="000000" w:themeColor="text1"/>
          <w:szCs w:val="24"/>
          <w:lang w:val="lt-LT"/>
        </w:rPr>
      </w:pPr>
      <w:r w:rsidRPr="00FD38DD">
        <w:rPr>
          <w:color w:val="000000" w:themeColor="text1"/>
          <w:szCs w:val="24"/>
          <w:lang w:val="lt-LT"/>
        </w:rPr>
        <w:t xml:space="preserve">Apeliantė UAB Enefit yra viena didžiausių nepriklausomų elektros energijos tiekėjų Lietuvoje, </w:t>
      </w:r>
      <w:r w:rsidR="00BB78F2" w:rsidRPr="00FD38DD">
        <w:rPr>
          <w:color w:val="000000" w:themeColor="text1"/>
          <w:szCs w:val="24"/>
          <w:lang w:val="lt-LT"/>
        </w:rPr>
        <w:t>priklausanti (akcininkė) Estijos Respublikos Vyriausybės valdomai energetikos grupei „Eesti Energia</w:t>
      </w:r>
      <w:r w:rsidR="0057370B" w:rsidRPr="00FD38DD">
        <w:rPr>
          <w:color w:val="000000" w:themeColor="text1"/>
          <w:szCs w:val="24"/>
          <w:lang w:val="lt-LT"/>
        </w:rPr>
        <w:t xml:space="preserve"> </w:t>
      </w:r>
      <w:r w:rsidR="00B62057" w:rsidRPr="00FD38DD">
        <w:rPr>
          <w:color w:val="000000" w:themeColor="text1"/>
          <w:szCs w:val="24"/>
          <w:lang w:val="lt-LT"/>
        </w:rPr>
        <w:t>AS</w:t>
      </w:r>
      <w:r w:rsidR="00BB78F2" w:rsidRPr="00FD38DD">
        <w:rPr>
          <w:color w:val="000000" w:themeColor="text1"/>
          <w:szCs w:val="24"/>
          <w:lang w:val="lt-LT"/>
        </w:rPr>
        <w:t xml:space="preserve">“, </w:t>
      </w:r>
      <w:r w:rsidRPr="00FD38DD">
        <w:rPr>
          <w:color w:val="000000" w:themeColor="text1"/>
          <w:szCs w:val="24"/>
          <w:lang w:val="lt-LT"/>
        </w:rPr>
        <w:t xml:space="preserve">teikianti žaliąją elektrą ir jos energijos efektyvumo sprendimus privatiems bei verslo klientams. </w:t>
      </w:r>
    </w:p>
    <w:p w14:paraId="04305C98" w14:textId="77777777" w:rsidR="00856613" w:rsidRPr="00FD38DD" w:rsidRDefault="00E26912" w:rsidP="00856613">
      <w:pPr>
        <w:pStyle w:val="Betarp"/>
        <w:numPr>
          <w:ilvl w:val="0"/>
          <w:numId w:val="2"/>
        </w:numPr>
        <w:tabs>
          <w:tab w:val="left" w:pos="1134"/>
        </w:tabs>
        <w:spacing w:after="120"/>
        <w:ind w:hanging="502"/>
        <w:jc w:val="both"/>
        <w:rPr>
          <w:color w:val="000000" w:themeColor="text1"/>
          <w:szCs w:val="24"/>
          <w:lang w:val="lt-LT"/>
        </w:rPr>
      </w:pPr>
      <w:r w:rsidRPr="00FD38DD">
        <w:rPr>
          <w:color w:val="000000" w:themeColor="text1"/>
          <w:szCs w:val="24"/>
          <w:lang w:val="lt-LT"/>
        </w:rPr>
        <w:t xml:space="preserve">Atsakovė </w:t>
      </w:r>
      <w:r w:rsidRPr="00FD38DD">
        <w:rPr>
          <w:lang w:val="lt-LT"/>
        </w:rPr>
        <w:t xml:space="preserve">UAB BALTO print </w:t>
      </w:r>
      <w:r w:rsidRPr="00FD38DD">
        <w:rPr>
          <w:color w:val="000000" w:themeColor="text1"/>
          <w:szCs w:val="24"/>
          <w:lang w:val="lt-LT"/>
        </w:rPr>
        <w:t xml:space="preserve">yra viena didžiausių knygų spaustuvių Baltijos šalyse ir yra </w:t>
      </w:r>
      <w:r w:rsidRPr="00FD38DD">
        <w:rPr>
          <w:lang w:val="lt-LT"/>
        </w:rPr>
        <w:t xml:space="preserve">elektros energijos vartotoja. </w:t>
      </w:r>
    </w:p>
    <w:p w14:paraId="3C265327" w14:textId="75EEF3DD" w:rsidR="00856613" w:rsidRPr="00FD38DD" w:rsidRDefault="00667616" w:rsidP="00856613">
      <w:pPr>
        <w:pStyle w:val="Betarp"/>
        <w:numPr>
          <w:ilvl w:val="0"/>
          <w:numId w:val="2"/>
        </w:numPr>
        <w:tabs>
          <w:tab w:val="left" w:pos="1134"/>
        </w:tabs>
        <w:spacing w:after="120"/>
        <w:ind w:hanging="502"/>
        <w:jc w:val="both"/>
        <w:rPr>
          <w:color w:val="000000" w:themeColor="text1"/>
          <w:szCs w:val="24"/>
          <w:lang w:val="lt-LT"/>
        </w:rPr>
      </w:pPr>
      <w:r w:rsidRPr="00FD38DD">
        <w:rPr>
          <w:lang w:val="lt-LT"/>
        </w:rPr>
        <w:t>UAB</w:t>
      </w:r>
      <w:r w:rsidRPr="00FD38DD">
        <w:rPr>
          <w:rFonts w:eastAsia="Times New Roman"/>
          <w:szCs w:val="24"/>
          <w:lang w:val="lt-LT" w:bidi="lt-LT"/>
        </w:rPr>
        <w:t xml:space="preserve"> Enefit </w:t>
      </w:r>
      <w:r w:rsidRPr="00FD38DD">
        <w:rPr>
          <w:color w:val="000000" w:themeColor="text1"/>
          <w:szCs w:val="24"/>
          <w:lang w:val="lt-LT"/>
        </w:rPr>
        <w:t>(</w:t>
      </w:r>
      <w:r w:rsidR="003C4F42" w:rsidRPr="00FD38DD">
        <w:rPr>
          <w:color w:val="000000" w:themeColor="text1"/>
          <w:szCs w:val="24"/>
          <w:lang w:val="lt-LT"/>
        </w:rPr>
        <w:t>pardavėja</w:t>
      </w:r>
      <w:r w:rsidRPr="00FD38DD">
        <w:rPr>
          <w:color w:val="000000" w:themeColor="text1"/>
          <w:szCs w:val="24"/>
          <w:lang w:val="lt-LT"/>
        </w:rPr>
        <w:t xml:space="preserve">) </w:t>
      </w:r>
      <w:r w:rsidRPr="00FD38DD">
        <w:rPr>
          <w:rFonts w:eastAsia="Times New Roman"/>
          <w:szCs w:val="24"/>
          <w:lang w:val="lt-LT" w:bidi="lt-LT"/>
        </w:rPr>
        <w:t>ir UAB BALTO print (</w:t>
      </w:r>
      <w:r w:rsidR="003C4F42" w:rsidRPr="00FD38DD">
        <w:rPr>
          <w:rFonts w:eastAsia="Times New Roman"/>
          <w:szCs w:val="24"/>
          <w:lang w:val="lt-LT" w:bidi="lt-LT"/>
        </w:rPr>
        <w:t>pirkėja</w:t>
      </w:r>
      <w:r w:rsidRPr="00FD38DD">
        <w:rPr>
          <w:rFonts w:eastAsia="Times New Roman"/>
          <w:szCs w:val="24"/>
          <w:lang w:val="lt-LT" w:bidi="lt-LT"/>
        </w:rPr>
        <w:t xml:space="preserve">) </w:t>
      </w:r>
      <w:r w:rsidRPr="00FD38DD">
        <w:rPr>
          <w:color w:val="000000" w:themeColor="text1"/>
          <w:szCs w:val="24"/>
          <w:lang w:val="lt-LT"/>
        </w:rPr>
        <w:t xml:space="preserve">2022 m. rugpjūčio 31 d. </w:t>
      </w:r>
      <w:r w:rsidR="007472E0" w:rsidRPr="00FD38DD">
        <w:rPr>
          <w:rFonts w:eastAsia="Times New Roman"/>
          <w:szCs w:val="24"/>
          <w:lang w:val="lt-LT" w:bidi="lt-LT"/>
        </w:rPr>
        <w:t>sudarė</w:t>
      </w:r>
      <w:r w:rsidR="007472E0" w:rsidRPr="00FD38DD">
        <w:rPr>
          <w:color w:val="000000" w:themeColor="text1"/>
          <w:szCs w:val="24"/>
          <w:lang w:val="lt-LT"/>
        </w:rPr>
        <w:t xml:space="preserve"> </w:t>
      </w:r>
      <w:r w:rsidRPr="00FD38DD">
        <w:rPr>
          <w:color w:val="000000" w:themeColor="text1"/>
          <w:szCs w:val="24"/>
          <w:lang w:val="lt-LT"/>
        </w:rPr>
        <w:t>elektros energijos pirkimo–pardavimo sutartį Nr. EL2022083184165LT, kurioje susitarė dėl pardavėjos užtikrinamo fiksuoto ir prognozuojamo elektros energijos tiekimo pirkėjos objektams</w:t>
      </w:r>
      <w:r w:rsidR="000A2AB3" w:rsidRPr="00FD38DD">
        <w:rPr>
          <w:color w:val="000000" w:themeColor="text1"/>
          <w:szCs w:val="24"/>
          <w:lang w:val="lt-LT"/>
        </w:rPr>
        <w:t xml:space="preserve"> </w:t>
      </w:r>
      <w:r w:rsidRPr="00FD38DD">
        <w:rPr>
          <w:color w:val="000000" w:themeColor="text1"/>
          <w:szCs w:val="24"/>
          <w:lang w:val="lt-LT"/>
        </w:rPr>
        <w:t>nuo 2022 m. rugsėjo 1 d. iki 2032 m. gruodžio 31 d.</w:t>
      </w:r>
      <w:r w:rsidR="00F36669" w:rsidRPr="00FD38DD">
        <w:rPr>
          <w:color w:val="000000" w:themeColor="text1"/>
          <w:szCs w:val="24"/>
          <w:lang w:val="lt-LT"/>
        </w:rPr>
        <w:t xml:space="preserve"> (toliau – ir sutartis)</w:t>
      </w:r>
      <w:r w:rsidR="007472E0" w:rsidRPr="00FD38DD">
        <w:rPr>
          <w:color w:val="000000" w:themeColor="text1"/>
          <w:szCs w:val="24"/>
          <w:lang w:val="lt-LT"/>
        </w:rPr>
        <w:t>.</w:t>
      </w:r>
      <w:r w:rsidR="00F36669" w:rsidRPr="00FD38DD">
        <w:rPr>
          <w:color w:val="000000" w:themeColor="text1"/>
          <w:szCs w:val="24"/>
          <w:lang w:val="lt-LT"/>
        </w:rPr>
        <w:t xml:space="preserve"> </w:t>
      </w:r>
    </w:p>
    <w:p w14:paraId="2089B0DA" w14:textId="4A3C17A8" w:rsidR="00856613" w:rsidRPr="00FD38DD" w:rsidRDefault="009E712E" w:rsidP="00B45393">
      <w:pPr>
        <w:pStyle w:val="Betarp"/>
        <w:numPr>
          <w:ilvl w:val="0"/>
          <w:numId w:val="2"/>
        </w:numPr>
        <w:tabs>
          <w:tab w:val="left" w:pos="1134"/>
        </w:tabs>
        <w:spacing w:after="120"/>
        <w:ind w:hanging="502"/>
        <w:jc w:val="both"/>
        <w:rPr>
          <w:color w:val="000000" w:themeColor="text1"/>
          <w:szCs w:val="24"/>
          <w:lang w:val="lt-LT"/>
        </w:rPr>
      </w:pPr>
      <w:r w:rsidRPr="00FD38DD">
        <w:rPr>
          <w:rFonts w:eastAsia="Times New Roman"/>
          <w:szCs w:val="24"/>
          <w:lang w:val="lt-LT" w:bidi="lt-LT"/>
        </w:rPr>
        <w:t xml:space="preserve">UAB BALTO print </w:t>
      </w:r>
      <w:r w:rsidRPr="00FD38DD">
        <w:rPr>
          <w:color w:val="000000" w:themeColor="text1"/>
          <w:szCs w:val="24"/>
          <w:lang w:val="lt-LT"/>
        </w:rPr>
        <w:t>2023 m. liepos 5 d.</w:t>
      </w:r>
      <w:r w:rsidR="00707B6C" w:rsidRPr="00FD38DD">
        <w:rPr>
          <w:color w:val="000000" w:themeColor="text1"/>
          <w:szCs w:val="24"/>
          <w:lang w:val="lt-LT"/>
        </w:rPr>
        <w:t xml:space="preserve"> </w:t>
      </w:r>
      <w:r w:rsidRPr="00FD38DD">
        <w:rPr>
          <w:color w:val="000000" w:themeColor="text1"/>
          <w:szCs w:val="24"/>
          <w:lang w:val="lt-LT"/>
        </w:rPr>
        <w:t xml:space="preserve">kreipėsi į UAB Enefit su pasiūlymu dėl </w:t>
      </w:r>
      <w:r w:rsidR="00817F35" w:rsidRPr="00FD38DD">
        <w:rPr>
          <w:color w:val="000000" w:themeColor="text1"/>
          <w:szCs w:val="24"/>
          <w:lang w:val="lt-LT"/>
        </w:rPr>
        <w:t xml:space="preserve">elektros </w:t>
      </w:r>
      <w:r w:rsidRPr="00FD38DD">
        <w:rPr>
          <w:color w:val="000000" w:themeColor="text1"/>
          <w:szCs w:val="24"/>
          <w:lang w:val="lt-LT"/>
        </w:rPr>
        <w:t xml:space="preserve">energijos </w:t>
      </w:r>
      <w:r w:rsidR="00817F35" w:rsidRPr="00FD38DD">
        <w:rPr>
          <w:color w:val="000000" w:themeColor="text1"/>
          <w:szCs w:val="24"/>
          <w:lang w:val="lt-LT"/>
        </w:rPr>
        <w:t xml:space="preserve">kainos (214,29 Eur / MWh) pakeitimo į elektros energijos </w:t>
      </w:r>
      <w:r w:rsidRPr="00FD38DD">
        <w:rPr>
          <w:color w:val="000000" w:themeColor="text1"/>
          <w:szCs w:val="24"/>
          <w:lang w:val="lt-LT"/>
        </w:rPr>
        <w:t>rinkos kain</w:t>
      </w:r>
      <w:r w:rsidR="00817F35" w:rsidRPr="00FD38DD">
        <w:rPr>
          <w:color w:val="000000" w:themeColor="text1"/>
          <w:szCs w:val="24"/>
          <w:lang w:val="lt-LT"/>
        </w:rPr>
        <w:t>ą (204,28 Eur /</w:t>
      </w:r>
      <w:r w:rsidR="00D226FE">
        <w:rPr>
          <w:color w:val="000000" w:themeColor="text1"/>
          <w:szCs w:val="24"/>
          <w:lang w:val="lt-LT"/>
        </w:rPr>
        <w:t xml:space="preserve"> </w:t>
      </w:r>
      <w:r w:rsidR="00817F35" w:rsidRPr="00FD38DD">
        <w:rPr>
          <w:color w:val="000000" w:themeColor="text1"/>
          <w:szCs w:val="24"/>
          <w:lang w:val="lt-LT"/>
        </w:rPr>
        <w:t>MWh).</w:t>
      </w:r>
      <w:r w:rsidRPr="00FD38DD">
        <w:rPr>
          <w:color w:val="000000" w:themeColor="text1"/>
          <w:szCs w:val="24"/>
          <w:lang w:val="lt-LT"/>
        </w:rPr>
        <w:t xml:space="preserve"> </w:t>
      </w:r>
    </w:p>
    <w:p w14:paraId="421DCFCE" w14:textId="77777777" w:rsidR="00856613" w:rsidRPr="00FD38DD" w:rsidRDefault="00817F35" w:rsidP="00856613">
      <w:pPr>
        <w:pStyle w:val="Betarp"/>
        <w:numPr>
          <w:ilvl w:val="0"/>
          <w:numId w:val="2"/>
        </w:numPr>
        <w:tabs>
          <w:tab w:val="left" w:pos="1134"/>
        </w:tabs>
        <w:spacing w:after="120"/>
        <w:ind w:hanging="502"/>
        <w:jc w:val="both"/>
        <w:rPr>
          <w:color w:val="000000" w:themeColor="text1"/>
          <w:szCs w:val="24"/>
          <w:lang w:val="lt-LT"/>
        </w:rPr>
      </w:pPr>
      <w:r w:rsidRPr="00FD38DD">
        <w:rPr>
          <w:color w:val="000000" w:themeColor="text1"/>
          <w:szCs w:val="24"/>
          <w:lang w:val="lt-LT"/>
        </w:rPr>
        <w:t xml:space="preserve">UAB Enefit </w:t>
      </w:r>
      <w:r w:rsidR="009E712E" w:rsidRPr="00FD38DD">
        <w:rPr>
          <w:color w:val="000000" w:themeColor="text1"/>
          <w:szCs w:val="24"/>
          <w:lang w:val="lt-LT"/>
        </w:rPr>
        <w:t>2023</w:t>
      </w:r>
      <w:r w:rsidRPr="00FD38DD">
        <w:rPr>
          <w:color w:val="000000" w:themeColor="text1"/>
          <w:szCs w:val="24"/>
          <w:lang w:val="lt-LT"/>
        </w:rPr>
        <w:t xml:space="preserve"> m. rugpjūčio 7 d.</w:t>
      </w:r>
      <w:r w:rsidR="009E712E" w:rsidRPr="00FD38DD">
        <w:rPr>
          <w:color w:val="000000" w:themeColor="text1"/>
          <w:szCs w:val="24"/>
          <w:lang w:val="lt-LT"/>
        </w:rPr>
        <w:t xml:space="preserve"> el</w:t>
      </w:r>
      <w:r w:rsidRPr="00FD38DD">
        <w:rPr>
          <w:color w:val="000000" w:themeColor="text1"/>
          <w:szCs w:val="24"/>
          <w:lang w:val="lt-LT"/>
        </w:rPr>
        <w:t xml:space="preserve">. paštu </w:t>
      </w:r>
      <w:r w:rsidR="009E712E" w:rsidRPr="00FD38DD">
        <w:rPr>
          <w:color w:val="000000" w:themeColor="text1"/>
          <w:szCs w:val="24"/>
          <w:lang w:val="lt-LT"/>
        </w:rPr>
        <w:t>pateik</w:t>
      </w:r>
      <w:r w:rsidRPr="00FD38DD">
        <w:rPr>
          <w:color w:val="000000" w:themeColor="text1"/>
          <w:szCs w:val="24"/>
          <w:lang w:val="lt-LT"/>
        </w:rPr>
        <w:t xml:space="preserve">ė </w:t>
      </w:r>
      <w:r w:rsidRPr="00FD38DD">
        <w:rPr>
          <w:rFonts w:eastAsia="Times New Roman"/>
          <w:szCs w:val="24"/>
          <w:lang w:val="lt-LT" w:bidi="lt-LT"/>
        </w:rPr>
        <w:t>UAB BALTO print</w:t>
      </w:r>
      <w:r w:rsidR="009E712E" w:rsidRPr="00FD38DD">
        <w:rPr>
          <w:color w:val="000000" w:themeColor="text1"/>
          <w:szCs w:val="24"/>
          <w:lang w:val="lt-LT"/>
        </w:rPr>
        <w:t xml:space="preserve"> tris</w:t>
      </w:r>
      <w:r w:rsidR="00B5383B" w:rsidRPr="00FD38DD">
        <w:rPr>
          <w:color w:val="000000" w:themeColor="text1"/>
          <w:szCs w:val="24"/>
          <w:lang w:val="lt-LT"/>
        </w:rPr>
        <w:t xml:space="preserve"> elektros energijos pirkimo–pardavimo</w:t>
      </w:r>
      <w:r w:rsidR="009E712E" w:rsidRPr="00FD38DD">
        <w:rPr>
          <w:color w:val="000000" w:themeColor="text1"/>
          <w:szCs w:val="24"/>
          <w:lang w:val="lt-LT"/>
        </w:rPr>
        <w:t xml:space="preserve"> sutarties pakeitimo variantus.</w:t>
      </w:r>
    </w:p>
    <w:p w14:paraId="36CA8ECA" w14:textId="77777777" w:rsidR="00856613" w:rsidRPr="00FD38DD" w:rsidRDefault="00817F35" w:rsidP="00856613">
      <w:pPr>
        <w:pStyle w:val="Betarp"/>
        <w:numPr>
          <w:ilvl w:val="0"/>
          <w:numId w:val="2"/>
        </w:numPr>
        <w:tabs>
          <w:tab w:val="left" w:pos="1134"/>
        </w:tabs>
        <w:spacing w:after="120"/>
        <w:ind w:hanging="502"/>
        <w:jc w:val="both"/>
        <w:rPr>
          <w:color w:val="000000" w:themeColor="text1"/>
          <w:szCs w:val="24"/>
          <w:lang w:val="lt-LT"/>
        </w:rPr>
      </w:pPr>
      <w:r w:rsidRPr="00FD38DD">
        <w:rPr>
          <w:rFonts w:eastAsia="Times New Roman"/>
          <w:szCs w:val="24"/>
          <w:lang w:val="lt-LT" w:bidi="lt-LT"/>
        </w:rPr>
        <w:t xml:space="preserve">UAB BALTO print </w:t>
      </w:r>
      <w:r w:rsidR="009E712E" w:rsidRPr="00FD38DD">
        <w:rPr>
          <w:color w:val="000000" w:themeColor="text1"/>
          <w:szCs w:val="24"/>
          <w:lang w:val="lt-LT"/>
        </w:rPr>
        <w:t>2023</w:t>
      </w:r>
      <w:r w:rsidRPr="00FD38DD">
        <w:rPr>
          <w:color w:val="000000" w:themeColor="text1"/>
          <w:szCs w:val="24"/>
          <w:lang w:val="lt-LT"/>
        </w:rPr>
        <w:t xml:space="preserve"> m. spalio 4 d. ir 2024 m. birželio 14 d. </w:t>
      </w:r>
      <w:r w:rsidR="00B5383B" w:rsidRPr="00FD38DD">
        <w:rPr>
          <w:color w:val="000000" w:themeColor="text1"/>
          <w:szCs w:val="24"/>
          <w:lang w:val="lt-LT"/>
        </w:rPr>
        <w:t xml:space="preserve">dar kartą </w:t>
      </w:r>
      <w:r w:rsidR="009E712E" w:rsidRPr="00FD38DD">
        <w:rPr>
          <w:color w:val="000000" w:themeColor="text1"/>
          <w:szCs w:val="24"/>
          <w:lang w:val="lt-LT"/>
        </w:rPr>
        <w:t xml:space="preserve">kreipėsi į </w:t>
      </w:r>
      <w:r w:rsidRPr="00FD38DD">
        <w:rPr>
          <w:color w:val="000000" w:themeColor="text1"/>
          <w:szCs w:val="24"/>
          <w:lang w:val="lt-LT"/>
        </w:rPr>
        <w:t xml:space="preserve">UAB Enefit su pasiūlymu </w:t>
      </w:r>
      <w:r w:rsidR="009E712E" w:rsidRPr="00FD38DD">
        <w:rPr>
          <w:color w:val="000000" w:themeColor="text1"/>
          <w:szCs w:val="24"/>
          <w:lang w:val="lt-LT"/>
        </w:rPr>
        <w:t xml:space="preserve">dėl </w:t>
      </w:r>
      <w:r w:rsidRPr="00FD38DD">
        <w:rPr>
          <w:color w:val="000000" w:themeColor="text1"/>
          <w:szCs w:val="24"/>
          <w:lang w:val="lt-LT"/>
        </w:rPr>
        <w:t>s</w:t>
      </w:r>
      <w:r w:rsidR="009E712E" w:rsidRPr="00FD38DD">
        <w:rPr>
          <w:color w:val="000000" w:themeColor="text1"/>
          <w:szCs w:val="24"/>
          <w:lang w:val="lt-LT"/>
        </w:rPr>
        <w:t>utarties sąlygų pakeitimo</w:t>
      </w:r>
      <w:r w:rsidR="00D928CD" w:rsidRPr="00FD38DD">
        <w:rPr>
          <w:color w:val="000000" w:themeColor="text1"/>
          <w:szCs w:val="24"/>
          <w:lang w:val="lt-LT"/>
        </w:rPr>
        <w:t xml:space="preserve"> bei </w:t>
      </w:r>
      <w:r w:rsidR="009E712E" w:rsidRPr="00FD38DD">
        <w:rPr>
          <w:color w:val="000000" w:themeColor="text1"/>
          <w:szCs w:val="24"/>
          <w:lang w:val="lt-LT"/>
        </w:rPr>
        <w:t>2024</w:t>
      </w:r>
      <w:r w:rsidR="00B5383B" w:rsidRPr="00FD38DD">
        <w:rPr>
          <w:color w:val="000000" w:themeColor="text1"/>
          <w:szCs w:val="24"/>
          <w:lang w:val="lt-LT"/>
        </w:rPr>
        <w:t xml:space="preserve"> m. liepos 23 d. </w:t>
      </w:r>
      <w:r w:rsidR="009E712E" w:rsidRPr="00FD38DD">
        <w:rPr>
          <w:color w:val="000000" w:themeColor="text1"/>
          <w:szCs w:val="24"/>
          <w:lang w:val="lt-LT"/>
        </w:rPr>
        <w:t xml:space="preserve">informavo </w:t>
      </w:r>
      <w:r w:rsidR="00B5383B" w:rsidRPr="00FD38DD">
        <w:rPr>
          <w:color w:val="000000" w:themeColor="text1"/>
          <w:szCs w:val="24"/>
          <w:lang w:val="lt-LT"/>
        </w:rPr>
        <w:t xml:space="preserve">UAB Enefit </w:t>
      </w:r>
      <w:r w:rsidR="009E712E" w:rsidRPr="00FD38DD">
        <w:rPr>
          <w:color w:val="000000" w:themeColor="text1"/>
          <w:szCs w:val="24"/>
          <w:lang w:val="lt-LT"/>
        </w:rPr>
        <w:t xml:space="preserve">apie </w:t>
      </w:r>
      <w:r w:rsidR="00B5383B" w:rsidRPr="00FD38DD">
        <w:rPr>
          <w:color w:val="000000" w:themeColor="text1"/>
          <w:szCs w:val="24"/>
          <w:lang w:val="lt-LT"/>
        </w:rPr>
        <w:t xml:space="preserve">elektros energijos pirkimo–pardavimo </w:t>
      </w:r>
      <w:r w:rsidR="009E712E" w:rsidRPr="00FD38DD">
        <w:rPr>
          <w:color w:val="000000" w:themeColor="text1"/>
          <w:szCs w:val="24"/>
          <w:lang w:val="lt-LT"/>
        </w:rPr>
        <w:t>sutarties nutraukimą</w:t>
      </w:r>
      <w:r w:rsidR="00620531" w:rsidRPr="00FD38DD">
        <w:rPr>
          <w:color w:val="000000" w:themeColor="text1"/>
          <w:szCs w:val="24"/>
          <w:lang w:val="lt-LT"/>
        </w:rPr>
        <w:t xml:space="preserve"> nuo</w:t>
      </w:r>
      <w:r w:rsidR="00620531" w:rsidRPr="00FD38DD">
        <w:rPr>
          <w:rFonts w:eastAsia="Times New Roman"/>
          <w:szCs w:val="24"/>
          <w:lang w:val="lt-LT" w:bidi="lt-LT"/>
        </w:rPr>
        <w:t xml:space="preserve"> 2024 m. rugpjūčio 31 d. </w:t>
      </w:r>
    </w:p>
    <w:p w14:paraId="700F2716" w14:textId="77777777" w:rsidR="00856613" w:rsidRPr="00FD38DD" w:rsidRDefault="00D928CD" w:rsidP="00856613">
      <w:pPr>
        <w:pStyle w:val="Betarp"/>
        <w:numPr>
          <w:ilvl w:val="0"/>
          <w:numId w:val="2"/>
        </w:numPr>
        <w:tabs>
          <w:tab w:val="left" w:pos="1134"/>
        </w:tabs>
        <w:spacing w:after="120"/>
        <w:ind w:hanging="502"/>
        <w:jc w:val="both"/>
        <w:rPr>
          <w:color w:val="000000" w:themeColor="text1"/>
          <w:szCs w:val="24"/>
          <w:lang w:val="lt-LT"/>
        </w:rPr>
      </w:pPr>
      <w:r w:rsidRPr="00FD38DD">
        <w:rPr>
          <w:color w:val="000000" w:themeColor="text1"/>
          <w:szCs w:val="24"/>
          <w:lang w:val="lt-LT"/>
        </w:rPr>
        <w:t xml:space="preserve">„Eesti Energia AS“ (akcininkė) ir </w:t>
      </w:r>
      <w:r w:rsidR="00707B6C" w:rsidRPr="00FD38DD">
        <w:rPr>
          <w:color w:val="000000" w:themeColor="text1"/>
          <w:szCs w:val="24"/>
          <w:lang w:val="lt-LT"/>
        </w:rPr>
        <w:t>UAB Enefit ir sudarė 2014 m. gruodžio 30 d. energijos finansinių priemonių pagrindinę sutartį</w:t>
      </w:r>
      <w:r w:rsidRPr="00FD38DD">
        <w:rPr>
          <w:color w:val="000000" w:themeColor="text1"/>
          <w:szCs w:val="24"/>
          <w:lang w:val="lt-LT"/>
        </w:rPr>
        <w:t xml:space="preserve">. </w:t>
      </w:r>
    </w:p>
    <w:p w14:paraId="096765BA" w14:textId="77777777" w:rsidR="00856613" w:rsidRPr="009656E5" w:rsidRDefault="00D928CD" w:rsidP="00856613">
      <w:pPr>
        <w:pStyle w:val="Betarp"/>
        <w:numPr>
          <w:ilvl w:val="0"/>
          <w:numId w:val="2"/>
        </w:numPr>
        <w:tabs>
          <w:tab w:val="left" w:pos="1134"/>
        </w:tabs>
        <w:spacing w:after="120"/>
        <w:ind w:hanging="502"/>
        <w:jc w:val="both"/>
        <w:rPr>
          <w:color w:val="000000" w:themeColor="text1"/>
          <w:szCs w:val="24"/>
          <w:lang w:val="af-ZA"/>
        </w:rPr>
      </w:pPr>
      <w:r w:rsidRPr="00FD38DD">
        <w:rPr>
          <w:color w:val="000000" w:themeColor="text1"/>
          <w:szCs w:val="24"/>
          <w:lang w:val="lt-LT"/>
        </w:rPr>
        <w:t>„Eesti Energia AS“ išdavė</w:t>
      </w:r>
      <w:r w:rsidR="00707B6C" w:rsidRPr="00FD38DD">
        <w:rPr>
          <w:color w:val="000000" w:themeColor="text1"/>
          <w:szCs w:val="24"/>
          <w:lang w:val="lt-LT"/>
        </w:rPr>
        <w:t xml:space="preserve"> </w:t>
      </w:r>
      <w:r w:rsidRPr="00FD38DD">
        <w:rPr>
          <w:color w:val="000000" w:themeColor="text1"/>
          <w:szCs w:val="24"/>
          <w:lang w:val="lt-LT"/>
        </w:rPr>
        <w:t xml:space="preserve">UAB Enefit </w:t>
      </w:r>
      <w:r w:rsidR="00707B6C" w:rsidRPr="00FD38DD">
        <w:rPr>
          <w:color w:val="000000" w:themeColor="text1"/>
          <w:szCs w:val="24"/>
          <w:lang w:val="lt-LT"/>
        </w:rPr>
        <w:t>2022 m. rugsėjo 2 d. bei 2024 m. rugsėjo 2 d. patvirtin</w:t>
      </w:r>
      <w:r w:rsidR="00456D7B" w:rsidRPr="00FD38DD">
        <w:rPr>
          <w:color w:val="000000" w:themeColor="text1"/>
          <w:szCs w:val="24"/>
          <w:lang w:val="lt-LT"/>
        </w:rPr>
        <w:t>imus</w:t>
      </w:r>
      <w:r w:rsidR="00707B6C" w:rsidRPr="00FD38DD">
        <w:rPr>
          <w:color w:val="000000" w:themeColor="text1"/>
          <w:szCs w:val="24"/>
          <w:lang w:val="lt-LT"/>
        </w:rPr>
        <w:t xml:space="preserve"> pagal energijos finansinių priemonių pagrindinę sutartį.</w:t>
      </w:r>
      <w:r w:rsidR="00720CBE" w:rsidRPr="00FD38DD">
        <w:rPr>
          <w:szCs w:val="24"/>
          <w:lang w:val="lt-LT"/>
        </w:rPr>
        <w:t xml:space="preserve"> </w:t>
      </w:r>
    </w:p>
    <w:p w14:paraId="39BCB9B7" w14:textId="1B6C0EFE" w:rsidR="00856613" w:rsidRPr="009656E5" w:rsidRDefault="00E80444" w:rsidP="00856613">
      <w:pPr>
        <w:pStyle w:val="Betarp"/>
        <w:numPr>
          <w:ilvl w:val="0"/>
          <w:numId w:val="2"/>
        </w:numPr>
        <w:tabs>
          <w:tab w:val="left" w:pos="1134"/>
        </w:tabs>
        <w:spacing w:after="120"/>
        <w:ind w:hanging="502"/>
        <w:jc w:val="both"/>
        <w:rPr>
          <w:color w:val="000000" w:themeColor="text1"/>
          <w:szCs w:val="24"/>
          <w:lang w:val="af-ZA"/>
        </w:rPr>
      </w:pPr>
      <w:r w:rsidRPr="009656E5">
        <w:rPr>
          <w:rFonts w:eastAsia="Times New Roman"/>
          <w:iCs/>
          <w:szCs w:val="24"/>
          <w:lang w:val="af-ZA" w:bidi="lt-LT"/>
        </w:rPr>
        <w:t>UAB Enefit</w:t>
      </w:r>
      <w:r w:rsidRPr="009656E5">
        <w:rPr>
          <w:rFonts w:eastAsia="Times New Roman"/>
          <w:szCs w:val="24"/>
          <w:lang w:val="af-ZA" w:bidi="lt-LT"/>
        </w:rPr>
        <w:t xml:space="preserve"> 2024 m. spalio 31 d. pateikė </w:t>
      </w:r>
      <w:r w:rsidRPr="009656E5">
        <w:rPr>
          <w:szCs w:val="24"/>
          <w:lang w:val="af-ZA"/>
        </w:rPr>
        <w:t>UAB BALTO print</w:t>
      </w:r>
      <w:r w:rsidR="009656E5" w:rsidRPr="009656E5">
        <w:rPr>
          <w:szCs w:val="24"/>
          <w:lang w:val="af-ZA"/>
        </w:rPr>
        <w:t xml:space="preserve"> Pridėtinės vertės mokesčio (toliau – PVM)</w:t>
      </w:r>
      <w:r w:rsidRPr="009656E5">
        <w:rPr>
          <w:rFonts w:eastAsia="Times New Roman"/>
          <w:szCs w:val="24"/>
          <w:lang w:val="af-ZA" w:bidi="lt-LT"/>
        </w:rPr>
        <w:t xml:space="preserve"> sąskaitą faktūrą </w:t>
      </w:r>
      <w:r w:rsidRPr="009656E5">
        <w:rPr>
          <w:color w:val="000000" w:themeColor="text1"/>
          <w:szCs w:val="24"/>
          <w:lang w:val="af-ZA"/>
        </w:rPr>
        <w:t xml:space="preserve">Nr. ELE 13353878 </w:t>
      </w:r>
      <w:r w:rsidRPr="009656E5">
        <w:rPr>
          <w:rFonts w:eastAsia="Times New Roman"/>
          <w:szCs w:val="24"/>
          <w:lang w:val="af-ZA" w:bidi="lt-LT"/>
        </w:rPr>
        <w:t xml:space="preserve">dėl </w:t>
      </w:r>
      <w:r w:rsidRPr="009656E5">
        <w:rPr>
          <w:color w:val="000000" w:themeColor="text1"/>
          <w:szCs w:val="24"/>
          <w:lang w:val="af-ZA"/>
        </w:rPr>
        <w:t>3 013 959,19 Eur</w:t>
      </w:r>
      <w:r w:rsidRPr="009656E5">
        <w:rPr>
          <w:rFonts w:eastAsia="Times New Roman"/>
          <w:szCs w:val="24"/>
          <w:lang w:val="af-ZA" w:bidi="lt-LT"/>
        </w:rPr>
        <w:t xml:space="preserve"> (įskaitant 1 927 024,34 Eur) apmokėjimo. </w:t>
      </w:r>
    </w:p>
    <w:p w14:paraId="6AA59BEA" w14:textId="77777777" w:rsidR="00856613" w:rsidRPr="00FD38DD" w:rsidRDefault="00E80444" w:rsidP="00856613">
      <w:pPr>
        <w:pStyle w:val="Betarp"/>
        <w:numPr>
          <w:ilvl w:val="0"/>
          <w:numId w:val="2"/>
        </w:numPr>
        <w:tabs>
          <w:tab w:val="left" w:pos="1134"/>
        </w:tabs>
        <w:spacing w:after="120"/>
        <w:ind w:hanging="502"/>
        <w:jc w:val="both"/>
        <w:rPr>
          <w:color w:val="000000" w:themeColor="text1"/>
          <w:szCs w:val="24"/>
          <w:lang w:val="lt-LT"/>
        </w:rPr>
      </w:pPr>
      <w:r w:rsidRPr="00FD38DD">
        <w:rPr>
          <w:rFonts w:eastAsia="Times New Roman"/>
          <w:szCs w:val="24"/>
          <w:lang w:val="lt-LT" w:bidi="lt-LT"/>
        </w:rPr>
        <w:t xml:space="preserve">UAB BALTO print </w:t>
      </w:r>
      <w:r w:rsidRPr="00FD38DD">
        <w:rPr>
          <w:color w:val="000000" w:themeColor="text1"/>
          <w:szCs w:val="24"/>
          <w:lang w:val="lt-LT"/>
        </w:rPr>
        <w:t xml:space="preserve">2024 m. lapkričio 20 d. rašte „Dėl paskaičiuoto sutarties nutraukimo mokesčio“ nurodė, kad atsakovė buvo priversta nutraukti sutartį išimtinai dėl apeliantės kaltės, todėl sutarties nutraukimo mokesčio skaičiavimas negalimas bei PVM sąskaitą faktūrą grąžino apeliantei. </w:t>
      </w:r>
    </w:p>
    <w:p w14:paraId="61E2942B" w14:textId="60FB2A24" w:rsidR="00856613" w:rsidRPr="00FD38DD" w:rsidRDefault="000D337A" w:rsidP="00856613">
      <w:pPr>
        <w:pStyle w:val="Betarp"/>
        <w:tabs>
          <w:tab w:val="left" w:pos="1134"/>
        </w:tabs>
        <w:spacing w:after="120"/>
        <w:jc w:val="both"/>
        <w:rPr>
          <w:color w:val="000000" w:themeColor="text1"/>
          <w:szCs w:val="24"/>
          <w:lang w:val="lt-LT"/>
        </w:rPr>
      </w:pPr>
      <w:r w:rsidRPr="00FD38DD">
        <w:rPr>
          <w:i/>
          <w:lang w:val="lt-LT"/>
        </w:rPr>
        <w:lastRenderedPageBreak/>
        <w:t>Dėl</w:t>
      </w:r>
      <w:r w:rsidR="00181C50" w:rsidRPr="00FD38DD">
        <w:rPr>
          <w:i/>
          <w:lang w:val="lt-LT"/>
        </w:rPr>
        <w:t xml:space="preserve"> </w:t>
      </w:r>
      <w:r w:rsidR="00007895" w:rsidRPr="00FD38DD">
        <w:rPr>
          <w:i/>
          <w:lang w:val="lt-LT"/>
        </w:rPr>
        <w:t xml:space="preserve">ikisutartinių </w:t>
      </w:r>
      <w:r w:rsidRPr="00FD38DD">
        <w:rPr>
          <w:i/>
          <w:lang w:val="lt-LT"/>
        </w:rPr>
        <w:t xml:space="preserve">teisinių </w:t>
      </w:r>
      <w:r w:rsidR="00007895" w:rsidRPr="00FD38DD">
        <w:rPr>
          <w:i/>
          <w:lang w:val="lt-LT"/>
        </w:rPr>
        <w:t>santykių</w:t>
      </w:r>
      <w:r w:rsidR="0072701D" w:rsidRPr="00FD38DD">
        <w:rPr>
          <w:i/>
          <w:lang w:val="lt-LT"/>
        </w:rPr>
        <w:t xml:space="preserve">, </w:t>
      </w:r>
      <w:r w:rsidR="0072701D" w:rsidRPr="00FD38DD">
        <w:rPr>
          <w:rFonts w:eastAsia="Times New Roman"/>
          <w:i/>
          <w:iCs/>
          <w:color w:val="000000" w:themeColor="text1"/>
          <w:szCs w:val="24"/>
          <w:lang w:val="lt-LT" w:bidi="lt-LT"/>
        </w:rPr>
        <w:t xml:space="preserve">sutarties pakeitimo ir nutraukimo prieš terminą </w:t>
      </w:r>
      <w:bookmarkStart w:id="7" w:name="n5fc49124-fa1d-4b38-a2af-6d37b27e1f24"/>
    </w:p>
    <w:p w14:paraId="37D7F865" w14:textId="45B68C8D" w:rsidR="00856613" w:rsidRPr="00FD38DD" w:rsidRDefault="00812F01" w:rsidP="00856613">
      <w:pPr>
        <w:pStyle w:val="Betarp"/>
        <w:numPr>
          <w:ilvl w:val="0"/>
          <w:numId w:val="2"/>
        </w:numPr>
        <w:tabs>
          <w:tab w:val="left" w:pos="1134"/>
        </w:tabs>
        <w:spacing w:after="120"/>
        <w:ind w:hanging="502"/>
        <w:jc w:val="both"/>
        <w:rPr>
          <w:color w:val="000000" w:themeColor="text1"/>
          <w:szCs w:val="24"/>
          <w:lang w:val="lt-LT"/>
        </w:rPr>
      </w:pPr>
      <w:r w:rsidRPr="00FD38DD">
        <w:rPr>
          <w:lang w:val="lt-LT"/>
        </w:rPr>
        <w:t>UAB BALTO print</w:t>
      </w:r>
      <w:r w:rsidRPr="00FD38DD">
        <w:rPr>
          <w:color w:val="000000" w:themeColor="text1"/>
          <w:szCs w:val="24"/>
          <w:lang w:val="lt-LT"/>
        </w:rPr>
        <w:t xml:space="preserve"> interneto svetainėje nurodoma, kad atsakovė yra viena didžiausių knygų gamintojų (knygų spaustuvių) Baltijos šalyse, valdo dvi spaustuves Lietuvo</w:t>
      </w:r>
      <w:r w:rsidR="0057370B" w:rsidRPr="00FD38DD">
        <w:rPr>
          <w:color w:val="000000" w:themeColor="text1"/>
          <w:szCs w:val="24"/>
          <w:lang w:val="lt-LT"/>
        </w:rPr>
        <w:t>s Respublikoje</w:t>
      </w:r>
      <w:r w:rsidRPr="00FD38DD">
        <w:rPr>
          <w:color w:val="000000" w:themeColor="text1"/>
          <w:szCs w:val="24"/>
          <w:lang w:val="lt-LT"/>
        </w:rPr>
        <w:t xml:space="preserve">. Apeliaciniame skunde nurodoma, kad </w:t>
      </w:r>
      <w:r w:rsidRPr="00FD38DD">
        <w:rPr>
          <w:szCs w:val="24"/>
          <w:lang w:val="lt-LT"/>
        </w:rPr>
        <w:t>atsakovė suvartoja daug elektros energijos (nuo 183,978</w:t>
      </w:r>
      <w:r w:rsidR="00D226FE">
        <w:rPr>
          <w:szCs w:val="24"/>
          <w:lang w:val="lt-LT"/>
        </w:rPr>
        <w:t> </w:t>
      </w:r>
      <w:r w:rsidRPr="00FD38DD">
        <w:rPr>
          <w:szCs w:val="24"/>
          <w:lang w:val="lt-LT"/>
        </w:rPr>
        <w:t xml:space="preserve"> MWh / mėn. iki 260,198 MWh / mėn.).</w:t>
      </w:r>
      <w:r w:rsidR="00C102B7" w:rsidRPr="00FD38DD">
        <w:rPr>
          <w:iCs/>
          <w:szCs w:val="24"/>
          <w:lang w:val="lt-LT"/>
        </w:rPr>
        <w:t xml:space="preserve"> Taigi, atsakovė nėra subjektas (</w:t>
      </w:r>
      <w:r w:rsidR="00C102B7" w:rsidRPr="00FD38DD">
        <w:rPr>
          <w:color w:val="000000"/>
          <w:lang w:val="lt-LT"/>
        </w:rPr>
        <w:t>pažeidžiama vartotoja, buitinė vartotojai ir maža įmonė)</w:t>
      </w:r>
      <w:r w:rsidR="00C102B7" w:rsidRPr="00FD38DD">
        <w:rPr>
          <w:iCs/>
          <w:szCs w:val="24"/>
          <w:lang w:val="lt-LT"/>
        </w:rPr>
        <w:t xml:space="preserve">, </w:t>
      </w:r>
      <w:r w:rsidR="00C102B7" w:rsidRPr="00FD38DD">
        <w:rPr>
          <w:color w:val="000000"/>
          <w:lang w:val="lt-LT"/>
        </w:rPr>
        <w:t xml:space="preserve">kuriam įstatymas suteikia papildomas teisines apsaugos priemones elektros energijos tiekėjo atžvilgiu. Vidutinio dydžio įmonė, vykdanti komercinę veiklą, yra laikoma profesionaliu ūkio subjektu, todėl jai taikomi didesni atidumo ir rūpestingumo standartai nei silpnesnės šalies teisinėje padėtyje esančiam subjektui (Lietuvos Aukščiausiojo Teismo 2026 m. balandžio 23 d. nutartis civilinėje byloje Nr. e3K-3-78-421/2026, 36–38 punktai). Dėl to pirmosios instancijos teismas nepagrįstai </w:t>
      </w:r>
      <w:r w:rsidR="00C102B7" w:rsidRPr="00FD38DD">
        <w:rPr>
          <w:szCs w:val="24"/>
          <w:lang w:val="lt-LT"/>
        </w:rPr>
        <w:t xml:space="preserve">UAB BALTO print </w:t>
      </w:r>
      <w:r w:rsidR="00C102B7" w:rsidRPr="00FD38DD">
        <w:rPr>
          <w:color w:val="000000"/>
          <w:lang w:val="lt-LT"/>
        </w:rPr>
        <w:t xml:space="preserve">interesus laikė prioritetiškai gintinais </w:t>
      </w:r>
      <w:r w:rsidR="00C102B7" w:rsidRPr="00FD38DD">
        <w:rPr>
          <w:color w:val="000000" w:themeColor="text1"/>
          <w:szCs w:val="24"/>
          <w:lang w:val="lt-LT"/>
        </w:rPr>
        <w:t xml:space="preserve">UAB Enefit </w:t>
      </w:r>
      <w:r w:rsidR="00C102B7" w:rsidRPr="00FD38DD">
        <w:rPr>
          <w:color w:val="000000"/>
          <w:lang w:val="lt-LT"/>
        </w:rPr>
        <w:t>atžvilgiu.</w:t>
      </w:r>
      <w:bookmarkEnd w:id="7"/>
    </w:p>
    <w:p w14:paraId="2B8BFDA3" w14:textId="73A060AE" w:rsidR="00856613" w:rsidRPr="00FD38DD" w:rsidRDefault="00B96159" w:rsidP="00856613">
      <w:pPr>
        <w:pStyle w:val="Betarp"/>
        <w:numPr>
          <w:ilvl w:val="0"/>
          <w:numId w:val="2"/>
        </w:numPr>
        <w:tabs>
          <w:tab w:val="left" w:pos="1134"/>
        </w:tabs>
        <w:spacing w:after="120"/>
        <w:ind w:hanging="502"/>
        <w:jc w:val="both"/>
        <w:rPr>
          <w:color w:val="000000" w:themeColor="text1"/>
          <w:szCs w:val="24"/>
          <w:lang w:val="lt-LT"/>
        </w:rPr>
      </w:pPr>
      <w:r w:rsidRPr="00FD38DD">
        <w:rPr>
          <w:rFonts w:eastAsia="Times New Roman"/>
          <w:szCs w:val="24"/>
          <w:lang w:val="lt-LT" w:bidi="lt-LT"/>
        </w:rPr>
        <w:t xml:space="preserve">Sutarties sudarymo </w:t>
      </w:r>
      <w:r w:rsidR="00812F01" w:rsidRPr="00FD38DD">
        <w:rPr>
          <w:rFonts w:eastAsia="Times New Roman"/>
          <w:szCs w:val="24"/>
          <w:lang w:val="lt-LT" w:bidi="lt-LT"/>
        </w:rPr>
        <w:t>(</w:t>
      </w:r>
      <w:r w:rsidR="00812F01" w:rsidRPr="00FD38DD">
        <w:rPr>
          <w:color w:val="000000" w:themeColor="text1"/>
          <w:szCs w:val="24"/>
          <w:lang w:val="lt-LT"/>
        </w:rPr>
        <w:t>2022 m. rugpjūčio 31 d.</w:t>
      </w:r>
      <w:r w:rsidR="00812F01" w:rsidRPr="00FD38DD">
        <w:rPr>
          <w:rFonts w:eastAsia="Times New Roman"/>
          <w:szCs w:val="24"/>
          <w:lang w:val="lt-LT" w:bidi="lt-LT"/>
        </w:rPr>
        <w:t xml:space="preserve">) ir nutraukimo (2024 m. rugpjūčio 31 d.) metu </w:t>
      </w:r>
      <w:r w:rsidRPr="00FD38DD">
        <w:rPr>
          <w:rFonts w:eastAsia="Times New Roman"/>
          <w:szCs w:val="24"/>
          <w:lang w:val="lt-LT" w:bidi="lt-LT"/>
        </w:rPr>
        <w:t>galiojusioje</w:t>
      </w:r>
      <w:bookmarkStart w:id="8" w:name="n8d6011bf-b563-4020-99ea-029478249b7d"/>
      <w:r w:rsidR="000444E5" w:rsidRPr="00FD38DD">
        <w:rPr>
          <w:rFonts w:eastAsia="Times New Roman"/>
          <w:szCs w:val="24"/>
          <w:lang w:val="lt-LT" w:bidi="lt-LT"/>
        </w:rPr>
        <w:t xml:space="preserve"> </w:t>
      </w:r>
      <w:hyperlink r:id="rId9" w:tgtFrame="_blank" w:tooltip="Lietuvos Respublikos elektros energetikos įstatymas" w:history="1">
        <w:r w:rsidRPr="00FD38DD">
          <w:rPr>
            <w:rStyle w:val="Hipersaitas"/>
            <w:rFonts w:eastAsia="Times New Roman"/>
            <w:color w:val="auto"/>
            <w:szCs w:val="24"/>
            <w:u w:val="none"/>
            <w:lang w:val="lt-LT" w:bidi="lt-LT"/>
          </w:rPr>
          <w:t>EEĮ</w:t>
        </w:r>
      </w:hyperlink>
      <w:bookmarkStart w:id="9" w:name="pn8d6011bf-b563-4020-99ea-029478249b7d"/>
      <w:bookmarkEnd w:id="8"/>
      <w:bookmarkEnd w:id="9"/>
      <w:r w:rsidR="000444E5" w:rsidRPr="00FD38DD">
        <w:rPr>
          <w:rFonts w:eastAsia="Times New Roman"/>
          <w:szCs w:val="24"/>
          <w:lang w:val="lt-LT" w:bidi="lt-LT"/>
        </w:rPr>
        <w:t xml:space="preserve"> </w:t>
      </w:r>
      <w:r w:rsidRPr="00FD38DD">
        <w:rPr>
          <w:rFonts w:eastAsia="Times New Roman"/>
          <w:szCs w:val="24"/>
          <w:lang w:val="lt-LT" w:bidi="lt-LT"/>
        </w:rPr>
        <w:t>redakcijoje n</w:t>
      </w:r>
      <w:r w:rsidR="00883CA7" w:rsidRPr="00FD38DD">
        <w:rPr>
          <w:rFonts w:eastAsia="Times New Roman"/>
          <w:szCs w:val="24"/>
          <w:lang w:val="lt-LT" w:bidi="lt-LT"/>
        </w:rPr>
        <w:t xml:space="preserve">ebuvo įtvirtintos </w:t>
      </w:r>
      <w:r w:rsidRPr="00FD38DD">
        <w:rPr>
          <w:rFonts w:eastAsia="Times New Roman"/>
          <w:szCs w:val="24"/>
          <w:lang w:val="lt-LT" w:bidi="lt-LT"/>
        </w:rPr>
        <w:t>specialios tvarkos ar konkretaus būdo, kaip elektros energijos vartotojas, prieš sudarydamas sutartį, turėtų būti supažindintas su sudaromos elektros energijos pirkimo–pardavimo sutarties sąlygomis.</w:t>
      </w:r>
      <w:r w:rsidR="000444E5" w:rsidRPr="00FD38DD">
        <w:rPr>
          <w:rFonts w:eastAsia="Times New Roman"/>
          <w:szCs w:val="24"/>
          <w:lang w:val="lt-LT" w:bidi="lt-LT"/>
        </w:rPr>
        <w:t xml:space="preserve"> </w:t>
      </w:r>
      <w:r w:rsidRPr="00FD38DD">
        <w:rPr>
          <w:rFonts w:eastAsia="Times New Roman"/>
          <w:szCs w:val="24"/>
          <w:lang w:val="lt-LT" w:bidi="lt-LT"/>
        </w:rPr>
        <w:t>Dėl to teismas, spręsdamas, ar atsakovė buvo supažindinta su apeliantės pateiktomis sutarties sąlygomis, turi vadovautis</w:t>
      </w:r>
      <w:bookmarkStart w:id="10" w:name="n3935e591-5e94-4e04-9e15-91ac11c8b99e"/>
      <w:r w:rsidR="000444E5" w:rsidRPr="00FD38DD">
        <w:rPr>
          <w:rFonts w:eastAsia="Times New Roman"/>
          <w:szCs w:val="24"/>
          <w:lang w:val="lt-LT" w:bidi="lt-LT"/>
        </w:rPr>
        <w:t xml:space="preserve"> </w:t>
      </w:r>
      <w:hyperlink r:id="rId10" w:tgtFrame="_blank" w:tooltip="Lietuvos Respublikos civilinis kodeksas. Šeštoji knyga. Prievolių teisė" w:history="1">
        <w:r w:rsidRPr="00FD38DD">
          <w:rPr>
            <w:rStyle w:val="Hipersaitas"/>
            <w:rFonts w:eastAsia="Times New Roman"/>
            <w:color w:val="auto"/>
            <w:szCs w:val="24"/>
            <w:u w:val="none"/>
            <w:lang w:val="lt-LT" w:bidi="lt-LT"/>
          </w:rPr>
          <w:t>CK</w:t>
        </w:r>
      </w:hyperlink>
      <w:bookmarkStart w:id="11" w:name="pn3935e591-5e94-4e04-9e15-91ac11c8b99e"/>
      <w:bookmarkStart w:id="12" w:name="n9370c793-b6d0-430f-b8a6-d781cd2ac78e"/>
      <w:bookmarkEnd w:id="10"/>
      <w:bookmarkEnd w:id="11"/>
      <w:r w:rsidR="000444E5" w:rsidRPr="00FD38DD">
        <w:rPr>
          <w:rFonts w:eastAsia="Times New Roman"/>
          <w:szCs w:val="24"/>
          <w:lang w:val="lt-LT" w:bidi="lt-LT"/>
        </w:rPr>
        <w:t xml:space="preserve"> </w:t>
      </w:r>
      <w:hyperlink r:id="rId11" w:tgtFrame="_blank" w:tooltip="Sutarčių standartinės sąlygos" w:history="1">
        <w:r w:rsidRPr="00FD38DD">
          <w:rPr>
            <w:rStyle w:val="Hipersaitas"/>
            <w:rFonts w:eastAsia="Times New Roman"/>
            <w:color w:val="auto"/>
            <w:szCs w:val="24"/>
            <w:u w:val="none"/>
            <w:lang w:val="lt-LT" w:bidi="lt-LT"/>
          </w:rPr>
          <w:t>6.185</w:t>
        </w:r>
      </w:hyperlink>
      <w:bookmarkStart w:id="13" w:name="pn9370c793-b6d0-430f-b8a6-d781cd2ac78e"/>
      <w:bookmarkEnd w:id="12"/>
      <w:bookmarkEnd w:id="13"/>
      <w:r w:rsidR="000444E5" w:rsidRPr="00FD38DD">
        <w:rPr>
          <w:rFonts w:eastAsia="Times New Roman"/>
          <w:szCs w:val="24"/>
          <w:lang w:val="lt-LT" w:bidi="lt-LT"/>
        </w:rPr>
        <w:t xml:space="preserve"> </w:t>
      </w:r>
      <w:r w:rsidRPr="00FD38DD">
        <w:rPr>
          <w:rFonts w:eastAsia="Times New Roman"/>
          <w:szCs w:val="24"/>
          <w:lang w:val="lt-LT" w:bidi="lt-LT"/>
        </w:rPr>
        <w:t>straipsnio nuostatomis, nustatančiomis, kad, kai abi sutarties šalys yra įmonės (verslininkai), laikoma, jog</w:t>
      </w:r>
      <w:bookmarkStart w:id="14" w:name="n48a426a2-e830-4a67-850c-8fb494f2def5"/>
      <w:r w:rsidR="000444E5" w:rsidRPr="00FD38DD">
        <w:rPr>
          <w:rFonts w:eastAsia="Times New Roman"/>
          <w:szCs w:val="24"/>
          <w:lang w:val="lt-LT" w:bidi="lt-LT"/>
        </w:rPr>
        <w:t xml:space="preserve"> </w:t>
      </w:r>
      <w:hyperlink r:id="rId12" w:tgtFrame="_blank" w:tooltip="Lietuvos Respublikos civilinis kodeksas. Šeštoji knyga. Prievolių teisė" w:history="1">
        <w:r w:rsidRPr="00FD38DD">
          <w:rPr>
            <w:rStyle w:val="Hipersaitas"/>
            <w:rFonts w:eastAsia="Times New Roman"/>
            <w:color w:val="auto"/>
            <w:szCs w:val="24"/>
            <w:u w:val="none"/>
            <w:lang w:val="lt-LT" w:bidi="lt-LT"/>
          </w:rPr>
          <w:t>CK</w:t>
        </w:r>
      </w:hyperlink>
      <w:bookmarkStart w:id="15" w:name="pn48a426a2-e830-4a67-850c-8fb494f2def5"/>
      <w:bookmarkStart w:id="16" w:name="n7fc49004-05e2-4db7-9ad8-5f3f7ffef979"/>
      <w:bookmarkEnd w:id="14"/>
      <w:bookmarkEnd w:id="15"/>
      <w:r w:rsidR="007D4452" w:rsidRPr="00FD38DD">
        <w:rPr>
          <w:rFonts w:eastAsia="Times New Roman"/>
          <w:szCs w:val="24"/>
          <w:lang w:val="lt-LT" w:bidi="lt-LT"/>
        </w:rPr>
        <w:t> </w:t>
      </w:r>
      <w:hyperlink r:id="rId13" w:tgtFrame="_blank" w:tooltip="Sutarčių standartinės sąlygos" w:history="1">
        <w:r w:rsidRPr="00FD38DD">
          <w:rPr>
            <w:rStyle w:val="Hipersaitas"/>
            <w:rFonts w:eastAsia="Times New Roman"/>
            <w:color w:val="auto"/>
            <w:szCs w:val="24"/>
            <w:u w:val="none"/>
            <w:lang w:val="lt-LT" w:bidi="lt-LT"/>
          </w:rPr>
          <w:t>6.185</w:t>
        </w:r>
      </w:hyperlink>
      <w:bookmarkStart w:id="17" w:name="pn7fc49004-05e2-4db7-9ad8-5f3f7ffef979"/>
      <w:bookmarkEnd w:id="16"/>
      <w:bookmarkEnd w:id="17"/>
      <w:r w:rsidR="000444E5" w:rsidRPr="00FD38DD">
        <w:rPr>
          <w:rFonts w:eastAsia="Times New Roman"/>
          <w:szCs w:val="24"/>
          <w:lang w:val="lt-LT" w:bidi="lt-LT"/>
        </w:rPr>
        <w:t xml:space="preserve"> </w:t>
      </w:r>
      <w:r w:rsidRPr="00FD38DD">
        <w:rPr>
          <w:rFonts w:eastAsia="Times New Roman"/>
          <w:szCs w:val="24"/>
          <w:lang w:val="lt-LT" w:bidi="lt-LT"/>
        </w:rPr>
        <w:t>straipsnio</w:t>
      </w:r>
      <w:r w:rsidR="000444E5" w:rsidRPr="00FD38DD">
        <w:rPr>
          <w:rFonts w:eastAsia="Times New Roman"/>
          <w:szCs w:val="24"/>
          <w:lang w:val="lt-LT" w:bidi="lt-LT"/>
        </w:rPr>
        <w:t xml:space="preserve"> </w:t>
      </w:r>
      <w:r w:rsidRPr="00FD38DD">
        <w:rPr>
          <w:rFonts w:eastAsia="Times New Roman"/>
          <w:szCs w:val="24"/>
          <w:lang w:val="lt-LT" w:bidi="lt-LT"/>
        </w:rPr>
        <w:t>2</w:t>
      </w:r>
      <w:r w:rsidR="000444E5" w:rsidRPr="00FD38DD">
        <w:rPr>
          <w:rFonts w:eastAsia="Times New Roman"/>
          <w:szCs w:val="24"/>
          <w:lang w:val="lt-LT" w:bidi="lt-LT"/>
        </w:rPr>
        <w:t xml:space="preserve"> </w:t>
      </w:r>
      <w:r w:rsidRPr="00FD38DD">
        <w:rPr>
          <w:rFonts w:eastAsia="Times New Roman"/>
          <w:szCs w:val="24"/>
          <w:lang w:val="lt-LT" w:bidi="lt-LT"/>
        </w:rPr>
        <w:t>dalyje nustatyta supažindinimo pareiga tinkamai įvykdyta, jeigu: 1) sutarties standartines sąlygas parengusi šalis įteikia jas kitai šaliai raštu iki sutarties pasirašymo ar ją pasirašant; 2) iki sutarties pasirašymo praneša kitai šaliai, kad sutartis bus sudaroma pagal sutarties standartines sąlygas, su kuriomis kita šalis gali susipažinti standartines sutarties sąlygas parengusios šalies nurodytoje vietoje; 3) pasiūlo kitai šaliai, jei ši pageidautų, atsiųsti tų sąlygų kopiją (</w:t>
      </w:r>
      <w:bookmarkStart w:id="18" w:name="n3a68e426-9c69-4175-9c93-bb35c52ff697"/>
      <w:r w:rsidRPr="00FD38DD">
        <w:rPr>
          <w:rFonts w:eastAsia="Times New Roman"/>
          <w:szCs w:val="24"/>
          <w:lang w:val="lt-LT" w:bidi="lt-LT"/>
        </w:rPr>
        <w:fldChar w:fldCharType="begin"/>
      </w:r>
      <w:r w:rsidRPr="00FD38DD">
        <w:rPr>
          <w:rFonts w:eastAsia="Times New Roman"/>
          <w:szCs w:val="24"/>
          <w:lang w:val="lt-LT" w:bidi="lt-LT"/>
        </w:rPr>
        <w:instrText>HYPERLINK "https://www.infolex.lt/ta/12755" \o "Lietuvos Respublikos civilinis kodeksas. Šeštoji knyga. Prievolių teisė" \t "_blank"</w:instrText>
      </w:r>
      <w:r w:rsidRPr="00FD38DD">
        <w:rPr>
          <w:rFonts w:eastAsia="Times New Roman"/>
          <w:szCs w:val="24"/>
          <w:lang w:val="lt-LT" w:bidi="lt-LT"/>
        </w:rPr>
      </w:r>
      <w:r w:rsidRPr="00FD38DD">
        <w:rPr>
          <w:rFonts w:eastAsia="Times New Roman"/>
          <w:szCs w:val="24"/>
          <w:lang w:val="lt-LT" w:bidi="lt-LT"/>
        </w:rPr>
        <w:fldChar w:fldCharType="separate"/>
      </w:r>
      <w:r w:rsidRPr="00FD38DD">
        <w:rPr>
          <w:rStyle w:val="Hipersaitas"/>
          <w:rFonts w:eastAsia="Times New Roman"/>
          <w:color w:val="auto"/>
          <w:szCs w:val="24"/>
          <w:u w:val="none"/>
          <w:lang w:val="lt-LT" w:bidi="lt-LT"/>
        </w:rPr>
        <w:t>CK</w:t>
      </w:r>
      <w:r w:rsidRPr="00FD38DD">
        <w:rPr>
          <w:rFonts w:eastAsia="Times New Roman"/>
          <w:szCs w:val="24"/>
          <w:lang w:val="lt-LT" w:bidi="lt-LT"/>
        </w:rPr>
        <w:fldChar w:fldCharType="end"/>
      </w:r>
      <w:bookmarkStart w:id="19" w:name="pn3a68e426-9c69-4175-9c93-bb35c52ff697"/>
      <w:bookmarkStart w:id="20" w:name="nfcd0702e-9b6c-4139-8189-f997e689d85c"/>
      <w:bookmarkEnd w:id="18"/>
      <w:bookmarkEnd w:id="19"/>
      <w:r w:rsidR="000444E5" w:rsidRPr="00FD38DD">
        <w:rPr>
          <w:rFonts w:eastAsia="Times New Roman"/>
          <w:szCs w:val="24"/>
          <w:lang w:val="lt-LT" w:bidi="lt-LT"/>
        </w:rPr>
        <w:t xml:space="preserve"> </w:t>
      </w:r>
      <w:r w:rsidR="007D4452" w:rsidRPr="00FD38DD">
        <w:rPr>
          <w:rFonts w:eastAsia="Times New Roman"/>
          <w:szCs w:val="24"/>
          <w:lang w:val="lt-LT" w:bidi="lt-LT"/>
        </w:rPr>
        <w:t> </w:t>
      </w:r>
      <w:hyperlink r:id="rId14" w:tgtFrame="_blank" w:tooltip="Sutarčių standartinės sąlygos" w:history="1">
        <w:r w:rsidRPr="00FD38DD">
          <w:rPr>
            <w:rStyle w:val="Hipersaitas"/>
            <w:rFonts w:eastAsia="Times New Roman"/>
            <w:color w:val="auto"/>
            <w:szCs w:val="24"/>
            <w:u w:val="none"/>
            <w:lang w:val="lt-LT" w:bidi="lt-LT"/>
          </w:rPr>
          <w:t>6.185</w:t>
        </w:r>
      </w:hyperlink>
      <w:bookmarkStart w:id="21" w:name="pnfcd0702e-9b6c-4139-8189-f997e689d85c"/>
      <w:bookmarkEnd w:id="20"/>
      <w:bookmarkEnd w:id="21"/>
      <w:r w:rsidR="000444E5" w:rsidRPr="00FD38DD">
        <w:rPr>
          <w:rFonts w:eastAsia="Times New Roman"/>
          <w:szCs w:val="24"/>
          <w:lang w:val="lt-LT" w:bidi="lt-LT"/>
        </w:rPr>
        <w:t xml:space="preserve"> </w:t>
      </w:r>
      <w:r w:rsidR="007D4452" w:rsidRPr="00FD38DD">
        <w:rPr>
          <w:rFonts w:eastAsia="Times New Roman"/>
          <w:szCs w:val="24"/>
          <w:lang w:val="lt-LT" w:bidi="lt-LT"/>
        </w:rPr>
        <w:t> </w:t>
      </w:r>
      <w:r w:rsidRPr="00FD38DD">
        <w:rPr>
          <w:rFonts w:eastAsia="Times New Roman"/>
          <w:szCs w:val="24"/>
          <w:lang w:val="lt-LT" w:bidi="lt-LT"/>
        </w:rPr>
        <w:t>straipsnio</w:t>
      </w:r>
      <w:r w:rsidR="000444E5" w:rsidRPr="00FD38DD">
        <w:rPr>
          <w:rFonts w:eastAsia="Times New Roman"/>
          <w:szCs w:val="24"/>
          <w:lang w:val="lt-LT" w:bidi="lt-LT"/>
        </w:rPr>
        <w:t xml:space="preserve"> </w:t>
      </w:r>
      <w:r w:rsidRPr="00FD38DD">
        <w:rPr>
          <w:rFonts w:eastAsia="Times New Roman"/>
          <w:szCs w:val="24"/>
          <w:lang w:val="lt-LT" w:bidi="lt-LT"/>
        </w:rPr>
        <w:t>3</w:t>
      </w:r>
      <w:r w:rsidR="000444E5" w:rsidRPr="00FD38DD">
        <w:rPr>
          <w:rFonts w:eastAsia="Times New Roman"/>
          <w:szCs w:val="24"/>
          <w:lang w:val="lt-LT" w:bidi="lt-LT"/>
        </w:rPr>
        <w:t xml:space="preserve"> </w:t>
      </w:r>
      <w:r w:rsidRPr="00FD38DD">
        <w:rPr>
          <w:rFonts w:eastAsia="Times New Roman"/>
          <w:szCs w:val="24"/>
          <w:lang w:val="lt-LT" w:bidi="lt-LT"/>
        </w:rPr>
        <w:t>dalis)</w:t>
      </w:r>
      <w:r w:rsidR="006E452B" w:rsidRPr="00FD38DD">
        <w:rPr>
          <w:rFonts w:eastAsia="Times New Roman"/>
          <w:szCs w:val="24"/>
          <w:lang w:val="lt-LT" w:bidi="lt-LT"/>
        </w:rPr>
        <w:t xml:space="preserve"> (</w:t>
      </w:r>
      <w:r w:rsidR="006E452B" w:rsidRPr="00FD38DD">
        <w:rPr>
          <w:color w:val="000000"/>
          <w:lang w:val="lt-LT"/>
        </w:rPr>
        <w:t>Lietuvos Aukščiausiojo Teismo 2026 m. balandžio 23 d. nutartis civilinėje byloje Nr. e3K-3-78-421/2026, 49 punktas).</w:t>
      </w:r>
    </w:p>
    <w:p w14:paraId="2166CA79" w14:textId="184DF616" w:rsidR="00856613" w:rsidRPr="00FD38DD" w:rsidRDefault="00A64456" w:rsidP="00B45393">
      <w:pPr>
        <w:pStyle w:val="Betarp"/>
        <w:numPr>
          <w:ilvl w:val="0"/>
          <w:numId w:val="2"/>
        </w:numPr>
        <w:tabs>
          <w:tab w:val="left" w:pos="1134"/>
        </w:tabs>
        <w:spacing w:after="120"/>
        <w:ind w:hanging="502"/>
        <w:jc w:val="both"/>
        <w:rPr>
          <w:color w:val="000000" w:themeColor="text1"/>
          <w:szCs w:val="24"/>
          <w:lang w:val="lt-LT"/>
        </w:rPr>
      </w:pPr>
      <w:r w:rsidRPr="00FD38DD">
        <w:rPr>
          <w:color w:val="000000" w:themeColor="text1"/>
          <w:szCs w:val="24"/>
          <w:lang w:val="lt-LT"/>
        </w:rPr>
        <w:t xml:space="preserve">Specialiųjų sąlygų 1 punkte </w:t>
      </w:r>
      <w:r w:rsidR="00753E8A" w:rsidRPr="00FD38DD">
        <w:rPr>
          <w:color w:val="000000" w:themeColor="text1"/>
          <w:szCs w:val="24"/>
          <w:lang w:val="lt-LT"/>
        </w:rPr>
        <w:t xml:space="preserve">„Sutarties priedai“ </w:t>
      </w:r>
      <w:r w:rsidRPr="00FD38DD">
        <w:rPr>
          <w:color w:val="000000" w:themeColor="text1"/>
          <w:szCs w:val="24"/>
          <w:lang w:val="lt-LT"/>
        </w:rPr>
        <w:t>nurodyta, kad pridedami priedai yra neatsiejam</w:t>
      </w:r>
      <w:r w:rsidR="00B656D7" w:rsidRPr="00FD38DD">
        <w:rPr>
          <w:color w:val="000000" w:themeColor="text1"/>
          <w:szCs w:val="24"/>
          <w:lang w:val="lt-LT"/>
        </w:rPr>
        <w:t>a</w:t>
      </w:r>
      <w:r w:rsidRPr="00FD38DD">
        <w:rPr>
          <w:color w:val="000000" w:themeColor="text1"/>
          <w:szCs w:val="24"/>
          <w:lang w:val="lt-LT"/>
        </w:rPr>
        <w:t xml:space="preserve"> sutarties dal</w:t>
      </w:r>
      <w:r w:rsidR="00B656D7" w:rsidRPr="00FD38DD">
        <w:rPr>
          <w:color w:val="000000" w:themeColor="text1"/>
          <w:szCs w:val="24"/>
          <w:lang w:val="lt-LT"/>
        </w:rPr>
        <w:t>i</w:t>
      </w:r>
      <w:r w:rsidRPr="00FD38DD">
        <w:rPr>
          <w:color w:val="000000" w:themeColor="text1"/>
          <w:szCs w:val="24"/>
          <w:lang w:val="lt-LT"/>
        </w:rPr>
        <w:t xml:space="preserve">s: priedas 1 – </w:t>
      </w:r>
      <w:r w:rsidR="00B656D7" w:rsidRPr="00FD38DD">
        <w:rPr>
          <w:color w:val="000000" w:themeColor="text1"/>
          <w:szCs w:val="24"/>
          <w:lang w:val="lt-LT"/>
        </w:rPr>
        <w:t>Fiksuotos ir biržos kainos elektros energijos pirkimo sprendimo (kainodaros) sąlygos</w:t>
      </w:r>
      <w:r w:rsidRPr="00FD38DD">
        <w:rPr>
          <w:color w:val="000000" w:themeColor="text1"/>
          <w:szCs w:val="24"/>
          <w:lang w:val="lt-LT"/>
        </w:rPr>
        <w:t xml:space="preserve"> (toliau – ir Kainodaros sąlygos); priedas 2 – </w:t>
      </w:r>
      <w:r w:rsidR="00B656D7" w:rsidRPr="00FD38DD">
        <w:rPr>
          <w:color w:val="000000" w:themeColor="text1"/>
          <w:szCs w:val="24"/>
          <w:lang w:val="lt-LT"/>
        </w:rPr>
        <w:t>Elektros energijos pirkimo–pardavimo bendrosios sąlygos</w:t>
      </w:r>
      <w:r w:rsidRPr="00FD38DD">
        <w:rPr>
          <w:color w:val="000000" w:themeColor="text1"/>
          <w:szCs w:val="24"/>
          <w:lang w:val="lt-LT"/>
        </w:rPr>
        <w:t xml:space="preserve"> (toliau – ir Bendrosios sąlygos); priedas 3 – </w:t>
      </w:r>
      <w:r w:rsidR="00B656D7" w:rsidRPr="00FD38DD">
        <w:rPr>
          <w:color w:val="000000" w:themeColor="text1"/>
          <w:szCs w:val="24"/>
          <w:lang w:val="lt-LT"/>
        </w:rPr>
        <w:t>Bendrosios žaliosios elektros energijos pirkimo</w:t>
      </w:r>
      <w:r w:rsidR="009656E5" w:rsidRPr="00FD38DD">
        <w:rPr>
          <w:color w:val="000000" w:themeColor="text1"/>
          <w:szCs w:val="24"/>
          <w:lang w:val="lt-LT"/>
        </w:rPr>
        <w:t>–</w:t>
      </w:r>
      <w:r w:rsidR="00B656D7" w:rsidRPr="00FD38DD">
        <w:rPr>
          <w:color w:val="000000" w:themeColor="text1"/>
          <w:szCs w:val="24"/>
          <w:lang w:val="lt-LT"/>
        </w:rPr>
        <w:t>pardavimo ir žaliosios elektros energijos prekių ženklo naudojimo sąlygos</w:t>
      </w:r>
      <w:r w:rsidRPr="00FD38DD">
        <w:rPr>
          <w:color w:val="000000" w:themeColor="text1"/>
          <w:szCs w:val="24"/>
          <w:lang w:val="lt-LT"/>
        </w:rPr>
        <w:t xml:space="preserve">; priedas 4 – Objektų sąrašas. </w:t>
      </w:r>
      <w:r w:rsidR="00B656D7" w:rsidRPr="00FD38DD">
        <w:rPr>
          <w:color w:val="000000" w:themeColor="text1"/>
          <w:szCs w:val="24"/>
          <w:lang w:val="lt-LT"/>
        </w:rPr>
        <w:t xml:space="preserve">Taip pat Specialiųjų sąlygų pabaigoje </w:t>
      </w:r>
      <w:r w:rsidR="00B656D7" w:rsidRPr="00FD38DD">
        <w:rPr>
          <w:rFonts w:eastAsia="Times New Roman"/>
          <w:szCs w:val="24"/>
          <w:lang w:val="lt-LT" w:bidi="lt-LT"/>
        </w:rPr>
        <w:t>pateiktos aktyvios internetinės nuorodo</w:t>
      </w:r>
      <w:r w:rsidR="00B45393" w:rsidRPr="00FD38DD">
        <w:rPr>
          <w:rFonts w:eastAsia="Times New Roman"/>
          <w:szCs w:val="24"/>
          <w:lang w:val="lt-LT" w:bidi="lt-LT"/>
        </w:rPr>
        <w:t>s.</w:t>
      </w:r>
    </w:p>
    <w:p w14:paraId="344DBB63" w14:textId="77777777" w:rsidR="00856613" w:rsidRPr="00FD38DD" w:rsidRDefault="00B656D7" w:rsidP="00856613">
      <w:pPr>
        <w:pStyle w:val="Betarp"/>
        <w:numPr>
          <w:ilvl w:val="0"/>
          <w:numId w:val="2"/>
        </w:numPr>
        <w:tabs>
          <w:tab w:val="left" w:pos="1134"/>
        </w:tabs>
        <w:spacing w:after="120"/>
        <w:ind w:hanging="502"/>
        <w:jc w:val="both"/>
        <w:rPr>
          <w:color w:val="000000" w:themeColor="text1"/>
          <w:szCs w:val="24"/>
          <w:lang w:val="lt-LT"/>
        </w:rPr>
      </w:pPr>
      <w:r w:rsidRPr="00FD38DD">
        <w:rPr>
          <w:rFonts w:eastAsia="Times New Roman"/>
          <w:szCs w:val="24"/>
          <w:lang w:val="lt-LT" w:bidi="lt-LT"/>
        </w:rPr>
        <w:t xml:space="preserve">Atsakovės </w:t>
      </w:r>
      <w:r w:rsidR="000C415D" w:rsidRPr="00FD38DD">
        <w:rPr>
          <w:szCs w:val="24"/>
          <w:lang w:val="lt-LT"/>
        </w:rPr>
        <w:t>UAB BALTO print</w:t>
      </w:r>
      <w:r w:rsidR="000C415D" w:rsidRPr="00FD38DD">
        <w:rPr>
          <w:color w:val="000000" w:themeColor="text1"/>
          <w:szCs w:val="24"/>
          <w:lang w:val="lt-LT"/>
        </w:rPr>
        <w:t xml:space="preserve"> atsiliepime apeliacinį skundą nurodo</w:t>
      </w:r>
      <w:r w:rsidR="00C102B7" w:rsidRPr="00FD38DD">
        <w:rPr>
          <w:color w:val="000000" w:themeColor="text1"/>
          <w:szCs w:val="24"/>
          <w:lang w:val="lt-LT"/>
        </w:rPr>
        <w:t>ma</w:t>
      </w:r>
      <w:r w:rsidR="000C415D" w:rsidRPr="00FD38DD">
        <w:rPr>
          <w:color w:val="000000" w:themeColor="text1"/>
          <w:szCs w:val="24"/>
          <w:lang w:val="lt-LT"/>
        </w:rPr>
        <w:t xml:space="preserve">, kad 2022 m. birželio mėn. </w:t>
      </w:r>
      <w:r w:rsidR="00A96F45" w:rsidRPr="00FD38DD">
        <w:rPr>
          <w:color w:val="000000" w:themeColor="text1"/>
          <w:szCs w:val="24"/>
          <w:lang w:val="lt-LT"/>
        </w:rPr>
        <w:t xml:space="preserve">atsakovei </w:t>
      </w:r>
      <w:r w:rsidR="000C415D" w:rsidRPr="00FD38DD">
        <w:rPr>
          <w:color w:val="000000" w:themeColor="text1"/>
          <w:szCs w:val="24"/>
          <w:lang w:val="lt-LT"/>
        </w:rPr>
        <w:t xml:space="preserve">buvo pateiktos apeliantės klaidinančios </w:t>
      </w:r>
      <w:r w:rsidR="00C102B7" w:rsidRPr="00FD38DD">
        <w:rPr>
          <w:color w:val="000000" w:themeColor="text1"/>
          <w:szCs w:val="24"/>
          <w:lang w:val="lt-LT"/>
        </w:rPr>
        <w:t xml:space="preserve">elektros energijos kainų </w:t>
      </w:r>
      <w:r w:rsidR="000C415D" w:rsidRPr="00FD38DD">
        <w:rPr>
          <w:color w:val="000000" w:themeColor="text1"/>
          <w:szCs w:val="24"/>
          <w:lang w:val="lt-LT"/>
        </w:rPr>
        <w:t>prognozės</w:t>
      </w:r>
      <w:r w:rsidRPr="00FD38DD">
        <w:rPr>
          <w:color w:val="000000" w:themeColor="text1"/>
          <w:szCs w:val="24"/>
          <w:lang w:val="lt-LT"/>
        </w:rPr>
        <w:t xml:space="preserve">, t. y. </w:t>
      </w:r>
      <w:r w:rsidR="00A96F45" w:rsidRPr="00FD38DD">
        <w:rPr>
          <w:color w:val="000000" w:themeColor="text1"/>
          <w:szCs w:val="24"/>
          <w:lang w:val="lt-LT"/>
        </w:rPr>
        <w:t>buvo nurodyta kad UAB Enefit priklauso įmonių grupei, kuri yra didžiausia vėjo energijos gamintoja Baltijos regione, todėl gali lengviau valdyti rizikas, siūlant fiksuotą elektros energijos kainą ilga</w:t>
      </w:r>
      <w:r w:rsidR="00C102B7" w:rsidRPr="00FD38DD">
        <w:rPr>
          <w:color w:val="000000" w:themeColor="text1"/>
          <w:szCs w:val="24"/>
          <w:lang w:val="lt-LT"/>
        </w:rPr>
        <w:t>jam</w:t>
      </w:r>
      <w:r w:rsidR="00A96F45" w:rsidRPr="00FD38DD">
        <w:rPr>
          <w:color w:val="000000" w:themeColor="text1"/>
          <w:szCs w:val="24"/>
          <w:lang w:val="lt-LT"/>
        </w:rPr>
        <w:t xml:space="preserve"> laikotarpiui</w:t>
      </w:r>
      <w:r w:rsidRPr="00FD38DD">
        <w:rPr>
          <w:color w:val="000000" w:themeColor="text1"/>
          <w:szCs w:val="24"/>
          <w:lang w:val="lt-LT"/>
        </w:rPr>
        <w:t>.</w:t>
      </w:r>
      <w:r w:rsidR="000C415D" w:rsidRPr="00FD38DD">
        <w:rPr>
          <w:color w:val="000000" w:themeColor="text1"/>
          <w:szCs w:val="24"/>
          <w:lang w:val="lt-LT"/>
        </w:rPr>
        <w:t xml:space="preserve"> </w:t>
      </w:r>
      <w:r w:rsidRPr="00FD38DD">
        <w:rPr>
          <w:szCs w:val="24"/>
          <w:lang w:val="lt-LT"/>
        </w:rPr>
        <w:t>A</w:t>
      </w:r>
      <w:r w:rsidR="00C102B7" w:rsidRPr="00FD38DD">
        <w:rPr>
          <w:szCs w:val="24"/>
          <w:lang w:val="lt-LT"/>
        </w:rPr>
        <w:t>tsakovė</w:t>
      </w:r>
      <w:r w:rsidR="000C415D" w:rsidRPr="00FD38DD">
        <w:rPr>
          <w:color w:val="000000" w:themeColor="text1"/>
          <w:szCs w:val="24"/>
          <w:lang w:val="lt-LT"/>
        </w:rPr>
        <w:t xml:space="preserve"> neturėjo realios galimybės keisti standartines sąlygas</w:t>
      </w:r>
      <w:r w:rsidR="00A96F45" w:rsidRPr="00FD38DD">
        <w:rPr>
          <w:color w:val="000000" w:themeColor="text1"/>
          <w:szCs w:val="24"/>
          <w:lang w:val="lt-LT"/>
        </w:rPr>
        <w:t xml:space="preserve"> arba</w:t>
      </w:r>
      <w:r w:rsidR="000C415D" w:rsidRPr="00FD38DD">
        <w:rPr>
          <w:color w:val="000000" w:themeColor="text1"/>
          <w:szCs w:val="24"/>
          <w:lang w:val="lt-LT"/>
        </w:rPr>
        <w:t xml:space="preserve"> daryti įtak</w:t>
      </w:r>
      <w:r w:rsidR="00A96F45" w:rsidRPr="00FD38DD">
        <w:rPr>
          <w:color w:val="000000" w:themeColor="text1"/>
          <w:szCs w:val="24"/>
          <w:lang w:val="lt-LT"/>
        </w:rPr>
        <w:t>ą</w:t>
      </w:r>
      <w:r w:rsidR="000C415D" w:rsidRPr="00FD38DD">
        <w:rPr>
          <w:color w:val="000000" w:themeColor="text1"/>
          <w:szCs w:val="24"/>
          <w:lang w:val="lt-LT"/>
        </w:rPr>
        <w:t xml:space="preserve"> standartinių sąlygų turiniui</w:t>
      </w:r>
      <w:r w:rsidR="00A96F45" w:rsidRPr="00FD38DD">
        <w:rPr>
          <w:color w:val="000000" w:themeColor="text1"/>
          <w:szCs w:val="24"/>
          <w:lang w:val="lt-LT"/>
        </w:rPr>
        <w:t xml:space="preserve">, todėl </w:t>
      </w:r>
      <w:r w:rsidRPr="00FD38DD">
        <w:rPr>
          <w:color w:val="000000" w:themeColor="text1"/>
          <w:szCs w:val="24"/>
          <w:lang w:val="lt-LT"/>
        </w:rPr>
        <w:t>sutarties</w:t>
      </w:r>
      <w:r w:rsidR="000C415D" w:rsidRPr="00FD38DD">
        <w:rPr>
          <w:color w:val="000000" w:themeColor="text1"/>
          <w:szCs w:val="24"/>
          <w:lang w:val="lt-LT"/>
        </w:rPr>
        <w:t xml:space="preserve"> dalis „Kitos specialiosios sąlygos“ liko </w:t>
      </w:r>
      <w:r w:rsidR="00181C50" w:rsidRPr="00FD38DD">
        <w:rPr>
          <w:color w:val="000000" w:themeColor="text1"/>
          <w:szCs w:val="24"/>
          <w:lang w:val="lt-LT"/>
        </w:rPr>
        <w:t>neužpildyta</w:t>
      </w:r>
      <w:r w:rsidR="000C415D" w:rsidRPr="00FD38DD">
        <w:rPr>
          <w:color w:val="000000" w:themeColor="text1"/>
          <w:szCs w:val="24"/>
          <w:lang w:val="lt-LT"/>
        </w:rPr>
        <w:t xml:space="preserve">, o </w:t>
      </w:r>
      <w:r w:rsidR="00181C50" w:rsidRPr="00FD38DD">
        <w:rPr>
          <w:color w:val="000000" w:themeColor="text1"/>
          <w:szCs w:val="24"/>
          <w:lang w:val="lt-LT"/>
        </w:rPr>
        <w:t xml:space="preserve">ne </w:t>
      </w:r>
      <w:r w:rsidR="009D3EC6" w:rsidRPr="00FD38DD">
        <w:rPr>
          <w:color w:val="000000" w:themeColor="text1"/>
          <w:szCs w:val="24"/>
          <w:lang w:val="lt-LT"/>
        </w:rPr>
        <w:t>todėl, kad</w:t>
      </w:r>
      <w:r w:rsidR="000C415D" w:rsidRPr="00FD38DD">
        <w:rPr>
          <w:color w:val="000000" w:themeColor="text1"/>
          <w:szCs w:val="24"/>
          <w:lang w:val="lt-LT"/>
        </w:rPr>
        <w:t xml:space="preserve"> tokia galimybė buvo, bet ja </w:t>
      </w:r>
      <w:r w:rsidR="00C102B7" w:rsidRPr="00FD38DD">
        <w:rPr>
          <w:color w:val="000000" w:themeColor="text1"/>
          <w:szCs w:val="24"/>
          <w:lang w:val="lt-LT"/>
        </w:rPr>
        <w:t xml:space="preserve">atsakovė </w:t>
      </w:r>
      <w:r w:rsidR="000C415D" w:rsidRPr="00FD38DD">
        <w:rPr>
          <w:color w:val="000000" w:themeColor="text1"/>
          <w:szCs w:val="24"/>
          <w:lang w:val="lt-LT"/>
        </w:rPr>
        <w:t>nepasinaudo</w:t>
      </w:r>
      <w:r w:rsidR="00C102B7" w:rsidRPr="00FD38DD">
        <w:rPr>
          <w:color w:val="000000" w:themeColor="text1"/>
          <w:szCs w:val="24"/>
          <w:lang w:val="lt-LT"/>
        </w:rPr>
        <w:t>jo</w:t>
      </w:r>
      <w:r w:rsidR="000C415D" w:rsidRPr="00FD38DD">
        <w:rPr>
          <w:color w:val="000000" w:themeColor="text1"/>
          <w:szCs w:val="24"/>
          <w:lang w:val="lt-LT"/>
        </w:rPr>
        <w:t>.</w:t>
      </w:r>
    </w:p>
    <w:p w14:paraId="40DE9392" w14:textId="7CD30E8A" w:rsidR="00856613" w:rsidRPr="00FD38DD" w:rsidRDefault="00BF3219" w:rsidP="00856613">
      <w:pPr>
        <w:pStyle w:val="Betarp"/>
        <w:numPr>
          <w:ilvl w:val="0"/>
          <w:numId w:val="2"/>
        </w:numPr>
        <w:tabs>
          <w:tab w:val="left" w:pos="1134"/>
        </w:tabs>
        <w:spacing w:after="120"/>
        <w:ind w:hanging="502"/>
        <w:jc w:val="both"/>
        <w:rPr>
          <w:color w:val="000000" w:themeColor="text1"/>
          <w:szCs w:val="24"/>
          <w:lang w:val="lt-LT"/>
        </w:rPr>
      </w:pPr>
      <w:r w:rsidRPr="00FD38DD">
        <w:rPr>
          <w:rFonts w:eastAsia="Times New Roman"/>
          <w:szCs w:val="24"/>
          <w:lang w:val="lt-LT" w:bidi="lt-LT"/>
        </w:rPr>
        <w:t>B</w:t>
      </w:r>
      <w:r w:rsidR="00A05E03" w:rsidRPr="00FD38DD">
        <w:rPr>
          <w:rFonts w:eastAsia="Times New Roman"/>
          <w:szCs w:val="24"/>
          <w:lang w:val="lt-LT" w:bidi="lt-LT"/>
        </w:rPr>
        <w:t xml:space="preserve">yloje nėra įrodymų, kad </w:t>
      </w:r>
      <w:r w:rsidR="00181C50" w:rsidRPr="00FD38DD">
        <w:rPr>
          <w:iCs/>
          <w:szCs w:val="24"/>
          <w:lang w:val="lt-LT"/>
        </w:rPr>
        <w:t xml:space="preserve">ikisutartiniuose santykiuose </w:t>
      </w:r>
      <w:r w:rsidR="00A05E03" w:rsidRPr="00FD38DD">
        <w:rPr>
          <w:iCs/>
          <w:szCs w:val="24"/>
          <w:lang w:val="lt-LT"/>
        </w:rPr>
        <w:t>apeliantė buvo nesąžininga (</w:t>
      </w:r>
      <w:r w:rsidR="00A05E03" w:rsidRPr="00FD38DD">
        <w:rPr>
          <w:color w:val="000000" w:themeColor="text1"/>
          <w:szCs w:val="24"/>
          <w:lang w:val="lt-LT"/>
        </w:rPr>
        <w:t xml:space="preserve">siūlydama fiksuotą elektros energijos kainą ilgam </w:t>
      </w:r>
      <w:r w:rsidR="00A05E03" w:rsidRPr="009656E5">
        <w:rPr>
          <w:szCs w:val="24"/>
          <w:lang w:val="lt-LT"/>
        </w:rPr>
        <w:t>laikotarpiui</w:t>
      </w:r>
      <w:r w:rsidR="00A05E03" w:rsidRPr="009656E5">
        <w:rPr>
          <w:iCs/>
          <w:szCs w:val="24"/>
          <w:lang w:val="lt-LT"/>
        </w:rPr>
        <w:t xml:space="preserve"> nurodė klaidinančio turinio informaciją). </w:t>
      </w:r>
      <w:r w:rsidR="00A96F45" w:rsidRPr="009656E5">
        <w:rPr>
          <w:iCs/>
          <w:szCs w:val="24"/>
          <w:lang w:val="lt-LT"/>
        </w:rPr>
        <w:t>Byloje nustatyta, kad s</w:t>
      </w:r>
      <w:r w:rsidR="0046252F" w:rsidRPr="009656E5">
        <w:rPr>
          <w:iCs/>
          <w:szCs w:val="24"/>
          <w:lang w:val="lt-LT"/>
        </w:rPr>
        <w:t>utarties sudarymo metu</w:t>
      </w:r>
      <w:r w:rsidR="00776214" w:rsidRPr="009656E5">
        <w:rPr>
          <w:iCs/>
          <w:szCs w:val="24"/>
          <w:lang w:val="lt-LT"/>
        </w:rPr>
        <w:t xml:space="preserve"> (2022 m</w:t>
      </w:r>
      <w:r w:rsidR="009656E5" w:rsidRPr="009656E5">
        <w:rPr>
          <w:iCs/>
          <w:szCs w:val="24"/>
          <w:lang w:val="lt-LT"/>
        </w:rPr>
        <w:t>etų</w:t>
      </w:r>
      <w:r w:rsidR="00776214" w:rsidRPr="009656E5">
        <w:rPr>
          <w:iCs/>
          <w:szCs w:val="24"/>
          <w:lang w:val="lt-LT"/>
        </w:rPr>
        <w:t>)</w:t>
      </w:r>
      <w:r w:rsidR="0046252F" w:rsidRPr="009656E5">
        <w:rPr>
          <w:iCs/>
          <w:szCs w:val="24"/>
          <w:lang w:val="lt-LT"/>
        </w:rPr>
        <w:t xml:space="preserve"> </w:t>
      </w:r>
      <w:r w:rsidR="00A96F45" w:rsidRPr="009656E5">
        <w:rPr>
          <w:iCs/>
          <w:szCs w:val="24"/>
          <w:lang w:val="lt-LT"/>
        </w:rPr>
        <w:t xml:space="preserve">dėl </w:t>
      </w:r>
      <w:r w:rsidR="0046252F" w:rsidRPr="009656E5">
        <w:rPr>
          <w:iCs/>
          <w:szCs w:val="24"/>
          <w:lang w:val="lt-LT"/>
        </w:rPr>
        <w:t>buvusios energetinės krizės</w:t>
      </w:r>
      <w:r w:rsidR="00A96F45" w:rsidRPr="009656E5">
        <w:rPr>
          <w:iCs/>
          <w:szCs w:val="24"/>
          <w:lang w:val="lt-LT"/>
        </w:rPr>
        <w:t>,</w:t>
      </w:r>
      <w:r w:rsidR="0046252F" w:rsidRPr="009656E5">
        <w:rPr>
          <w:iCs/>
          <w:szCs w:val="24"/>
          <w:lang w:val="lt-LT"/>
        </w:rPr>
        <w:t xml:space="preserve"> </w:t>
      </w:r>
      <w:r w:rsidR="00A96F45" w:rsidRPr="009656E5">
        <w:rPr>
          <w:iCs/>
          <w:szCs w:val="24"/>
          <w:lang w:val="lt-LT"/>
        </w:rPr>
        <w:t>Lietuvo</w:t>
      </w:r>
      <w:r w:rsidR="00235D52" w:rsidRPr="009656E5">
        <w:rPr>
          <w:iCs/>
          <w:szCs w:val="24"/>
          <w:lang w:val="lt-LT"/>
        </w:rPr>
        <w:t>je</w:t>
      </w:r>
      <w:r w:rsidR="00A96F45" w:rsidRPr="009656E5">
        <w:rPr>
          <w:iCs/>
          <w:szCs w:val="24"/>
          <w:lang w:val="lt-LT"/>
        </w:rPr>
        <w:t xml:space="preserve"> </w:t>
      </w:r>
      <w:r w:rsidR="00235D52" w:rsidRPr="009656E5">
        <w:rPr>
          <w:iCs/>
          <w:szCs w:val="24"/>
          <w:lang w:val="lt-LT"/>
        </w:rPr>
        <w:t xml:space="preserve">elektros </w:t>
      </w:r>
      <w:r w:rsidR="0046252F" w:rsidRPr="009656E5">
        <w:rPr>
          <w:iCs/>
          <w:szCs w:val="24"/>
          <w:lang w:val="lt-LT"/>
        </w:rPr>
        <w:t>energijos rinkos kainos didėjo</w:t>
      </w:r>
      <w:r w:rsidR="00776214" w:rsidRPr="009656E5">
        <w:rPr>
          <w:iCs/>
          <w:szCs w:val="24"/>
          <w:lang w:val="lt-LT"/>
        </w:rPr>
        <w:t xml:space="preserve"> ir</w:t>
      </w:r>
      <w:r w:rsidR="0046252F" w:rsidRPr="009656E5">
        <w:rPr>
          <w:iCs/>
          <w:szCs w:val="24"/>
          <w:lang w:val="lt-LT"/>
        </w:rPr>
        <w:t xml:space="preserve"> </w:t>
      </w:r>
      <w:r w:rsidR="00235D52" w:rsidRPr="009656E5">
        <w:rPr>
          <w:iCs/>
          <w:szCs w:val="24"/>
          <w:lang w:val="lt-LT"/>
        </w:rPr>
        <w:t xml:space="preserve">buvo </w:t>
      </w:r>
      <w:r w:rsidR="0046252F" w:rsidRPr="009656E5">
        <w:rPr>
          <w:iCs/>
          <w:szCs w:val="24"/>
          <w:lang w:val="lt-LT"/>
        </w:rPr>
        <w:t>nestabili</w:t>
      </w:r>
      <w:r w:rsidR="00235D52" w:rsidRPr="009656E5">
        <w:rPr>
          <w:iCs/>
          <w:szCs w:val="24"/>
          <w:lang w:val="lt-LT"/>
        </w:rPr>
        <w:t>os (</w:t>
      </w:r>
      <w:r w:rsidR="0046252F" w:rsidRPr="009656E5">
        <w:rPr>
          <w:iCs/>
          <w:szCs w:val="24"/>
          <w:lang w:val="lt-LT"/>
        </w:rPr>
        <w:t>svyravo</w:t>
      </w:r>
      <w:r w:rsidR="00235D52" w:rsidRPr="009656E5">
        <w:rPr>
          <w:iCs/>
          <w:szCs w:val="24"/>
          <w:lang w:val="lt-LT"/>
        </w:rPr>
        <w:t>)</w:t>
      </w:r>
      <w:r w:rsidR="00A96F45" w:rsidRPr="009656E5">
        <w:rPr>
          <w:iCs/>
          <w:szCs w:val="24"/>
          <w:lang w:val="lt-LT"/>
        </w:rPr>
        <w:t xml:space="preserve">. Apeliantės pateiktais duomenimis, sutarties vykdymo metu </w:t>
      </w:r>
      <w:r w:rsidR="00A96F45" w:rsidRPr="009656E5">
        <w:rPr>
          <w:szCs w:val="24"/>
          <w:lang w:val="lt-LT"/>
        </w:rPr>
        <w:t xml:space="preserve">elektros energijos kainos </w:t>
      </w:r>
      <w:r w:rsidR="00235D52" w:rsidRPr="009656E5">
        <w:rPr>
          <w:szCs w:val="24"/>
          <w:lang w:val="lt-LT"/>
        </w:rPr>
        <w:t>kito</w:t>
      </w:r>
      <w:r w:rsidR="00A96F45" w:rsidRPr="009656E5">
        <w:rPr>
          <w:szCs w:val="24"/>
          <w:lang w:val="lt-LT"/>
        </w:rPr>
        <w:t xml:space="preserve"> (buvo didesnės arba mažesnės </w:t>
      </w:r>
      <w:r w:rsidR="00235D52" w:rsidRPr="009656E5">
        <w:rPr>
          <w:szCs w:val="24"/>
          <w:lang w:val="lt-LT"/>
        </w:rPr>
        <w:t>n</w:t>
      </w:r>
      <w:r w:rsidR="00A96F45" w:rsidRPr="009656E5">
        <w:rPr>
          <w:szCs w:val="24"/>
          <w:lang w:val="lt-LT"/>
        </w:rPr>
        <w:t>ei sutartimi fiksuota 214,29 Eur / MWh kaina)</w:t>
      </w:r>
      <w:r w:rsidR="00235D52" w:rsidRPr="009656E5">
        <w:rPr>
          <w:szCs w:val="24"/>
          <w:lang w:val="lt-LT"/>
        </w:rPr>
        <w:t xml:space="preserve">: </w:t>
      </w:r>
      <w:r w:rsidR="00A96F45" w:rsidRPr="009656E5">
        <w:rPr>
          <w:szCs w:val="24"/>
          <w:lang w:val="lt-LT"/>
        </w:rPr>
        <w:t>2022 m. rugsėjo mėn</w:t>
      </w:r>
      <w:r w:rsidR="009656E5" w:rsidRPr="009656E5">
        <w:rPr>
          <w:szCs w:val="24"/>
          <w:lang w:val="lt-LT"/>
        </w:rPr>
        <w:t>esį–</w:t>
      </w:r>
      <w:r w:rsidR="009656E5">
        <w:rPr>
          <w:szCs w:val="24"/>
          <w:lang w:val="lt-LT"/>
        </w:rPr>
        <w:t xml:space="preserve"> 359,75 </w:t>
      </w:r>
      <w:r w:rsidR="00A96F45" w:rsidRPr="009656E5">
        <w:rPr>
          <w:szCs w:val="24"/>
          <w:lang w:val="lt-LT"/>
        </w:rPr>
        <w:t>Eur / MWh</w:t>
      </w:r>
      <w:r w:rsidR="00235D52" w:rsidRPr="009656E5">
        <w:rPr>
          <w:szCs w:val="24"/>
          <w:lang w:val="lt-LT"/>
        </w:rPr>
        <w:t xml:space="preserve">; </w:t>
      </w:r>
      <w:r w:rsidR="00A96F45" w:rsidRPr="009656E5">
        <w:rPr>
          <w:szCs w:val="24"/>
          <w:lang w:val="lt-LT"/>
        </w:rPr>
        <w:t>2022</w:t>
      </w:r>
      <w:r w:rsidR="007D4452" w:rsidRPr="009656E5">
        <w:rPr>
          <w:szCs w:val="24"/>
          <w:lang w:val="lt-LT"/>
        </w:rPr>
        <w:t> </w:t>
      </w:r>
      <w:r w:rsidR="00A96F45" w:rsidRPr="009656E5">
        <w:rPr>
          <w:szCs w:val="24"/>
          <w:lang w:val="lt-LT"/>
        </w:rPr>
        <w:t xml:space="preserve"> m. spalio mė</w:t>
      </w:r>
      <w:r w:rsidR="009656E5" w:rsidRPr="009656E5">
        <w:rPr>
          <w:szCs w:val="24"/>
          <w:lang w:val="lt-LT"/>
        </w:rPr>
        <w:t>nesį</w:t>
      </w:r>
      <w:r w:rsidR="00A96F45" w:rsidRPr="009656E5">
        <w:rPr>
          <w:szCs w:val="24"/>
          <w:lang w:val="lt-LT"/>
        </w:rPr>
        <w:t xml:space="preserve"> – 189,51 Eur / MWh</w:t>
      </w:r>
      <w:r w:rsidR="00235D52" w:rsidRPr="009656E5">
        <w:rPr>
          <w:szCs w:val="24"/>
          <w:lang w:val="lt-LT"/>
        </w:rPr>
        <w:t xml:space="preserve">; </w:t>
      </w:r>
      <w:r w:rsidR="00A96F45" w:rsidRPr="009656E5">
        <w:rPr>
          <w:szCs w:val="24"/>
          <w:lang w:val="lt-LT"/>
        </w:rPr>
        <w:t>2022 m. lapkričio mėn</w:t>
      </w:r>
      <w:r w:rsidR="009656E5" w:rsidRPr="009656E5">
        <w:rPr>
          <w:szCs w:val="24"/>
          <w:lang w:val="lt-LT"/>
        </w:rPr>
        <w:t>esį</w:t>
      </w:r>
      <w:r w:rsidR="00A96F45" w:rsidRPr="009656E5">
        <w:rPr>
          <w:szCs w:val="24"/>
          <w:lang w:val="lt-LT"/>
        </w:rPr>
        <w:t xml:space="preserve"> – 226</w:t>
      </w:r>
      <w:r w:rsidR="00A96F45" w:rsidRPr="00FD38DD">
        <w:rPr>
          <w:szCs w:val="24"/>
          <w:lang w:val="lt-LT"/>
        </w:rPr>
        <w:t>,63 Eur / MWh</w:t>
      </w:r>
      <w:r w:rsidR="00235D52" w:rsidRPr="00FD38DD">
        <w:rPr>
          <w:szCs w:val="24"/>
          <w:lang w:val="lt-LT"/>
        </w:rPr>
        <w:t>;</w:t>
      </w:r>
      <w:r w:rsidR="00A96F45" w:rsidRPr="00FD38DD">
        <w:rPr>
          <w:szCs w:val="24"/>
          <w:lang w:val="lt-LT"/>
        </w:rPr>
        <w:t xml:space="preserve"> </w:t>
      </w:r>
      <w:r w:rsidR="00A96F45" w:rsidRPr="00FD38DD">
        <w:rPr>
          <w:szCs w:val="24"/>
          <w:lang w:val="lt-LT"/>
        </w:rPr>
        <w:lastRenderedPageBreak/>
        <w:t>2022</w:t>
      </w:r>
      <w:r w:rsidR="009656E5">
        <w:rPr>
          <w:szCs w:val="24"/>
          <w:lang w:val="lt-LT"/>
        </w:rPr>
        <w:t> </w:t>
      </w:r>
      <w:r w:rsidR="00A96F45" w:rsidRPr="00FD38DD">
        <w:rPr>
          <w:szCs w:val="24"/>
          <w:lang w:val="lt-LT"/>
        </w:rPr>
        <w:t xml:space="preserve">m. gruodžio </w:t>
      </w:r>
      <w:r w:rsidR="009656E5">
        <w:rPr>
          <w:szCs w:val="24"/>
          <w:lang w:val="lt-LT"/>
        </w:rPr>
        <w:t xml:space="preserve">mėnesį </w:t>
      </w:r>
      <w:r w:rsidR="00A96F45" w:rsidRPr="00FD38DD">
        <w:rPr>
          <w:szCs w:val="24"/>
          <w:lang w:val="lt-LT"/>
        </w:rPr>
        <w:t>– 264,28 Eur / MWh</w:t>
      </w:r>
      <w:r w:rsidR="007472E0" w:rsidRPr="00FD38DD">
        <w:rPr>
          <w:szCs w:val="24"/>
          <w:lang w:val="lt-LT"/>
        </w:rPr>
        <w:t xml:space="preserve">, tačiau </w:t>
      </w:r>
      <w:r w:rsidR="00235D52" w:rsidRPr="00FD38DD">
        <w:rPr>
          <w:rFonts w:eastAsia="Times New Roman"/>
          <w:color w:val="000000" w:themeColor="text1"/>
          <w:szCs w:val="24"/>
          <w:lang w:val="lt-LT" w:bidi="lt-LT"/>
        </w:rPr>
        <w:t>2023–2024 met</w:t>
      </w:r>
      <w:r w:rsidR="007472E0" w:rsidRPr="00FD38DD">
        <w:rPr>
          <w:rFonts w:eastAsia="Times New Roman"/>
          <w:color w:val="000000" w:themeColor="text1"/>
          <w:szCs w:val="24"/>
          <w:lang w:val="lt-LT" w:bidi="lt-LT"/>
        </w:rPr>
        <w:t xml:space="preserve">ais </w:t>
      </w:r>
      <w:r w:rsidR="00A96F45" w:rsidRPr="00FD38DD">
        <w:rPr>
          <w:szCs w:val="24"/>
          <w:lang w:val="lt-LT"/>
        </w:rPr>
        <w:t xml:space="preserve">elektros energijos </w:t>
      </w:r>
      <w:r w:rsidR="00235D52" w:rsidRPr="00FD38DD">
        <w:rPr>
          <w:rFonts w:eastAsia="Times New Roman"/>
          <w:color w:val="000000" w:themeColor="text1"/>
          <w:szCs w:val="24"/>
          <w:lang w:val="lt-LT" w:bidi="lt-LT"/>
        </w:rPr>
        <w:t>kainos stabilizavosi ir sumažėjo</w:t>
      </w:r>
      <w:r w:rsidR="00235D52" w:rsidRPr="00FD38DD">
        <w:rPr>
          <w:szCs w:val="24"/>
          <w:lang w:val="lt-LT"/>
        </w:rPr>
        <w:t xml:space="preserve">. </w:t>
      </w:r>
      <w:r w:rsidR="00423947" w:rsidRPr="00FD38DD">
        <w:rPr>
          <w:iCs/>
          <w:szCs w:val="24"/>
          <w:lang w:val="lt-LT"/>
        </w:rPr>
        <w:t xml:space="preserve">Sutarties vykdymo ir jos nutraukimo metu </w:t>
      </w:r>
      <w:r w:rsidR="00423947" w:rsidRPr="00FD38DD">
        <w:rPr>
          <w:color w:val="000000" w:themeColor="text1"/>
          <w:szCs w:val="24"/>
          <w:lang w:val="lt-LT"/>
        </w:rPr>
        <w:t>UAB Enefit</w:t>
      </w:r>
      <w:r w:rsidR="00423947" w:rsidRPr="00FD38DD">
        <w:rPr>
          <w:iCs/>
          <w:szCs w:val="24"/>
          <w:lang w:val="lt-LT"/>
        </w:rPr>
        <w:t xml:space="preserve"> veiklą tyrė ir įvertino Valstybinė energetikos reguliavimo taryba, Valstybinė vartotojų teisių apsaugos tarnyba, Lietuvos Respublikos generalinė prokuratūra ir Valstybinė mokesčių inspekcija prie Lietuvos Respublikos finansų ministerijos bei nenustatė apeliantės veiklos pažeidimų, santykiuose su vartotojais (vidutinėmis ir didelėmis įmonėmis).</w:t>
      </w:r>
    </w:p>
    <w:p w14:paraId="32E6B63A" w14:textId="167F70C0" w:rsidR="00856613" w:rsidRPr="00FD38DD" w:rsidRDefault="008476B0" w:rsidP="00856613">
      <w:pPr>
        <w:pStyle w:val="Betarp"/>
        <w:numPr>
          <w:ilvl w:val="0"/>
          <w:numId w:val="2"/>
        </w:numPr>
        <w:tabs>
          <w:tab w:val="left" w:pos="1134"/>
        </w:tabs>
        <w:spacing w:after="120"/>
        <w:ind w:hanging="502"/>
        <w:jc w:val="both"/>
        <w:rPr>
          <w:color w:val="000000" w:themeColor="text1"/>
          <w:szCs w:val="24"/>
          <w:lang w:val="lt-LT"/>
        </w:rPr>
      </w:pPr>
      <w:r w:rsidRPr="00FD38DD">
        <w:rPr>
          <w:color w:val="000000" w:themeColor="text1"/>
          <w:szCs w:val="24"/>
          <w:lang w:val="lt-LT"/>
        </w:rPr>
        <w:t>UAB Enefit</w:t>
      </w:r>
      <w:r w:rsidRPr="00FD38DD">
        <w:rPr>
          <w:iCs/>
          <w:szCs w:val="24"/>
          <w:lang w:val="lt-LT"/>
        </w:rPr>
        <w:t xml:space="preserve"> </w:t>
      </w:r>
      <w:r w:rsidRPr="00FD38DD">
        <w:rPr>
          <w:color w:val="000000" w:themeColor="text1"/>
          <w:szCs w:val="24"/>
          <w:lang w:val="lt-LT"/>
        </w:rPr>
        <w:t>privalėjo vadovautis vartotojų nediskriminavimo principu (EEĮ 4 straipsnio 7 punktas, 16 straipsnio 26 dalies 6 punktas, 41 strai</w:t>
      </w:r>
      <w:r w:rsidR="00320E4D" w:rsidRPr="00FD38DD">
        <w:rPr>
          <w:color w:val="000000" w:themeColor="text1"/>
          <w:szCs w:val="24"/>
          <w:lang w:val="lt-LT"/>
        </w:rPr>
        <w:t>p</w:t>
      </w:r>
      <w:r w:rsidRPr="00FD38DD">
        <w:rPr>
          <w:color w:val="000000" w:themeColor="text1"/>
          <w:szCs w:val="24"/>
          <w:lang w:val="lt-LT"/>
        </w:rPr>
        <w:t>snio 3 dalis, 49 straipsnio 1 ir 3 dalys)</w:t>
      </w:r>
      <w:r w:rsidR="00320E4D" w:rsidRPr="00FD38DD">
        <w:rPr>
          <w:color w:val="000000" w:themeColor="text1"/>
          <w:szCs w:val="24"/>
          <w:lang w:val="lt-LT"/>
        </w:rPr>
        <w:t xml:space="preserve">, todėl ir </w:t>
      </w:r>
      <w:r w:rsidR="007B0610">
        <w:rPr>
          <w:color w:val="000000" w:themeColor="text1"/>
          <w:szCs w:val="24"/>
          <w:lang w:val="lt-LT"/>
        </w:rPr>
        <w:t xml:space="preserve">                             </w:t>
      </w:r>
      <w:r w:rsidR="00320E4D" w:rsidRPr="00FD38DD">
        <w:rPr>
          <w:color w:val="000000" w:themeColor="text1"/>
          <w:szCs w:val="24"/>
          <w:lang w:val="lt-LT"/>
        </w:rPr>
        <w:t>2022</w:t>
      </w:r>
      <w:r w:rsidR="009656E5">
        <w:rPr>
          <w:color w:val="000000" w:themeColor="text1"/>
          <w:szCs w:val="24"/>
          <w:lang w:val="lt-LT"/>
        </w:rPr>
        <w:t xml:space="preserve"> metais</w:t>
      </w:r>
      <w:r w:rsidR="00320E4D" w:rsidRPr="00FD38DD">
        <w:rPr>
          <w:color w:val="000000" w:themeColor="text1"/>
          <w:szCs w:val="24"/>
          <w:lang w:val="lt-LT"/>
        </w:rPr>
        <w:t xml:space="preserve"> </w:t>
      </w:r>
      <w:r w:rsidRPr="00FD38DD">
        <w:rPr>
          <w:color w:val="000000" w:themeColor="text1"/>
          <w:szCs w:val="24"/>
          <w:lang w:val="lt-LT"/>
        </w:rPr>
        <w:t xml:space="preserve">visiems </w:t>
      </w:r>
      <w:r w:rsidR="00320E4D" w:rsidRPr="00FD38DD">
        <w:rPr>
          <w:color w:val="000000" w:themeColor="text1"/>
          <w:szCs w:val="24"/>
          <w:lang w:val="lt-LT"/>
        </w:rPr>
        <w:t>nebuitiniams vartotojams, pasirinkusiems ilgalaikį fiksuotos kainos elektros energijos tiekimo produktą, teikė analogiškas</w:t>
      </w:r>
      <w:r w:rsidRPr="00FD38DD">
        <w:rPr>
          <w:color w:val="000000" w:themeColor="text1"/>
          <w:szCs w:val="24"/>
          <w:lang w:val="lt-LT"/>
        </w:rPr>
        <w:t xml:space="preserve"> </w:t>
      </w:r>
      <w:r w:rsidR="00320E4D" w:rsidRPr="00FD38DD">
        <w:rPr>
          <w:color w:val="000000" w:themeColor="text1"/>
          <w:szCs w:val="24"/>
          <w:lang w:val="lt-LT"/>
        </w:rPr>
        <w:t>(vienodas, standartines) Bendrąsias ir Kainodaros sąlygas. Ats</w:t>
      </w:r>
      <w:r w:rsidR="00BF3219" w:rsidRPr="00FD38DD">
        <w:rPr>
          <w:color w:val="000000" w:themeColor="text1"/>
          <w:szCs w:val="24"/>
          <w:lang w:val="lt-LT"/>
        </w:rPr>
        <w:t>a</w:t>
      </w:r>
      <w:r w:rsidR="00320E4D" w:rsidRPr="00FD38DD">
        <w:rPr>
          <w:color w:val="000000" w:themeColor="text1"/>
          <w:szCs w:val="24"/>
          <w:lang w:val="lt-LT"/>
        </w:rPr>
        <w:t>kovė nurodo, kad 2022 m. birželio mėn. UAB Enefit</w:t>
      </w:r>
      <w:r w:rsidR="00320E4D" w:rsidRPr="00FD38DD">
        <w:rPr>
          <w:iCs/>
          <w:szCs w:val="24"/>
          <w:lang w:val="lt-LT"/>
        </w:rPr>
        <w:t xml:space="preserve"> </w:t>
      </w:r>
      <w:r w:rsidR="00320E4D" w:rsidRPr="00FD38DD">
        <w:rPr>
          <w:color w:val="000000" w:themeColor="text1"/>
          <w:szCs w:val="24"/>
          <w:lang w:val="lt-LT"/>
        </w:rPr>
        <w:t xml:space="preserve">pasiūlė (nurodė) </w:t>
      </w:r>
      <w:r w:rsidR="00320E4D" w:rsidRPr="00FD38DD">
        <w:rPr>
          <w:szCs w:val="24"/>
          <w:lang w:val="lt-LT"/>
        </w:rPr>
        <w:t xml:space="preserve">UAB BALTO print </w:t>
      </w:r>
      <w:r w:rsidR="00320E4D" w:rsidRPr="00FD38DD">
        <w:rPr>
          <w:color w:val="000000" w:themeColor="text1"/>
          <w:szCs w:val="24"/>
          <w:lang w:val="lt-LT"/>
        </w:rPr>
        <w:t>elektros energijos fiksuotas kainas ilgajam laikotarpiui.</w:t>
      </w:r>
      <w:r w:rsidR="00320E4D" w:rsidRPr="00FD38DD">
        <w:rPr>
          <w:iCs/>
          <w:szCs w:val="24"/>
          <w:lang w:val="lt-LT"/>
        </w:rPr>
        <w:t xml:space="preserve"> </w:t>
      </w:r>
    </w:p>
    <w:p w14:paraId="10C84905" w14:textId="456995DB" w:rsidR="00856613" w:rsidRPr="00FD38DD" w:rsidRDefault="00320E4D" w:rsidP="00856613">
      <w:pPr>
        <w:pStyle w:val="Betarp"/>
        <w:numPr>
          <w:ilvl w:val="0"/>
          <w:numId w:val="2"/>
        </w:numPr>
        <w:tabs>
          <w:tab w:val="left" w:pos="1134"/>
        </w:tabs>
        <w:spacing w:after="120"/>
        <w:ind w:hanging="502"/>
        <w:jc w:val="both"/>
        <w:rPr>
          <w:color w:val="000000" w:themeColor="text1"/>
          <w:szCs w:val="24"/>
          <w:lang w:val="lt-LT"/>
        </w:rPr>
      </w:pPr>
      <w:r w:rsidRPr="00FD38DD">
        <w:rPr>
          <w:szCs w:val="24"/>
          <w:lang w:val="lt-LT"/>
        </w:rPr>
        <w:t xml:space="preserve">UAB BALTO print yra verslo srityje veikiantis subjektas, žinantis verslo rizikas, susijusias su </w:t>
      </w:r>
      <w:r w:rsidR="00BF3219" w:rsidRPr="00FD38DD">
        <w:rPr>
          <w:szCs w:val="24"/>
          <w:lang w:val="lt-LT"/>
        </w:rPr>
        <w:t xml:space="preserve"> </w:t>
      </w:r>
      <w:r w:rsidRPr="00FD38DD">
        <w:rPr>
          <w:szCs w:val="24"/>
          <w:lang w:val="lt-LT"/>
        </w:rPr>
        <w:t>suvartojam</w:t>
      </w:r>
      <w:r w:rsidR="00A47D23" w:rsidRPr="00FD38DD">
        <w:rPr>
          <w:szCs w:val="24"/>
          <w:lang w:val="lt-LT"/>
        </w:rPr>
        <w:t>u</w:t>
      </w:r>
      <w:r w:rsidRPr="00FD38DD">
        <w:rPr>
          <w:szCs w:val="24"/>
          <w:lang w:val="lt-LT"/>
        </w:rPr>
        <w:t xml:space="preserve"> </w:t>
      </w:r>
      <w:r w:rsidR="00BF3219" w:rsidRPr="00FD38DD">
        <w:rPr>
          <w:szCs w:val="24"/>
          <w:lang w:val="lt-LT"/>
        </w:rPr>
        <w:t xml:space="preserve">elektros energijos </w:t>
      </w:r>
      <w:r w:rsidRPr="00FD38DD">
        <w:rPr>
          <w:szCs w:val="24"/>
          <w:lang w:val="lt-LT"/>
        </w:rPr>
        <w:t>dideli</w:t>
      </w:r>
      <w:r w:rsidR="00A47D23" w:rsidRPr="00FD38DD">
        <w:rPr>
          <w:szCs w:val="24"/>
          <w:lang w:val="lt-LT"/>
        </w:rPr>
        <w:t>u</w:t>
      </w:r>
      <w:r w:rsidRPr="00FD38DD">
        <w:rPr>
          <w:szCs w:val="24"/>
          <w:lang w:val="lt-LT"/>
        </w:rPr>
        <w:t xml:space="preserve"> kieki</w:t>
      </w:r>
      <w:r w:rsidR="00A47D23" w:rsidRPr="00FD38DD">
        <w:rPr>
          <w:szCs w:val="24"/>
          <w:lang w:val="lt-LT"/>
        </w:rPr>
        <w:t>u ir už ją mokėtina kaina</w:t>
      </w:r>
      <w:r w:rsidRPr="00FD38DD">
        <w:rPr>
          <w:szCs w:val="24"/>
          <w:lang w:val="lt-LT"/>
        </w:rPr>
        <w:t>. Atsakovės procesiniuose dokumentuose akcentuodama, kad UAB BALTO print</w:t>
      </w:r>
      <w:r w:rsidRPr="00FD38DD">
        <w:rPr>
          <w:color w:val="000000" w:themeColor="text1"/>
          <w:szCs w:val="24"/>
          <w:lang w:val="lt-LT"/>
        </w:rPr>
        <w:t xml:space="preserve"> </w:t>
      </w:r>
      <w:r w:rsidRPr="00FD38DD">
        <w:rPr>
          <w:szCs w:val="24"/>
          <w:lang w:val="lt-LT"/>
        </w:rPr>
        <w:t xml:space="preserve">konkurencingumas rinkoje tiesiogiai priklausė (priklauso) nuo pirktos (perkamos) elektros energijos kainos. Vadinasi, profesionalus verslo subjektas </w:t>
      </w:r>
      <w:r w:rsidR="00BF3219" w:rsidRPr="00FD38DD">
        <w:rPr>
          <w:szCs w:val="24"/>
          <w:lang w:val="lt-LT"/>
        </w:rPr>
        <w:t>iki sutarties sudarymo (</w:t>
      </w:r>
      <w:r w:rsidR="00BF3219" w:rsidRPr="00FD38DD">
        <w:rPr>
          <w:color w:val="000000" w:themeColor="text1"/>
          <w:szCs w:val="24"/>
          <w:lang w:val="lt-LT"/>
        </w:rPr>
        <w:t xml:space="preserve">2022 m. rugpjūčio 31 d.) </w:t>
      </w:r>
      <w:r w:rsidRPr="00FD38DD">
        <w:rPr>
          <w:szCs w:val="24"/>
          <w:lang w:val="lt-LT"/>
        </w:rPr>
        <w:t>galėjo</w:t>
      </w:r>
      <w:r w:rsidR="00A47D23" w:rsidRPr="00FD38DD">
        <w:rPr>
          <w:szCs w:val="24"/>
          <w:lang w:val="lt-LT"/>
        </w:rPr>
        <w:t xml:space="preserve"> (turėjo </w:t>
      </w:r>
      <w:r w:rsidR="00BF3219" w:rsidRPr="00FD38DD">
        <w:rPr>
          <w:szCs w:val="24"/>
          <w:lang w:val="lt-LT"/>
        </w:rPr>
        <w:t>pakankamai daug laiko</w:t>
      </w:r>
      <w:r w:rsidR="00A47D23" w:rsidRPr="00FD38DD">
        <w:rPr>
          <w:szCs w:val="24"/>
          <w:lang w:val="lt-LT"/>
        </w:rPr>
        <w:t>)</w:t>
      </w:r>
      <w:r w:rsidR="00BF3219" w:rsidRPr="00FD38DD">
        <w:rPr>
          <w:szCs w:val="24"/>
          <w:lang w:val="lt-LT"/>
        </w:rPr>
        <w:t xml:space="preserve"> </w:t>
      </w:r>
      <w:r w:rsidRPr="00FD38DD">
        <w:rPr>
          <w:szCs w:val="24"/>
          <w:lang w:val="lt-LT"/>
        </w:rPr>
        <w:t xml:space="preserve">įvertinti apeliantės pateiktą </w:t>
      </w:r>
      <w:r w:rsidRPr="00FD38DD">
        <w:rPr>
          <w:color w:val="000000" w:themeColor="text1"/>
          <w:szCs w:val="24"/>
          <w:lang w:val="lt-LT"/>
        </w:rPr>
        <w:t>2022 m. birželio mėn</w:t>
      </w:r>
      <w:r w:rsidR="009656E5">
        <w:rPr>
          <w:color w:val="000000" w:themeColor="text1"/>
          <w:szCs w:val="24"/>
          <w:lang w:val="lt-LT"/>
        </w:rPr>
        <w:t>esį</w:t>
      </w:r>
      <w:r w:rsidRPr="00FD38DD">
        <w:rPr>
          <w:color w:val="000000" w:themeColor="text1"/>
          <w:szCs w:val="24"/>
          <w:lang w:val="lt-LT"/>
        </w:rPr>
        <w:t xml:space="preserve"> </w:t>
      </w:r>
      <w:r w:rsidRPr="00FD38DD">
        <w:rPr>
          <w:szCs w:val="24"/>
          <w:lang w:val="lt-LT"/>
        </w:rPr>
        <w:t xml:space="preserve">pasiūlymą dėl </w:t>
      </w:r>
      <w:r w:rsidRPr="00FD38DD">
        <w:rPr>
          <w:color w:val="000000" w:themeColor="text1"/>
          <w:szCs w:val="24"/>
          <w:lang w:val="lt-LT"/>
        </w:rPr>
        <w:t xml:space="preserve">fiksuotos </w:t>
      </w:r>
      <w:r w:rsidR="00BF3219" w:rsidRPr="00FD38DD">
        <w:rPr>
          <w:color w:val="000000" w:themeColor="text1"/>
          <w:szCs w:val="24"/>
          <w:lang w:val="lt-LT"/>
        </w:rPr>
        <w:t xml:space="preserve">elektros energijos </w:t>
      </w:r>
      <w:r w:rsidRPr="00FD38DD">
        <w:rPr>
          <w:color w:val="000000" w:themeColor="text1"/>
          <w:szCs w:val="24"/>
          <w:lang w:val="lt-LT"/>
        </w:rPr>
        <w:t xml:space="preserve">kainos </w:t>
      </w:r>
      <w:r w:rsidR="007472E0" w:rsidRPr="00FD38DD">
        <w:rPr>
          <w:color w:val="000000" w:themeColor="text1"/>
          <w:szCs w:val="24"/>
          <w:lang w:val="lt-LT"/>
        </w:rPr>
        <w:t xml:space="preserve">įsigijimo </w:t>
      </w:r>
      <w:r w:rsidRPr="00FD38DD">
        <w:rPr>
          <w:color w:val="000000" w:themeColor="text1"/>
          <w:szCs w:val="24"/>
          <w:lang w:val="lt-LT"/>
        </w:rPr>
        <w:t>ilgajam</w:t>
      </w:r>
      <w:r w:rsidRPr="00FD38DD">
        <w:rPr>
          <w:rFonts w:eastAsia="Times New Roman"/>
          <w:szCs w:val="24"/>
          <w:lang w:val="lt-LT" w:bidi="lt-LT"/>
        </w:rPr>
        <w:t>.</w:t>
      </w:r>
      <w:r w:rsidR="00AE4A4A" w:rsidRPr="00FD38DD">
        <w:rPr>
          <w:rFonts w:eastAsia="Times New Roman"/>
          <w:szCs w:val="24"/>
          <w:lang w:val="lt-LT" w:bidi="lt-LT"/>
        </w:rPr>
        <w:t xml:space="preserve"> </w:t>
      </w:r>
      <w:r w:rsidR="00787DEF" w:rsidRPr="00FD38DD">
        <w:rPr>
          <w:rFonts w:eastAsia="Times New Roman"/>
          <w:szCs w:val="24"/>
          <w:lang w:val="lt-LT" w:bidi="lt-LT"/>
        </w:rPr>
        <w:t>B</w:t>
      </w:r>
      <w:r w:rsidR="00AE4A4A" w:rsidRPr="00FD38DD">
        <w:rPr>
          <w:color w:val="000000" w:themeColor="text1"/>
          <w:szCs w:val="24"/>
          <w:lang w:val="lt-LT"/>
        </w:rPr>
        <w:t xml:space="preserve">e to, </w:t>
      </w:r>
      <w:r w:rsidR="00AE4A4A" w:rsidRPr="00FD38DD">
        <w:rPr>
          <w:rFonts w:eastAsia="Times New Roman"/>
          <w:szCs w:val="24"/>
          <w:lang w:val="lt-LT" w:bidi="lt-LT"/>
        </w:rPr>
        <w:t>a</w:t>
      </w:r>
      <w:r w:rsidR="00AE4A4A" w:rsidRPr="00FD38DD">
        <w:rPr>
          <w:szCs w:val="24"/>
          <w:lang w:val="lt-LT"/>
        </w:rPr>
        <w:t xml:space="preserve">tsakovė UAB BALTO print galėjo </w:t>
      </w:r>
      <w:r w:rsidR="00AE4A4A" w:rsidRPr="00FD38DD">
        <w:rPr>
          <w:rFonts w:eastAsia="Times New Roman"/>
          <w:szCs w:val="24"/>
          <w:lang w:val="lt-LT" w:bidi="lt-LT"/>
        </w:rPr>
        <w:t xml:space="preserve">nevaržomai derėtis su skirtingais elektros energijos tiekėjais dėl elektros energijos kainų ilgajam laikotarpiui, atitinkamai galėjo palyginti jų pateiktus pasiūlymus su </w:t>
      </w:r>
      <w:r w:rsidR="00AE4A4A" w:rsidRPr="00FD38DD">
        <w:rPr>
          <w:color w:val="000000" w:themeColor="text1"/>
          <w:szCs w:val="24"/>
          <w:lang w:val="lt-LT"/>
        </w:rPr>
        <w:t>apeliantės pasiūlymu sudaryti ilgalaikę fiksuotos elektros energijos kainos sutartį</w:t>
      </w:r>
      <w:r w:rsidR="00AE4A4A" w:rsidRPr="00FD38DD">
        <w:rPr>
          <w:rFonts w:eastAsia="Times New Roman"/>
          <w:szCs w:val="24"/>
          <w:lang w:val="lt-LT" w:bidi="lt-LT"/>
        </w:rPr>
        <w:t>.</w:t>
      </w:r>
    </w:p>
    <w:p w14:paraId="72922077" w14:textId="5DFD0997" w:rsidR="00856613" w:rsidRPr="00FD38DD" w:rsidRDefault="00AE4A4A" w:rsidP="00856613">
      <w:pPr>
        <w:pStyle w:val="Betarp"/>
        <w:numPr>
          <w:ilvl w:val="0"/>
          <w:numId w:val="2"/>
        </w:numPr>
        <w:tabs>
          <w:tab w:val="left" w:pos="1134"/>
        </w:tabs>
        <w:spacing w:after="120"/>
        <w:ind w:hanging="502"/>
        <w:jc w:val="both"/>
        <w:rPr>
          <w:color w:val="000000" w:themeColor="text1"/>
          <w:szCs w:val="24"/>
          <w:lang w:val="lt-LT"/>
        </w:rPr>
      </w:pPr>
      <w:r w:rsidRPr="00FD38DD">
        <w:rPr>
          <w:szCs w:val="24"/>
          <w:lang w:val="lt-LT"/>
        </w:rPr>
        <w:t>EEĮ 67 straipsnio 11 dalyje įtvirtinta, kad nepriklausomo elektros energijos tiekėjo parduodama elektros energijos kaina yra nereguliuojama. Šia nuostata Lietuvos Respublikos nacionalinėje teisėje įgyvendinami Direktyvos (ES) 10 2019/9441</w:t>
      </w:r>
      <w:r w:rsidRPr="00FD38DD">
        <w:rPr>
          <w:rFonts w:ascii="Roboto" w:hAnsi="Roboto"/>
          <w:b/>
          <w:bCs/>
          <w:color w:val="333333"/>
          <w:sz w:val="21"/>
          <w:szCs w:val="21"/>
          <w:shd w:val="clear" w:color="auto" w:fill="FFFFFF"/>
          <w:lang w:val="lt-LT"/>
        </w:rPr>
        <w:t xml:space="preserve"> </w:t>
      </w:r>
      <w:r w:rsidRPr="00FD38DD">
        <w:rPr>
          <w:szCs w:val="24"/>
          <w:lang w:val="lt-LT"/>
        </w:rPr>
        <w:t xml:space="preserve">dėl elektros energijos vidaus rinkos bendrųjų taisyklių 5 straipsnyje įtvirtinti reikalavimai dėl rinkos veikimu pagrįstų (t. y. nereguliuojamų) elektros energijos tiekimo kainų. Lietuvos Respublikos elektros energijos rinkoje, nesant tiekimo kainų reguliavimo, elektros energijos pirkimo–pardavimo sutarties šalys yra laisvos susitarti dėl perkamos ir parduodamos elektros energijos kainos. </w:t>
      </w:r>
      <w:r w:rsidR="00BF3219" w:rsidRPr="00FD38DD">
        <w:rPr>
          <w:color w:val="000000" w:themeColor="text1"/>
          <w:szCs w:val="24"/>
          <w:lang w:val="lt-LT"/>
        </w:rPr>
        <w:t xml:space="preserve">Priešingai nei teigia atsakovė, </w:t>
      </w:r>
      <w:r w:rsidR="00BF3219" w:rsidRPr="00FD38DD">
        <w:rPr>
          <w:szCs w:val="24"/>
          <w:lang w:val="lt-LT"/>
        </w:rPr>
        <w:t>UAB BALTO print</w:t>
      </w:r>
      <w:r w:rsidR="00BF3219" w:rsidRPr="00FD38DD">
        <w:rPr>
          <w:color w:val="000000" w:themeColor="text1"/>
          <w:szCs w:val="24"/>
          <w:lang w:val="lt-LT"/>
        </w:rPr>
        <w:t xml:space="preserve"> ikisutartinėje stadijoje galėjo derėtis (atskirai susitarti) su apeliante UAB Enefit</w:t>
      </w:r>
      <w:r w:rsidR="00BF3219" w:rsidRPr="00FD38DD">
        <w:rPr>
          <w:iCs/>
          <w:szCs w:val="24"/>
          <w:lang w:val="lt-LT"/>
        </w:rPr>
        <w:t xml:space="preserve"> </w:t>
      </w:r>
      <w:r w:rsidR="00BF3219" w:rsidRPr="00FD38DD">
        <w:rPr>
          <w:color w:val="000000" w:themeColor="text1"/>
          <w:szCs w:val="24"/>
          <w:lang w:val="lt-LT"/>
        </w:rPr>
        <w:t xml:space="preserve">dėl standartinių sąlygų. </w:t>
      </w:r>
      <w:r w:rsidR="00BF3219" w:rsidRPr="00FD38DD">
        <w:rPr>
          <w:rFonts w:eastAsia="Times New Roman"/>
          <w:szCs w:val="24"/>
          <w:lang w:val="lt-LT" w:bidi="lt-LT"/>
        </w:rPr>
        <w:t xml:space="preserve">Bendrųjų </w:t>
      </w:r>
      <w:r w:rsidR="00BF3219" w:rsidRPr="00FD38DD">
        <w:rPr>
          <w:color w:val="000000" w:themeColor="text1"/>
          <w:szCs w:val="24"/>
          <w:lang w:val="lt-LT"/>
        </w:rPr>
        <w:t xml:space="preserve">sąlygų 1.5 papunktyje nurodyta, kad </w:t>
      </w:r>
      <w:r w:rsidR="00787DEF" w:rsidRPr="00FD38DD">
        <w:rPr>
          <w:color w:val="000000" w:themeColor="text1"/>
          <w:szCs w:val="24"/>
          <w:lang w:val="lt-LT"/>
        </w:rPr>
        <w:t>„</w:t>
      </w:r>
      <w:r w:rsidR="00BF3219" w:rsidRPr="00FD38DD">
        <w:rPr>
          <w:i/>
          <w:iCs/>
          <w:color w:val="000000" w:themeColor="text1"/>
          <w:szCs w:val="24"/>
          <w:lang w:val="lt-LT"/>
        </w:rPr>
        <w:t>Individualiosios sąlygos yra neatsiejama sutarties dalis</w:t>
      </w:r>
      <w:r w:rsidR="00787DEF" w:rsidRPr="00FD38DD">
        <w:rPr>
          <w:i/>
          <w:iCs/>
          <w:color w:val="000000" w:themeColor="text1"/>
          <w:szCs w:val="24"/>
          <w:lang w:val="lt-LT"/>
        </w:rPr>
        <w:t>“</w:t>
      </w:r>
      <w:r w:rsidR="00BF3219" w:rsidRPr="00FD38DD">
        <w:rPr>
          <w:color w:val="000000" w:themeColor="text1"/>
          <w:szCs w:val="24"/>
          <w:lang w:val="lt-LT"/>
        </w:rPr>
        <w:t xml:space="preserve">, kurioje įtvirtintos pagrindinės sąlygos, </w:t>
      </w:r>
      <w:r w:rsidR="00787DEF" w:rsidRPr="00FD38DD">
        <w:rPr>
          <w:color w:val="000000" w:themeColor="text1"/>
          <w:szCs w:val="24"/>
          <w:lang w:val="lt-LT"/>
        </w:rPr>
        <w:t>„</w:t>
      </w:r>
      <w:r w:rsidR="00BF3219" w:rsidRPr="00FD38DD">
        <w:rPr>
          <w:i/>
          <w:iCs/>
          <w:color w:val="000000" w:themeColor="text1"/>
          <w:szCs w:val="24"/>
          <w:lang w:val="lt-LT"/>
        </w:rPr>
        <w:t>dėl kurių atskirai susitarė šalys, įskaitant</w:t>
      </w:r>
      <w:r w:rsidR="00BF3219" w:rsidRPr="00FD38DD">
        <w:rPr>
          <w:color w:val="000000" w:themeColor="text1"/>
          <w:szCs w:val="24"/>
          <w:lang w:val="lt-LT"/>
        </w:rPr>
        <w:t xml:space="preserve"> </w:t>
      </w:r>
      <w:r w:rsidR="00BF3219" w:rsidRPr="00FD38DD">
        <w:rPr>
          <w:i/>
          <w:iCs/>
          <w:color w:val="000000" w:themeColor="text1"/>
          <w:szCs w:val="24"/>
          <w:lang w:val="lt-LT"/>
        </w:rPr>
        <w:t>šalių pavadinimus bei adresus, pardavimo laikotarpį</w:t>
      </w:r>
      <w:r w:rsidR="00BF3219" w:rsidRPr="00FD38DD">
        <w:rPr>
          <w:color w:val="000000" w:themeColor="text1"/>
          <w:szCs w:val="24"/>
          <w:lang w:val="lt-LT"/>
        </w:rPr>
        <w:t xml:space="preserve">, </w:t>
      </w:r>
      <w:r w:rsidR="00BF3219" w:rsidRPr="00FD38DD">
        <w:rPr>
          <w:i/>
          <w:iCs/>
          <w:color w:val="000000" w:themeColor="text1"/>
          <w:szCs w:val="24"/>
          <w:lang w:val="lt-LT"/>
        </w:rPr>
        <w:t>elektros energijos kainą ir kiekį</w:t>
      </w:r>
      <w:r w:rsidR="00787DEF" w:rsidRPr="00FD38DD">
        <w:rPr>
          <w:i/>
          <w:iCs/>
          <w:color w:val="000000" w:themeColor="text1"/>
          <w:szCs w:val="24"/>
          <w:lang w:val="lt-LT"/>
        </w:rPr>
        <w:t>“</w:t>
      </w:r>
      <w:r w:rsidR="00BF3219" w:rsidRPr="00FD38DD">
        <w:rPr>
          <w:color w:val="000000" w:themeColor="text1"/>
          <w:szCs w:val="24"/>
          <w:lang w:val="lt-LT"/>
        </w:rPr>
        <w:t>. Jei pirkėjui forma, kuri gali būti atkuriama raštu (įskaitant, be apribojimų, elektroniniu paštu), yra pateikiamas pardavėjo pasiūlymas dėl elektros energijos tiekimo ir pirkėjas tokį pasiūlymą forma, kuri gali būti atkuriama raštu (įskaitant, be apribojimų, elektroniniu paštu), akceptuoja (priima), akceptuotas (priimtas) pasiūlymas tampa Individualiosiomis sąlygomis ir, atitinkamai, sutarties dalimi.</w:t>
      </w:r>
      <w:r w:rsidR="00BF3219" w:rsidRPr="00FD38DD">
        <w:rPr>
          <w:szCs w:val="24"/>
          <w:lang w:val="lt-LT"/>
        </w:rPr>
        <w:t xml:space="preserve"> </w:t>
      </w:r>
      <w:r w:rsidR="00BF3219" w:rsidRPr="00FD38DD">
        <w:rPr>
          <w:color w:val="000000" w:themeColor="text1"/>
          <w:szCs w:val="24"/>
          <w:lang w:val="lt-LT"/>
        </w:rPr>
        <w:t xml:space="preserve">Byloje nėra duomenų, kad: </w:t>
      </w:r>
      <w:r w:rsidR="00B44A76" w:rsidRPr="00FD38DD">
        <w:rPr>
          <w:color w:val="000000" w:themeColor="text1"/>
          <w:szCs w:val="24"/>
          <w:lang w:val="lt-LT"/>
        </w:rPr>
        <w:t>1</w:t>
      </w:r>
      <w:r w:rsidR="00BF3219" w:rsidRPr="00FD38DD">
        <w:rPr>
          <w:color w:val="000000" w:themeColor="text1"/>
          <w:szCs w:val="24"/>
          <w:lang w:val="lt-LT"/>
        </w:rPr>
        <w:t>)</w:t>
      </w:r>
      <w:r w:rsidR="00BF3219" w:rsidRPr="00FD38DD">
        <w:rPr>
          <w:szCs w:val="24"/>
          <w:lang w:val="lt-LT"/>
        </w:rPr>
        <w:t xml:space="preserve"> atsakovė buvo pateikusi apeliantei nesutikimą dėl </w:t>
      </w:r>
      <w:r w:rsidR="00BF3219" w:rsidRPr="00FD38DD">
        <w:rPr>
          <w:color w:val="000000" w:themeColor="text1"/>
          <w:szCs w:val="24"/>
          <w:lang w:val="lt-LT"/>
        </w:rPr>
        <w:t>2022 m. birželio mėn</w:t>
      </w:r>
      <w:r w:rsidR="009656E5">
        <w:rPr>
          <w:color w:val="000000" w:themeColor="text1"/>
          <w:szCs w:val="24"/>
          <w:lang w:val="lt-LT"/>
        </w:rPr>
        <w:t>esį</w:t>
      </w:r>
      <w:r w:rsidR="00BF3219" w:rsidRPr="00FD38DD">
        <w:rPr>
          <w:color w:val="000000" w:themeColor="text1"/>
          <w:szCs w:val="24"/>
          <w:lang w:val="lt-LT"/>
        </w:rPr>
        <w:t xml:space="preserve"> pasiūlymo</w:t>
      </w:r>
      <w:r w:rsidR="00BF3219" w:rsidRPr="00FD38DD">
        <w:rPr>
          <w:szCs w:val="24"/>
          <w:lang w:val="lt-LT"/>
        </w:rPr>
        <w:t xml:space="preserve"> (jo neakceptavo) arba buvo pateikusi savo pasiūlymą dėl elektros energijos </w:t>
      </w:r>
      <w:r w:rsidR="00BF3219" w:rsidRPr="00FD38DD">
        <w:rPr>
          <w:color w:val="000000" w:themeColor="text1"/>
          <w:szCs w:val="24"/>
          <w:lang w:val="lt-LT"/>
        </w:rPr>
        <w:t xml:space="preserve">pardavimo laikotarpio, elektros energijos kainų ir (ar) kiekio </w:t>
      </w:r>
      <w:r w:rsidR="00BF3219" w:rsidRPr="00FD38DD">
        <w:rPr>
          <w:szCs w:val="24"/>
          <w:lang w:val="lt-LT"/>
        </w:rPr>
        <w:t xml:space="preserve">arba </w:t>
      </w:r>
      <w:r w:rsidR="00B44A76" w:rsidRPr="00FD38DD">
        <w:rPr>
          <w:szCs w:val="24"/>
          <w:lang w:val="lt-LT"/>
        </w:rPr>
        <w:t>2</w:t>
      </w:r>
      <w:r w:rsidR="00BF3219" w:rsidRPr="00FD38DD">
        <w:rPr>
          <w:szCs w:val="24"/>
          <w:lang w:val="lt-LT"/>
        </w:rPr>
        <w:t xml:space="preserve">) atsakovė buvo pareiškusi valią sudaryti kintamosios kainos sutartį ir mokėti apeliantės tiektiną elektros energiją „Nord Pool“ biržos kainomis (ne fiksuota kaina). Šiuo atveju atsakovė UAB BALTO print, teigianti, kad jai aktualu kai verslo subjektui pirkti elektros energiją už ekonomiškai pagrįstą kainą, pasirinko apeliantės pateiktą pasiūlymą sudaryti ilgalaikę fiksuotos elektros energijos kainos sutartį. </w:t>
      </w:r>
      <w:r w:rsidR="00BF3219" w:rsidRPr="00FD38DD">
        <w:rPr>
          <w:color w:val="000000" w:themeColor="text1"/>
          <w:szCs w:val="24"/>
          <w:lang w:val="lt-LT"/>
        </w:rPr>
        <w:t xml:space="preserve">Apeliaciniame skunde nurodoma, kad </w:t>
      </w:r>
      <w:r w:rsidR="00BF3219" w:rsidRPr="00FD38DD">
        <w:rPr>
          <w:szCs w:val="24"/>
          <w:lang w:val="lt-LT"/>
        </w:rPr>
        <w:t>UAB BALTO print,</w:t>
      </w:r>
      <w:r w:rsidR="00BF3219" w:rsidRPr="00FD38DD">
        <w:rPr>
          <w:color w:val="000000" w:themeColor="text1"/>
          <w:szCs w:val="24"/>
          <w:lang w:val="lt-LT"/>
        </w:rPr>
        <w:t xml:space="preserve"> skirtingai nei kiti UAB Enefit klientai, net nemėgino derėtis dėl standartinių sąlygų pagal savo suvartojamos elektros energijos kiekius, todėl skiltis „Kitos specialiosios sąlygos“ liko neužpildyta, o Bendrosios </w:t>
      </w:r>
      <w:r w:rsidR="00BF3219" w:rsidRPr="00FD38DD">
        <w:rPr>
          <w:color w:val="000000" w:themeColor="text1"/>
          <w:szCs w:val="24"/>
          <w:lang w:val="lt-LT"/>
        </w:rPr>
        <w:lastRenderedPageBreak/>
        <w:t xml:space="preserve">ir Kainodaros sąlygos įsigaliojo be jokių korekcijų. Pažymėtina, kad </w:t>
      </w:r>
      <w:r w:rsidR="00BF3219" w:rsidRPr="00FD38DD">
        <w:rPr>
          <w:rFonts w:eastAsia="Times New Roman"/>
          <w:szCs w:val="24"/>
          <w:lang w:val="lt-LT" w:bidi="lt-LT"/>
        </w:rPr>
        <w:t>Bendrųjų sąlygų 2.6</w:t>
      </w:r>
      <w:r w:rsidR="009656E5">
        <w:rPr>
          <w:rFonts w:eastAsia="Times New Roman"/>
          <w:szCs w:val="24"/>
          <w:lang w:val="lt-LT" w:bidi="lt-LT"/>
        </w:rPr>
        <w:t> </w:t>
      </w:r>
      <w:r w:rsidR="00BF3219" w:rsidRPr="00FD38DD">
        <w:rPr>
          <w:rFonts w:eastAsia="Times New Roman"/>
          <w:szCs w:val="24"/>
          <w:lang w:val="lt-LT" w:bidi="lt-LT"/>
        </w:rPr>
        <w:t xml:space="preserve">papunktyje </w:t>
      </w:r>
      <w:r w:rsidR="00BF3219" w:rsidRPr="00FD38DD">
        <w:rPr>
          <w:szCs w:val="24"/>
          <w:lang w:val="lt-LT"/>
        </w:rPr>
        <w:t>UAB BALTO print patvirtino, kad sutartį perskaitė ir jos sąlygas supranta.</w:t>
      </w:r>
      <w:r w:rsidR="007C4F4A" w:rsidRPr="00FD38DD">
        <w:rPr>
          <w:szCs w:val="24"/>
          <w:lang w:val="lt-LT"/>
        </w:rPr>
        <w:t xml:space="preserve"> Taigi, profesionalus ir patyręs ūkio subjektas, turėdamas realią galimybę įvertinti visas siūlomos sutarties sąlygas ir jų galimas pasekmes, sudarydamas sutartį prisiėmė visą su ja susijusią ekonominę riziką (</w:t>
      </w:r>
      <w:r w:rsidR="007C4F4A" w:rsidRPr="00FD38DD">
        <w:rPr>
          <w:color w:val="000000"/>
          <w:lang w:val="lt-LT"/>
        </w:rPr>
        <w:t xml:space="preserve">Lietuvos Aukščiausiojo Teismo 2026 m. balandžio 23 d. nutartis civilinėje byloje Nr. e3K-3-78-421/2026, </w:t>
      </w:r>
      <w:r w:rsidR="007C4F4A" w:rsidRPr="00FD38DD">
        <w:rPr>
          <w:szCs w:val="24"/>
          <w:lang w:val="lt-LT"/>
        </w:rPr>
        <w:t>51 punktas).</w:t>
      </w:r>
      <w:r w:rsidR="00BF3219" w:rsidRPr="00FD38DD">
        <w:rPr>
          <w:szCs w:val="24"/>
          <w:lang w:val="lt-LT"/>
        </w:rPr>
        <w:t xml:space="preserve"> </w:t>
      </w:r>
    </w:p>
    <w:p w14:paraId="79C325B0" w14:textId="6AE7F19E" w:rsidR="00856613" w:rsidRPr="00FD38DD" w:rsidRDefault="00C90390" w:rsidP="00270A1B">
      <w:pPr>
        <w:pStyle w:val="Betarp"/>
        <w:numPr>
          <w:ilvl w:val="0"/>
          <w:numId w:val="2"/>
        </w:numPr>
        <w:tabs>
          <w:tab w:val="left" w:pos="1134"/>
        </w:tabs>
        <w:spacing w:after="120"/>
        <w:ind w:hanging="502"/>
        <w:jc w:val="both"/>
        <w:rPr>
          <w:color w:val="000000" w:themeColor="text1"/>
          <w:szCs w:val="24"/>
          <w:lang w:val="lt-LT"/>
        </w:rPr>
      </w:pPr>
      <w:r w:rsidRPr="00FD38DD">
        <w:rPr>
          <w:rFonts w:eastAsia="Times New Roman"/>
          <w:szCs w:val="24"/>
          <w:lang w:val="lt-LT" w:bidi="lt-LT"/>
        </w:rPr>
        <w:t>2023–2024 met</w:t>
      </w:r>
      <w:r w:rsidR="00787DEF" w:rsidRPr="00FD38DD">
        <w:rPr>
          <w:rFonts w:eastAsia="Times New Roman"/>
          <w:szCs w:val="24"/>
          <w:lang w:val="lt-LT" w:bidi="lt-LT"/>
        </w:rPr>
        <w:t xml:space="preserve">ais </w:t>
      </w:r>
      <w:r w:rsidRPr="00FD38DD">
        <w:rPr>
          <w:rFonts w:eastAsia="Times New Roman"/>
          <w:szCs w:val="24"/>
          <w:lang w:val="lt-LT" w:bidi="lt-LT"/>
        </w:rPr>
        <w:t xml:space="preserve">elektros energijos rinkoje situacija pasikeitė – kainos stabilizavosi ir mažėjo. </w:t>
      </w:r>
      <w:r w:rsidR="003B2CC2" w:rsidRPr="00FD38DD">
        <w:rPr>
          <w:color w:val="000000" w:themeColor="text1"/>
          <w:szCs w:val="24"/>
          <w:lang w:val="lt-LT"/>
        </w:rPr>
        <w:t xml:space="preserve">Bendrųjų sąlygų 6.3 papunktyje įtvirtinta, kad sutartis gali būti keičiama šalių rašytiniu susitarimu ar esant kitiems pagrindams, numatytiems šioje sutartyje. </w:t>
      </w:r>
      <w:r w:rsidR="007C4F4A" w:rsidRPr="00FD38DD">
        <w:rPr>
          <w:rFonts w:eastAsia="Times New Roman"/>
          <w:szCs w:val="24"/>
          <w:lang w:val="lt-LT" w:bidi="lt-LT"/>
        </w:rPr>
        <w:t>Kasacini</w:t>
      </w:r>
      <w:r w:rsidR="00D122E1" w:rsidRPr="00FD38DD">
        <w:rPr>
          <w:rFonts w:eastAsia="Times New Roman"/>
          <w:szCs w:val="24"/>
          <w:lang w:val="lt-LT" w:bidi="lt-LT"/>
        </w:rPr>
        <w:t>s</w:t>
      </w:r>
      <w:r w:rsidR="007C4F4A" w:rsidRPr="00FD38DD">
        <w:rPr>
          <w:rFonts w:eastAsia="Times New Roman"/>
          <w:szCs w:val="24"/>
          <w:lang w:val="lt-LT" w:bidi="lt-LT"/>
        </w:rPr>
        <w:t xml:space="preserve"> teism</w:t>
      </w:r>
      <w:r w:rsidR="00D122E1" w:rsidRPr="00FD38DD">
        <w:rPr>
          <w:rFonts w:eastAsia="Times New Roman"/>
          <w:szCs w:val="24"/>
          <w:lang w:val="lt-LT" w:bidi="lt-LT"/>
        </w:rPr>
        <w:t>as</w:t>
      </w:r>
      <w:r w:rsidR="007C4F4A" w:rsidRPr="00FD38DD">
        <w:rPr>
          <w:rFonts w:eastAsia="Times New Roman"/>
          <w:szCs w:val="24"/>
          <w:lang w:val="lt-LT" w:bidi="lt-LT"/>
        </w:rPr>
        <w:t xml:space="preserve"> pažymė</w:t>
      </w:r>
      <w:r w:rsidR="00D122E1" w:rsidRPr="00FD38DD">
        <w:rPr>
          <w:rFonts w:eastAsia="Times New Roman"/>
          <w:szCs w:val="24"/>
          <w:lang w:val="lt-LT" w:bidi="lt-LT"/>
        </w:rPr>
        <w:t>jo</w:t>
      </w:r>
      <w:r w:rsidR="007C4F4A" w:rsidRPr="00FD38DD">
        <w:rPr>
          <w:rFonts w:eastAsia="Times New Roman"/>
          <w:szCs w:val="24"/>
          <w:lang w:val="lt-LT" w:bidi="lt-LT"/>
        </w:rPr>
        <w:t xml:space="preserve">, kad </w:t>
      </w:r>
      <w:r w:rsidR="007C4F4A" w:rsidRPr="00FD38DD">
        <w:rPr>
          <w:szCs w:val="24"/>
          <w:lang w:val="lt-LT"/>
        </w:rPr>
        <w:t>po sutarties sudarymo atsiradęs elektros energijos rinkos kainų pokytis ir dėl to atsakovei nepalankus ekonominis rezultatas savaime neleidžia teigti, kad ieškovės pateiktas pasiūlymas atsakovei sudaryti ilgalaikę sutartį buvo nesąžiningas (</w:t>
      </w:r>
      <w:r w:rsidR="007C4F4A" w:rsidRPr="00FD38DD">
        <w:rPr>
          <w:color w:val="000000"/>
          <w:lang w:val="lt-LT"/>
        </w:rPr>
        <w:t>Lietuvos Aukščiausiojo Teismo 2026 m. balandžio</w:t>
      </w:r>
      <w:r w:rsidR="00735657" w:rsidRPr="00FD38DD">
        <w:rPr>
          <w:color w:val="000000"/>
          <w:lang w:val="lt-LT"/>
        </w:rPr>
        <w:t xml:space="preserve"> </w:t>
      </w:r>
      <w:r w:rsidR="007C4F4A" w:rsidRPr="00FD38DD">
        <w:rPr>
          <w:color w:val="000000"/>
          <w:lang w:val="lt-LT"/>
        </w:rPr>
        <w:t>23</w:t>
      </w:r>
      <w:r w:rsidR="009656E5">
        <w:rPr>
          <w:color w:val="000000"/>
          <w:lang w:val="lt-LT"/>
        </w:rPr>
        <w:t> </w:t>
      </w:r>
      <w:r w:rsidR="007C4F4A" w:rsidRPr="00FD38DD">
        <w:rPr>
          <w:color w:val="000000"/>
          <w:lang w:val="lt-LT"/>
        </w:rPr>
        <w:t xml:space="preserve">d. nutartis civilinėje byloje Nr. e3K-3-78-421/2026, </w:t>
      </w:r>
      <w:r w:rsidR="007C4F4A" w:rsidRPr="00FD38DD">
        <w:rPr>
          <w:szCs w:val="24"/>
          <w:lang w:val="lt-LT"/>
        </w:rPr>
        <w:t>52 punktas)</w:t>
      </w:r>
      <w:r w:rsidR="00735657" w:rsidRPr="00FD38DD">
        <w:rPr>
          <w:szCs w:val="24"/>
          <w:lang w:val="lt-LT"/>
        </w:rPr>
        <w:t>.</w:t>
      </w:r>
    </w:p>
    <w:p w14:paraId="08B98428" w14:textId="77777777" w:rsidR="009C041E" w:rsidRPr="00FD38DD" w:rsidRDefault="00C31D15" w:rsidP="009C041E">
      <w:pPr>
        <w:pStyle w:val="Betarp"/>
        <w:numPr>
          <w:ilvl w:val="0"/>
          <w:numId w:val="2"/>
        </w:numPr>
        <w:tabs>
          <w:tab w:val="left" w:pos="1134"/>
        </w:tabs>
        <w:spacing w:after="120"/>
        <w:ind w:hanging="502"/>
        <w:jc w:val="both"/>
        <w:rPr>
          <w:rFonts w:eastAsia="Times New Roman"/>
          <w:szCs w:val="24"/>
          <w:lang w:val="lt-LT" w:bidi="lt-LT"/>
        </w:rPr>
      </w:pPr>
      <w:r w:rsidRPr="00FD38DD">
        <w:rPr>
          <w:rFonts w:eastAsia="Times New Roman"/>
          <w:szCs w:val="24"/>
          <w:lang w:val="lt-LT" w:bidi="lt-LT"/>
        </w:rPr>
        <w:t xml:space="preserve">Atsakovė </w:t>
      </w:r>
      <w:r w:rsidR="00D61E51" w:rsidRPr="00FD38DD">
        <w:rPr>
          <w:rFonts w:eastAsia="Times New Roman"/>
          <w:szCs w:val="24"/>
          <w:lang w:val="lt-LT" w:bidi="lt-LT"/>
        </w:rPr>
        <w:t xml:space="preserve">UAB BALTO print </w:t>
      </w:r>
      <w:r w:rsidR="00D61E51" w:rsidRPr="00FD38DD">
        <w:rPr>
          <w:color w:val="000000" w:themeColor="text1"/>
          <w:szCs w:val="24"/>
          <w:lang w:val="lt-LT"/>
        </w:rPr>
        <w:t>2023 m. liepos 5 d. pasiūlyme nurodė, kad inicijuoja sutarties pakeitimą</w:t>
      </w:r>
      <w:r w:rsidR="003E577C" w:rsidRPr="00FD38DD">
        <w:rPr>
          <w:color w:val="000000" w:themeColor="text1"/>
          <w:szCs w:val="24"/>
          <w:lang w:val="lt-LT"/>
        </w:rPr>
        <w:t xml:space="preserve"> bei</w:t>
      </w:r>
      <w:r w:rsidR="00D61E51" w:rsidRPr="00FD38DD">
        <w:rPr>
          <w:color w:val="000000" w:themeColor="text1"/>
          <w:szCs w:val="24"/>
          <w:lang w:val="lt-LT"/>
        </w:rPr>
        <w:t xml:space="preserve"> praš</w:t>
      </w:r>
      <w:r w:rsidR="003E577C" w:rsidRPr="00FD38DD">
        <w:rPr>
          <w:color w:val="000000" w:themeColor="text1"/>
          <w:szCs w:val="24"/>
          <w:lang w:val="lt-LT"/>
        </w:rPr>
        <w:t>ė</w:t>
      </w:r>
      <w:r w:rsidR="00D61E51" w:rsidRPr="00FD38DD">
        <w:rPr>
          <w:color w:val="000000" w:themeColor="text1"/>
          <w:szCs w:val="24"/>
          <w:lang w:val="lt-LT"/>
        </w:rPr>
        <w:t xml:space="preserve"> </w:t>
      </w:r>
      <w:r w:rsidR="00AE4A4A" w:rsidRPr="00FD38DD">
        <w:rPr>
          <w:color w:val="000000" w:themeColor="text1"/>
          <w:szCs w:val="24"/>
          <w:lang w:val="lt-LT"/>
        </w:rPr>
        <w:t xml:space="preserve">apeliantės </w:t>
      </w:r>
      <w:r w:rsidR="003E577C" w:rsidRPr="00FD38DD">
        <w:rPr>
          <w:color w:val="000000" w:themeColor="text1"/>
          <w:szCs w:val="24"/>
          <w:lang w:val="lt-LT"/>
        </w:rPr>
        <w:t xml:space="preserve">UAB Enefit </w:t>
      </w:r>
      <w:r w:rsidR="00D61E51" w:rsidRPr="00FD38DD">
        <w:rPr>
          <w:color w:val="000000" w:themeColor="text1"/>
          <w:szCs w:val="24"/>
          <w:lang w:val="lt-LT"/>
        </w:rPr>
        <w:t>pateikti pasiūlymą su planu, atitikusiu buvusią („dabartinę“) elektros energijos rinkos kainą bei kainodarą, apeliantės teiktą tokio paties dydžio verslo subjektams.</w:t>
      </w:r>
      <w:r w:rsidRPr="00FD38DD">
        <w:rPr>
          <w:color w:val="000000" w:themeColor="text1"/>
          <w:szCs w:val="24"/>
          <w:lang w:val="lt-LT"/>
        </w:rPr>
        <w:t xml:space="preserve"> </w:t>
      </w:r>
    </w:p>
    <w:p w14:paraId="3611F007" w14:textId="716D49EA" w:rsidR="00AE4A4A" w:rsidRPr="00FD38DD" w:rsidRDefault="00C31D15" w:rsidP="009C041E">
      <w:pPr>
        <w:pStyle w:val="Betarp"/>
        <w:numPr>
          <w:ilvl w:val="0"/>
          <w:numId w:val="2"/>
        </w:numPr>
        <w:tabs>
          <w:tab w:val="left" w:pos="1134"/>
        </w:tabs>
        <w:spacing w:after="120"/>
        <w:ind w:hanging="502"/>
        <w:jc w:val="both"/>
        <w:rPr>
          <w:rFonts w:eastAsia="Times New Roman"/>
          <w:szCs w:val="24"/>
          <w:lang w:val="lt-LT" w:bidi="lt-LT"/>
        </w:rPr>
      </w:pPr>
      <w:r w:rsidRPr="00FD38DD">
        <w:rPr>
          <w:rFonts w:eastAsia="Times New Roman"/>
          <w:szCs w:val="24"/>
          <w:lang w:val="lt-LT" w:bidi="lt-LT"/>
        </w:rPr>
        <w:t xml:space="preserve">Apeliantė </w:t>
      </w:r>
      <w:r w:rsidR="00D61E51" w:rsidRPr="00FD38DD">
        <w:rPr>
          <w:rFonts w:eastAsia="Times New Roman"/>
          <w:szCs w:val="24"/>
          <w:lang w:val="lt-LT" w:bidi="lt-LT"/>
        </w:rPr>
        <w:t xml:space="preserve">UAB Enefit 2023 m. rugpjūčio 7 d. el. paštu pateikė UAB BALTO print tris sutarties </w:t>
      </w:r>
      <w:r w:rsidRPr="00FD38DD">
        <w:rPr>
          <w:rFonts w:eastAsia="Times New Roman"/>
          <w:szCs w:val="24"/>
          <w:lang w:val="lt-LT" w:bidi="lt-LT"/>
        </w:rPr>
        <w:t xml:space="preserve">(jos sąlygų) </w:t>
      </w:r>
      <w:r w:rsidR="00D61E51" w:rsidRPr="00FD38DD">
        <w:rPr>
          <w:rFonts w:eastAsia="Times New Roman"/>
          <w:szCs w:val="24"/>
          <w:lang w:val="lt-LT" w:bidi="lt-LT"/>
        </w:rPr>
        <w:t>pakeitimo variantus.</w:t>
      </w:r>
      <w:r w:rsidR="002F243C" w:rsidRPr="00FD38DD">
        <w:rPr>
          <w:rFonts w:eastAsia="Times New Roman"/>
          <w:szCs w:val="24"/>
          <w:lang w:val="lt-LT" w:bidi="lt-LT"/>
        </w:rPr>
        <w:t xml:space="preserve"> Atsakovei netiko ieškovės pateikti pasiūlymai. </w:t>
      </w:r>
    </w:p>
    <w:p w14:paraId="381BBA3C" w14:textId="131F757D" w:rsidR="00D226FE" w:rsidRDefault="00D61E51" w:rsidP="00D226FE">
      <w:pPr>
        <w:pStyle w:val="Betarp"/>
        <w:numPr>
          <w:ilvl w:val="0"/>
          <w:numId w:val="2"/>
        </w:numPr>
        <w:tabs>
          <w:tab w:val="left" w:pos="1134"/>
        </w:tabs>
        <w:spacing w:after="120"/>
        <w:ind w:hanging="502"/>
        <w:jc w:val="both"/>
        <w:rPr>
          <w:rFonts w:eastAsia="Times New Roman"/>
          <w:szCs w:val="24"/>
          <w:lang w:val="lt-LT" w:bidi="lt-LT"/>
        </w:rPr>
      </w:pPr>
      <w:r w:rsidRPr="00FD38DD">
        <w:rPr>
          <w:rFonts w:eastAsia="Times New Roman"/>
          <w:szCs w:val="24"/>
          <w:lang w:val="lt-LT" w:bidi="lt-LT"/>
        </w:rPr>
        <w:t xml:space="preserve">UAB BALTO print 2023 m. spalio 4 d. pasiūlyme UAB Enefit nurodė, kad inicijuoja sutarties pakeitimą dėl esminių pokyčių konkrečioje spaudos verslo srityje bei poreikio suvaldyti verslo rizikas, susijusias su elektros pardavimo kaina, </w:t>
      </w:r>
      <w:r w:rsidR="00103FC5" w:rsidRPr="00FD38DD">
        <w:rPr>
          <w:rFonts w:eastAsia="Times New Roman"/>
          <w:szCs w:val="24"/>
          <w:lang w:val="lt-LT" w:bidi="lt-LT"/>
        </w:rPr>
        <w:t>todėl</w:t>
      </w:r>
      <w:r w:rsidRPr="00FD38DD">
        <w:rPr>
          <w:rFonts w:eastAsia="Times New Roman"/>
          <w:szCs w:val="24"/>
          <w:lang w:val="lt-LT" w:bidi="lt-LT"/>
        </w:rPr>
        <w:t xml:space="preserve"> nuo 2024</w:t>
      </w:r>
      <w:r w:rsidR="00103FC5" w:rsidRPr="00FD38DD">
        <w:rPr>
          <w:rFonts w:eastAsia="Times New Roman"/>
          <w:szCs w:val="24"/>
          <w:lang w:val="lt-LT" w:bidi="lt-LT"/>
        </w:rPr>
        <w:t xml:space="preserve"> m. sausio 1 d. </w:t>
      </w:r>
      <w:r w:rsidRPr="00FD38DD">
        <w:rPr>
          <w:rFonts w:eastAsia="Times New Roman"/>
          <w:szCs w:val="24"/>
          <w:lang w:val="lt-LT" w:bidi="lt-LT"/>
        </w:rPr>
        <w:t xml:space="preserve">iki 2024 </w:t>
      </w:r>
      <w:r w:rsidR="00103FC5" w:rsidRPr="00FD38DD">
        <w:rPr>
          <w:rFonts w:eastAsia="Times New Roman"/>
          <w:szCs w:val="24"/>
          <w:lang w:val="lt-LT" w:bidi="lt-LT"/>
        </w:rPr>
        <w:t xml:space="preserve">m. gruodžio 31 d. </w:t>
      </w:r>
      <w:r w:rsidRPr="00FD38DD">
        <w:rPr>
          <w:rFonts w:eastAsia="Times New Roman"/>
          <w:szCs w:val="24"/>
          <w:lang w:val="lt-LT" w:bidi="lt-LT"/>
        </w:rPr>
        <w:t xml:space="preserve">mažina įsigyjamos elektros metinį kiekį 50 </w:t>
      </w:r>
      <w:r w:rsidRPr="00D226FE">
        <w:rPr>
          <w:rFonts w:eastAsia="Times New Roman"/>
          <w:szCs w:val="24"/>
          <w:lang w:val="lt-LT" w:bidi="lt-LT"/>
        </w:rPr>
        <w:t>proc</w:t>
      </w:r>
      <w:r w:rsidR="00D226FE">
        <w:rPr>
          <w:rFonts w:eastAsia="Times New Roman"/>
          <w:szCs w:val="24"/>
          <w:lang w:val="lt-LT" w:bidi="lt-LT"/>
        </w:rPr>
        <w:t>entais.</w:t>
      </w:r>
      <w:r w:rsidR="00C31D15" w:rsidRPr="00FD38DD">
        <w:rPr>
          <w:rFonts w:eastAsia="Times New Roman"/>
          <w:szCs w:val="24"/>
          <w:lang w:val="lt-LT" w:bidi="lt-LT"/>
        </w:rPr>
        <w:t xml:space="preserve"> </w:t>
      </w:r>
    </w:p>
    <w:p w14:paraId="0920F576" w14:textId="7BE9DE9D" w:rsidR="00103FC5" w:rsidRPr="00D226FE" w:rsidRDefault="00C31D15" w:rsidP="00D226FE">
      <w:pPr>
        <w:pStyle w:val="Betarp"/>
        <w:numPr>
          <w:ilvl w:val="0"/>
          <w:numId w:val="2"/>
        </w:numPr>
        <w:tabs>
          <w:tab w:val="left" w:pos="1134"/>
        </w:tabs>
        <w:spacing w:after="120"/>
        <w:ind w:hanging="502"/>
        <w:jc w:val="both"/>
        <w:rPr>
          <w:rFonts w:eastAsia="Times New Roman"/>
          <w:szCs w:val="24"/>
          <w:lang w:val="lt-LT" w:bidi="lt-LT"/>
        </w:rPr>
      </w:pPr>
      <w:r w:rsidRPr="00D226FE">
        <w:rPr>
          <w:rFonts w:eastAsia="Times New Roman"/>
          <w:szCs w:val="24"/>
          <w:lang w:val="lt-LT" w:bidi="lt-LT"/>
        </w:rPr>
        <w:t xml:space="preserve">Apeliantė </w:t>
      </w:r>
      <w:r w:rsidR="00103FC5" w:rsidRPr="00D226FE">
        <w:rPr>
          <w:rFonts w:eastAsia="Times New Roman"/>
          <w:szCs w:val="24"/>
          <w:lang w:val="lt-LT" w:bidi="lt-LT"/>
        </w:rPr>
        <w:t xml:space="preserve">UAB Enefit </w:t>
      </w:r>
      <w:r w:rsidR="003E577C" w:rsidRPr="00D226FE">
        <w:rPr>
          <w:rFonts w:eastAsia="Times New Roman"/>
          <w:szCs w:val="24"/>
          <w:lang w:val="lt-LT" w:bidi="lt-LT"/>
        </w:rPr>
        <w:t xml:space="preserve">2023 m. spalio 31 d. </w:t>
      </w:r>
      <w:r w:rsidR="00103FC5" w:rsidRPr="00D226FE">
        <w:rPr>
          <w:rFonts w:eastAsia="Times New Roman"/>
          <w:szCs w:val="24"/>
          <w:lang w:val="lt-LT" w:bidi="lt-LT"/>
        </w:rPr>
        <w:t>atsakyme į 2023 m. spalio 4 d. pasiūlymą nurodė, kad UAB BALTO print buvo pateiktas apeliantės 2023 m. liepos 5 d. pasiūlymas dėl elektros energijos pirkimo–pardavimo sutarties Nr. EL2022083184165LT pakeitimo</w:t>
      </w:r>
      <w:r w:rsidR="003E577C" w:rsidRPr="00D226FE">
        <w:rPr>
          <w:rFonts w:eastAsia="Times New Roman"/>
          <w:szCs w:val="24"/>
          <w:lang w:val="lt-LT" w:bidi="lt-LT"/>
        </w:rPr>
        <w:t>,</w:t>
      </w:r>
      <w:r w:rsidR="00103FC5" w:rsidRPr="00D226FE">
        <w:rPr>
          <w:rFonts w:eastAsia="Times New Roman"/>
          <w:szCs w:val="24"/>
          <w:lang w:val="lt-LT" w:bidi="lt-LT"/>
        </w:rPr>
        <w:t xml:space="preserve"> </w:t>
      </w:r>
      <w:r w:rsidR="003E577C" w:rsidRPr="00D226FE">
        <w:rPr>
          <w:rFonts w:eastAsia="Times New Roman"/>
          <w:szCs w:val="24"/>
          <w:lang w:val="lt-LT" w:bidi="lt-LT"/>
        </w:rPr>
        <w:t>t</w:t>
      </w:r>
      <w:r w:rsidR="00103FC5" w:rsidRPr="00D226FE">
        <w:rPr>
          <w:rFonts w:eastAsia="Times New Roman"/>
          <w:szCs w:val="24"/>
          <w:lang w:val="lt-LT" w:bidi="lt-LT"/>
        </w:rPr>
        <w:t>aip pat UAB Enefit, reaguodama į atsakovės 2023 m. liepos 5 d. pasiūlymą, siekdama bendradarbiauti po susitikimo, 2023 m. rugpjūčio 7 d. el</w:t>
      </w:r>
      <w:r w:rsidR="0072701D" w:rsidRPr="00D226FE">
        <w:rPr>
          <w:rFonts w:eastAsia="Times New Roman"/>
          <w:szCs w:val="24"/>
          <w:lang w:val="lt-LT" w:bidi="lt-LT"/>
        </w:rPr>
        <w:t>.</w:t>
      </w:r>
      <w:r w:rsidR="00103FC5" w:rsidRPr="00D226FE">
        <w:rPr>
          <w:rFonts w:eastAsia="Times New Roman"/>
          <w:szCs w:val="24"/>
          <w:lang w:val="lt-LT" w:bidi="lt-LT"/>
        </w:rPr>
        <w:t xml:space="preserve"> </w:t>
      </w:r>
      <w:r w:rsidR="0072701D" w:rsidRPr="00D226FE">
        <w:rPr>
          <w:rFonts w:eastAsia="Times New Roman"/>
          <w:szCs w:val="24"/>
          <w:lang w:val="lt-LT" w:bidi="lt-LT"/>
        </w:rPr>
        <w:t>paštu</w:t>
      </w:r>
      <w:r w:rsidR="00103FC5" w:rsidRPr="00D226FE">
        <w:rPr>
          <w:rFonts w:eastAsia="Times New Roman"/>
          <w:szCs w:val="24"/>
          <w:lang w:val="lt-LT" w:bidi="lt-LT"/>
        </w:rPr>
        <w:t xml:space="preserve"> pateikė UAB BALTO print tris preliminarius pasiūlymus, kurių atsakovė nepriėmė. </w:t>
      </w:r>
      <w:r w:rsidR="003E577C" w:rsidRPr="00D226FE">
        <w:rPr>
          <w:rFonts w:eastAsia="Times New Roman"/>
          <w:szCs w:val="24"/>
          <w:lang w:val="lt-LT" w:bidi="lt-LT"/>
        </w:rPr>
        <w:t>Be kita ko, UAB Enefit nesutiko su UAB BALTO print pasiūlymu dėl įsigyjamos elektros metinio kiekio sumažinimo 50 proc</w:t>
      </w:r>
      <w:r w:rsidR="00D226FE" w:rsidRPr="00D226FE">
        <w:rPr>
          <w:rFonts w:eastAsia="Times New Roman"/>
          <w:szCs w:val="24"/>
          <w:lang w:val="lt-LT" w:bidi="lt-LT"/>
        </w:rPr>
        <w:t>e</w:t>
      </w:r>
      <w:r w:rsidR="00D226FE">
        <w:rPr>
          <w:rFonts w:eastAsia="Times New Roman"/>
          <w:szCs w:val="24"/>
          <w:lang w:val="lt-LT" w:bidi="lt-LT"/>
        </w:rPr>
        <w:t>ntais</w:t>
      </w:r>
    </w:p>
    <w:p w14:paraId="6CCDC351" w14:textId="32229FEE" w:rsidR="00270A1B" w:rsidRPr="00FD38DD" w:rsidRDefault="00103FC5" w:rsidP="009C041E">
      <w:pPr>
        <w:pStyle w:val="Betarp"/>
        <w:numPr>
          <w:ilvl w:val="0"/>
          <w:numId w:val="2"/>
        </w:numPr>
        <w:tabs>
          <w:tab w:val="left" w:pos="1134"/>
        </w:tabs>
        <w:spacing w:after="120"/>
        <w:ind w:hanging="502"/>
        <w:jc w:val="both"/>
        <w:rPr>
          <w:rFonts w:eastAsia="Times New Roman"/>
          <w:szCs w:val="24"/>
          <w:lang w:val="lt-LT" w:bidi="lt-LT"/>
        </w:rPr>
      </w:pPr>
      <w:r w:rsidRPr="00FD38DD">
        <w:rPr>
          <w:rFonts w:eastAsia="Times New Roman"/>
          <w:szCs w:val="24"/>
          <w:lang w:val="lt-LT" w:bidi="lt-LT"/>
        </w:rPr>
        <w:t xml:space="preserve">UAB BALTO print </w:t>
      </w:r>
      <w:r w:rsidR="00D61E51" w:rsidRPr="00FD38DD">
        <w:rPr>
          <w:rFonts w:eastAsia="Times New Roman"/>
          <w:szCs w:val="24"/>
          <w:lang w:val="lt-LT" w:bidi="lt-LT"/>
        </w:rPr>
        <w:t xml:space="preserve">2024 m. birželio 14 d. </w:t>
      </w:r>
      <w:r w:rsidRPr="00FD38DD">
        <w:rPr>
          <w:rFonts w:eastAsia="Times New Roman"/>
          <w:szCs w:val="24"/>
          <w:lang w:val="lt-LT" w:bidi="lt-LT"/>
        </w:rPr>
        <w:t xml:space="preserve">pasiūlyme UAB Enefit dar kartą nurodė, kad dėl esminių pokyčių konkrečioje spaudos verslo srityje bei poreikio suvaldyti verslo rizikas, susijusias su elektros pardavimo kaina, inicijuoja sutarties pakeitimą bei prašė per 5 darbo dienas pateikti pasiūlymą su atitinkamu planu, atitikusiu buvusią elektros energijos rinkos kainą pagal paskutinių 6 </w:t>
      </w:r>
      <w:r w:rsidRPr="00D226FE">
        <w:rPr>
          <w:rFonts w:eastAsia="Times New Roman"/>
          <w:szCs w:val="24"/>
          <w:lang w:val="lt-LT" w:bidi="lt-LT"/>
        </w:rPr>
        <w:t>mėn</w:t>
      </w:r>
      <w:r w:rsidR="00D226FE" w:rsidRPr="00D226FE">
        <w:rPr>
          <w:rFonts w:eastAsia="Times New Roman"/>
          <w:szCs w:val="24"/>
          <w:lang w:val="lt-LT" w:bidi="lt-LT"/>
        </w:rPr>
        <w:t>e</w:t>
      </w:r>
      <w:r w:rsidR="00D226FE">
        <w:rPr>
          <w:rFonts w:eastAsia="Times New Roman"/>
          <w:szCs w:val="24"/>
          <w:lang w:val="lt-LT" w:bidi="lt-LT"/>
        </w:rPr>
        <w:t>sių</w:t>
      </w:r>
      <w:r w:rsidRPr="00FD38DD">
        <w:rPr>
          <w:rFonts w:eastAsia="Times New Roman"/>
          <w:szCs w:val="24"/>
          <w:lang w:val="lt-LT" w:bidi="lt-LT"/>
        </w:rPr>
        <w:t xml:space="preserve"> vidutinę mėnesio biržos kainą.</w:t>
      </w:r>
      <w:r w:rsidR="00C31D15" w:rsidRPr="00FD38DD">
        <w:rPr>
          <w:rFonts w:eastAsia="Times New Roman"/>
          <w:szCs w:val="24"/>
          <w:lang w:val="lt-LT" w:bidi="lt-LT"/>
        </w:rPr>
        <w:t xml:space="preserve"> </w:t>
      </w:r>
      <w:r w:rsidR="003E577C" w:rsidRPr="00FD38DD">
        <w:rPr>
          <w:rFonts w:eastAsia="Times New Roman"/>
          <w:szCs w:val="24"/>
          <w:lang w:val="lt-LT" w:bidi="lt-LT"/>
        </w:rPr>
        <w:t xml:space="preserve">UAB Enefit atsakymo (ar atitinkamo plano) į </w:t>
      </w:r>
      <w:r w:rsidR="00C31D15" w:rsidRPr="00FD38DD">
        <w:rPr>
          <w:rFonts w:eastAsia="Times New Roman"/>
          <w:szCs w:val="24"/>
          <w:lang w:val="lt-LT" w:bidi="lt-LT"/>
        </w:rPr>
        <w:t>šį</w:t>
      </w:r>
      <w:r w:rsidR="003E577C" w:rsidRPr="00FD38DD">
        <w:rPr>
          <w:rFonts w:eastAsia="Times New Roman"/>
          <w:szCs w:val="24"/>
          <w:lang w:val="lt-LT" w:bidi="lt-LT"/>
        </w:rPr>
        <w:t xml:space="preserve"> pasiūlymą nepateikė.</w:t>
      </w:r>
    </w:p>
    <w:p w14:paraId="650A4BAA" w14:textId="77777777" w:rsidR="00DE73D3" w:rsidRPr="00FD38DD" w:rsidRDefault="00DE73D3" w:rsidP="009C041E">
      <w:pPr>
        <w:pStyle w:val="Betarp"/>
        <w:numPr>
          <w:ilvl w:val="0"/>
          <w:numId w:val="2"/>
        </w:numPr>
        <w:tabs>
          <w:tab w:val="left" w:pos="1134"/>
        </w:tabs>
        <w:spacing w:after="120"/>
        <w:ind w:hanging="502"/>
        <w:jc w:val="both"/>
        <w:rPr>
          <w:rFonts w:eastAsia="Times New Roman"/>
          <w:szCs w:val="24"/>
          <w:lang w:val="lt-LT" w:bidi="lt-LT"/>
        </w:rPr>
      </w:pPr>
      <w:r w:rsidRPr="00FD38DD">
        <w:rPr>
          <w:rFonts w:eastAsia="Times New Roman"/>
          <w:szCs w:val="24"/>
          <w:lang w:val="lt-LT" w:bidi="lt-LT"/>
        </w:rPr>
        <w:t xml:space="preserve">Pagal bendrąsias sutarties nutraukimą reglamentuojančias CK nuostatas, terminuota sutartis prieš terminą gali būti nutraukta tik esant esminiam sutarties pažeidimui arba šalims sutartyje susitarus dėl tokios sutarties nutraukimo galimybės (CK 6.217 straipsnis). </w:t>
      </w:r>
    </w:p>
    <w:p w14:paraId="0C99723C" w14:textId="39DFF381" w:rsidR="002F243C" w:rsidRPr="006A5E44" w:rsidRDefault="006674BB" w:rsidP="009C041E">
      <w:pPr>
        <w:pStyle w:val="Betarp"/>
        <w:numPr>
          <w:ilvl w:val="0"/>
          <w:numId w:val="2"/>
        </w:numPr>
        <w:tabs>
          <w:tab w:val="left" w:pos="1134"/>
        </w:tabs>
        <w:spacing w:after="120"/>
        <w:ind w:hanging="502"/>
        <w:jc w:val="both"/>
        <w:rPr>
          <w:color w:val="000000"/>
          <w:lang w:val="lt-LT"/>
        </w:rPr>
      </w:pPr>
      <w:r w:rsidRPr="006A5E44">
        <w:rPr>
          <w:rFonts w:eastAsia="Times New Roman"/>
          <w:szCs w:val="24"/>
          <w:lang w:val="lt-LT" w:bidi="lt-LT"/>
        </w:rPr>
        <w:t xml:space="preserve">EEĮ (redakcijos, galiojusios sutarties nutraukimo metu) 47 straipsnio 2 dalyje nustatyta, kad vartotojas turi teisę vienašališkai nutraukti sutartį su nepriklausomu tiekėju sutartyje nustatyta tvarka ir sąlygomis, išskyrus šio straipsnio 3 dalyje numatytus atvejus. </w:t>
      </w:r>
      <w:r w:rsidR="00E06291" w:rsidRPr="006A5E44">
        <w:rPr>
          <w:rFonts w:eastAsia="Times New Roman"/>
          <w:szCs w:val="24"/>
          <w:lang w:val="lt-LT" w:bidi="lt-LT"/>
        </w:rPr>
        <w:t xml:space="preserve">UAB BALTO print neturėjo teisės pasinaudoti EEĮ 47 straipsnio 3 dalyje įstatymų leidėjo mažoms ir labai mažoms įmonėms suteikta lengvata, bet galėjo sutartį nutraukti joje nustatyta tvarka bei sąlygomis pagal </w:t>
      </w:r>
      <w:r w:rsidR="007B0610">
        <w:rPr>
          <w:rFonts w:eastAsia="Times New Roman"/>
          <w:szCs w:val="24"/>
          <w:lang w:val="lt-LT" w:bidi="lt-LT"/>
        </w:rPr>
        <w:t xml:space="preserve">                                    </w:t>
      </w:r>
      <w:r w:rsidR="00E06291" w:rsidRPr="006A5E44">
        <w:rPr>
          <w:rFonts w:eastAsia="Times New Roman"/>
          <w:szCs w:val="24"/>
          <w:lang w:val="lt-LT" w:bidi="lt-LT"/>
        </w:rPr>
        <w:t>EEĮ 47</w:t>
      </w:r>
      <w:r w:rsidR="007D4452" w:rsidRPr="006A5E44">
        <w:rPr>
          <w:rFonts w:eastAsia="Times New Roman"/>
          <w:szCs w:val="24"/>
          <w:lang w:val="lt-LT" w:bidi="lt-LT"/>
        </w:rPr>
        <w:t> </w:t>
      </w:r>
      <w:r w:rsidR="00E06291" w:rsidRPr="006A5E44">
        <w:rPr>
          <w:rFonts w:eastAsia="Times New Roman"/>
          <w:szCs w:val="24"/>
          <w:lang w:val="lt-LT" w:bidi="lt-LT"/>
        </w:rPr>
        <w:t>straipsnio 2 dalį.</w:t>
      </w:r>
      <w:r w:rsidR="006A5E44">
        <w:rPr>
          <w:rFonts w:eastAsia="Times New Roman"/>
          <w:szCs w:val="24"/>
          <w:lang w:val="lt-LT" w:bidi="lt-LT"/>
        </w:rPr>
        <w:t xml:space="preserve"> Taisyklių </w:t>
      </w:r>
      <w:r w:rsidRPr="006A5E44">
        <w:rPr>
          <w:color w:val="000000"/>
          <w:lang w:val="lt-LT"/>
        </w:rPr>
        <w:t xml:space="preserve">28 punkte nurodyta, kad vartotojas turi teisę vienašališkai </w:t>
      </w:r>
      <w:r w:rsidRPr="006A5E44">
        <w:rPr>
          <w:color w:val="000000"/>
          <w:lang w:val="lt-LT"/>
        </w:rPr>
        <w:lastRenderedPageBreak/>
        <w:t>nutraukti sutartį su operatoriumi ir (ar) tiekėju sutartyje ir (ar) kituose teisės aktuose nustatyta tvarka ir sąlygomis.</w:t>
      </w:r>
      <w:r w:rsidR="002F243C" w:rsidRPr="006A5E44">
        <w:rPr>
          <w:color w:val="000000"/>
          <w:lang w:val="lt-LT"/>
        </w:rPr>
        <w:t xml:space="preserve"> </w:t>
      </w:r>
    </w:p>
    <w:p w14:paraId="5555A844" w14:textId="7409EB24" w:rsidR="00C3594C" w:rsidRPr="00FD38DD" w:rsidRDefault="00C3594C" w:rsidP="009C041E">
      <w:pPr>
        <w:pStyle w:val="Betarp"/>
        <w:numPr>
          <w:ilvl w:val="0"/>
          <w:numId w:val="2"/>
        </w:numPr>
        <w:tabs>
          <w:tab w:val="left" w:pos="1134"/>
        </w:tabs>
        <w:spacing w:after="120"/>
        <w:ind w:hanging="502"/>
        <w:jc w:val="both"/>
        <w:rPr>
          <w:color w:val="000000"/>
          <w:lang w:val="lt-LT"/>
        </w:rPr>
      </w:pPr>
      <w:r w:rsidRPr="00FD38DD">
        <w:rPr>
          <w:color w:val="000000"/>
          <w:lang w:val="lt-LT"/>
        </w:rPr>
        <w:t xml:space="preserve">UAB BALTO print </w:t>
      </w:r>
      <w:r w:rsidR="00E06291" w:rsidRPr="00FD38DD">
        <w:rPr>
          <w:color w:val="000000"/>
          <w:lang w:val="lt-LT"/>
        </w:rPr>
        <w:t xml:space="preserve">2024 m. liepos 23 d. pranešė apeliantei UAB Enefit dėl sutarties nutraukimo nuo 2024 m. rugpjūčio 31 d. </w:t>
      </w:r>
      <w:r w:rsidR="001B0266" w:rsidRPr="00FD38DD">
        <w:rPr>
          <w:color w:val="000000"/>
          <w:lang w:val="lt-LT"/>
        </w:rPr>
        <w:t xml:space="preserve">(t. y. likus 8 </w:t>
      </w:r>
      <w:r w:rsidR="001B0266" w:rsidRPr="00D226FE">
        <w:rPr>
          <w:color w:val="000000"/>
          <w:lang w:val="lt-LT"/>
        </w:rPr>
        <w:t>m</w:t>
      </w:r>
      <w:r w:rsidR="00D226FE" w:rsidRPr="00D226FE">
        <w:rPr>
          <w:color w:val="000000"/>
          <w:lang w:val="lt-LT"/>
        </w:rPr>
        <w:t>etams ir</w:t>
      </w:r>
      <w:r w:rsidR="001B0266" w:rsidRPr="00D226FE">
        <w:rPr>
          <w:color w:val="000000"/>
          <w:lang w:val="lt-LT"/>
        </w:rPr>
        <w:t xml:space="preserve"> 4 mėn</w:t>
      </w:r>
      <w:r w:rsidR="00D226FE" w:rsidRPr="00D226FE">
        <w:rPr>
          <w:color w:val="000000"/>
          <w:lang w:val="lt-LT"/>
        </w:rPr>
        <w:t>esiams</w:t>
      </w:r>
      <w:r w:rsidR="001B0266" w:rsidRPr="00FD38DD">
        <w:rPr>
          <w:color w:val="000000"/>
          <w:lang w:val="lt-LT"/>
        </w:rPr>
        <w:t xml:space="preserve"> iki elektros energijos pardavimo laikotarpio pabaigos 2032 m. gruodžio 31 d.) (EEĮ 47 straipsnio 2 dalis</w:t>
      </w:r>
      <w:r w:rsidR="00270A1B" w:rsidRPr="00FD38DD">
        <w:rPr>
          <w:color w:val="000000"/>
          <w:lang w:val="lt-LT"/>
        </w:rPr>
        <w:t>;</w:t>
      </w:r>
      <w:r w:rsidR="001B0266" w:rsidRPr="00FD38DD">
        <w:rPr>
          <w:color w:val="000000"/>
          <w:lang w:val="lt-LT"/>
        </w:rPr>
        <w:t xml:space="preserve"> Taisyklių 28 punktas). </w:t>
      </w:r>
    </w:p>
    <w:p w14:paraId="1F3B3DD3" w14:textId="7CE8E7BC" w:rsidR="00856613" w:rsidRPr="00FD38DD" w:rsidRDefault="001B0266" w:rsidP="009C041E">
      <w:pPr>
        <w:pStyle w:val="Betarp"/>
        <w:numPr>
          <w:ilvl w:val="0"/>
          <w:numId w:val="2"/>
        </w:numPr>
        <w:tabs>
          <w:tab w:val="left" w:pos="1134"/>
        </w:tabs>
        <w:spacing w:after="120"/>
        <w:ind w:hanging="502"/>
        <w:jc w:val="both"/>
        <w:rPr>
          <w:color w:val="000000"/>
          <w:lang w:val="lt-LT"/>
        </w:rPr>
      </w:pPr>
      <w:r w:rsidRPr="00FD38DD">
        <w:rPr>
          <w:color w:val="000000"/>
          <w:lang w:val="lt-LT"/>
        </w:rPr>
        <w:t>Apeliantė nekvestionuoja atsakov</w:t>
      </w:r>
      <w:r w:rsidR="00C3594C" w:rsidRPr="00FD38DD">
        <w:rPr>
          <w:color w:val="000000"/>
          <w:lang w:val="lt-LT"/>
        </w:rPr>
        <w:t>ės</w:t>
      </w:r>
      <w:r w:rsidRPr="00FD38DD">
        <w:rPr>
          <w:color w:val="000000"/>
          <w:lang w:val="lt-LT"/>
        </w:rPr>
        <w:t xml:space="preserve"> teisės nutraukti sutartį</w:t>
      </w:r>
      <w:r w:rsidR="00856613" w:rsidRPr="00FD38DD">
        <w:rPr>
          <w:color w:val="000000"/>
          <w:lang w:val="lt-LT"/>
        </w:rPr>
        <w:t>,</w:t>
      </w:r>
      <w:r w:rsidRPr="00FD38DD">
        <w:rPr>
          <w:color w:val="000000"/>
          <w:lang w:val="lt-LT"/>
        </w:rPr>
        <w:t xml:space="preserve"> laikantis teisės aktuose ir (ar) sutartyje nustatytų įsipareigojimų</w:t>
      </w:r>
      <w:r w:rsidR="00C3594C" w:rsidRPr="00FD38DD">
        <w:rPr>
          <w:color w:val="000000"/>
          <w:lang w:val="lt-LT"/>
        </w:rPr>
        <w:t xml:space="preserve">, įskaitant </w:t>
      </w:r>
      <w:r w:rsidR="006A5E44">
        <w:rPr>
          <w:color w:val="000000"/>
          <w:lang w:val="lt-LT"/>
        </w:rPr>
        <w:t xml:space="preserve">sutarties </w:t>
      </w:r>
      <w:r w:rsidR="00C3594C" w:rsidRPr="00FD38DD">
        <w:rPr>
          <w:color w:val="000000"/>
          <w:lang w:val="lt-LT"/>
        </w:rPr>
        <w:t>Bendrųjų sąlygų 6.9 ir 6.12 papunkčius bei Kainodaros sąlygų 5.1 papunktį (skaičiuojamo ir taikomo sutarties nutraukimo mokesčio).</w:t>
      </w:r>
      <w:r w:rsidRPr="00FD38DD">
        <w:rPr>
          <w:color w:val="000000"/>
          <w:lang w:val="lt-LT"/>
        </w:rPr>
        <w:t xml:space="preserve"> </w:t>
      </w:r>
    </w:p>
    <w:p w14:paraId="5F635806" w14:textId="512C0A57" w:rsidR="00856613" w:rsidRPr="00FD38DD" w:rsidRDefault="006A5E44" w:rsidP="009C041E">
      <w:pPr>
        <w:pStyle w:val="Betarp"/>
        <w:numPr>
          <w:ilvl w:val="0"/>
          <w:numId w:val="2"/>
        </w:numPr>
        <w:tabs>
          <w:tab w:val="left" w:pos="1134"/>
        </w:tabs>
        <w:spacing w:after="120"/>
        <w:ind w:hanging="502"/>
        <w:jc w:val="both"/>
        <w:rPr>
          <w:color w:val="000000"/>
          <w:lang w:val="lt-LT"/>
        </w:rPr>
      </w:pPr>
      <w:r>
        <w:rPr>
          <w:color w:val="000000"/>
          <w:lang w:val="lt-LT"/>
        </w:rPr>
        <w:t xml:space="preserve">Sutarties </w:t>
      </w:r>
      <w:r w:rsidR="00856613" w:rsidRPr="00FD38DD">
        <w:rPr>
          <w:color w:val="000000"/>
          <w:lang w:val="lt-LT"/>
        </w:rPr>
        <w:t xml:space="preserve">Bendrųjų sąlygų 6.9 papunktyje šalys susitarė, kad pirkėjas turi teisę bet kuriuo metu nutraukti sutartį, apie tai prieš 30 (kalendorinių dienų informuodamas pardavėją raštu arba forma, kuri gali būti atkuriama raštu, ir sumokėdamas sutarties nutraukimo mokestį. Siekiant išvengti abejonių, šalys pažymėjo, kad sutarties nutraukimo mokestis turi būti pirkėjo sumokėtas pardavėjui iki sutarties nutraukimo, kitu atveju sutartis tęsiasi iki kol sumokamas sutarties nutraukimo mokestis (visais atvejais tinkamai atsižvelgiant į 30 kalendorinių dienų įspėjimo terminą). </w:t>
      </w:r>
    </w:p>
    <w:p w14:paraId="0134BD45" w14:textId="1F1CE05C" w:rsidR="00856613" w:rsidRPr="00FD38DD" w:rsidRDefault="006A5E44" w:rsidP="009C041E">
      <w:pPr>
        <w:pStyle w:val="Betarp"/>
        <w:numPr>
          <w:ilvl w:val="0"/>
          <w:numId w:val="2"/>
        </w:numPr>
        <w:tabs>
          <w:tab w:val="left" w:pos="1134"/>
        </w:tabs>
        <w:spacing w:after="120"/>
        <w:ind w:hanging="502"/>
        <w:jc w:val="both"/>
        <w:rPr>
          <w:color w:val="000000"/>
          <w:lang w:val="lt-LT"/>
        </w:rPr>
      </w:pPr>
      <w:r>
        <w:rPr>
          <w:color w:val="000000"/>
          <w:lang w:val="lt-LT"/>
        </w:rPr>
        <w:t xml:space="preserve">Sutarties </w:t>
      </w:r>
      <w:r w:rsidR="00856613" w:rsidRPr="00FD38DD">
        <w:rPr>
          <w:color w:val="000000"/>
          <w:lang w:val="lt-LT"/>
        </w:rPr>
        <w:t xml:space="preserve">Bendrųjų sąlygų 6.12 papunktyje nurodyta, kad sutarčiai pasibaigus 6.9 papunktyje nustatytais pagrindais, pardavėja turi teisę reikalauti iš pirkėjos sutarties nutraukimo mokesčio. </w:t>
      </w:r>
    </w:p>
    <w:p w14:paraId="2C102982" w14:textId="12F08CEE" w:rsidR="00E06291" w:rsidRPr="00FD38DD" w:rsidRDefault="006A5E44" w:rsidP="009C041E">
      <w:pPr>
        <w:pStyle w:val="Betarp"/>
        <w:numPr>
          <w:ilvl w:val="0"/>
          <w:numId w:val="2"/>
        </w:numPr>
        <w:tabs>
          <w:tab w:val="left" w:pos="1134"/>
        </w:tabs>
        <w:spacing w:after="120"/>
        <w:ind w:hanging="502"/>
        <w:jc w:val="both"/>
        <w:rPr>
          <w:color w:val="000000"/>
          <w:lang w:val="lt-LT"/>
        </w:rPr>
      </w:pPr>
      <w:r>
        <w:rPr>
          <w:color w:val="000000"/>
          <w:lang w:val="lt-LT"/>
        </w:rPr>
        <w:t xml:space="preserve">Sutarties </w:t>
      </w:r>
      <w:r w:rsidR="00856613" w:rsidRPr="00FD38DD">
        <w:rPr>
          <w:color w:val="000000"/>
          <w:lang w:val="lt-LT"/>
        </w:rPr>
        <w:t>Kainodaros sąlygų 5.1 papunktyje nurodyta, kad sutarčiai pasibaigus vadovaujantis Bendrųjų sąlygų 6.12 papunkčiu sutarties nutraukimo mokestis pirkėjai ar pardavėjai apskaičiuojamas tokia tvarka: nesuvartotos elektros energijos kiekis (iš sutartyje nustatyto fiksuotos kainos pirkimo kiekio atėmus faktiškai pirkėjos suvartotos elektros energijos kiekį) padauginama iš sutartyje nustatytos fiksuotos kainos padaugintos iš koeficiento 0,6.</w:t>
      </w:r>
    </w:p>
    <w:p w14:paraId="274868E0" w14:textId="61C1823D" w:rsidR="00270A1B" w:rsidRPr="00FD38DD" w:rsidRDefault="00270A1B" w:rsidP="009C041E">
      <w:pPr>
        <w:pStyle w:val="Betarp"/>
        <w:numPr>
          <w:ilvl w:val="0"/>
          <w:numId w:val="2"/>
        </w:numPr>
        <w:tabs>
          <w:tab w:val="left" w:pos="1134"/>
        </w:tabs>
        <w:spacing w:after="120"/>
        <w:ind w:hanging="502"/>
        <w:jc w:val="both"/>
        <w:rPr>
          <w:color w:val="000000"/>
          <w:lang w:val="lt-LT"/>
        </w:rPr>
      </w:pPr>
      <w:r w:rsidRPr="00FD38DD">
        <w:rPr>
          <w:color w:val="000000"/>
          <w:lang w:val="lt-LT"/>
        </w:rPr>
        <w:t xml:space="preserve">Apibendrinusi nurodytus argumentus, teisėjų kolegija daro išvadas, kad atsakovė UAB BALTO print galėjo ikisutartinėje stadijoje individualiai tartis su apeliante dėl elektros energijos kiekių ir kainų pagal UAB BALTO print poreikius (Bendrųjų sąlygų 1.5 papunktis). Sutartis sudaryta atsakovei </w:t>
      </w:r>
      <w:r w:rsidR="00035963" w:rsidRPr="00FD38DD">
        <w:rPr>
          <w:color w:val="000000"/>
          <w:lang w:val="lt-LT"/>
        </w:rPr>
        <w:t xml:space="preserve"> </w:t>
      </w:r>
      <w:r w:rsidRPr="00FD38DD">
        <w:rPr>
          <w:color w:val="000000"/>
          <w:lang w:val="lt-LT"/>
        </w:rPr>
        <w:t>UAB BALTO print laisva valia pasirinkus nepriklausomą elektros energijos tiekėją UAB</w:t>
      </w:r>
      <w:r w:rsidR="00D226FE">
        <w:rPr>
          <w:color w:val="000000"/>
          <w:lang w:val="lt-LT"/>
        </w:rPr>
        <w:t> </w:t>
      </w:r>
      <w:r w:rsidRPr="00FD38DD">
        <w:rPr>
          <w:color w:val="000000"/>
          <w:lang w:val="lt-LT"/>
        </w:rPr>
        <w:t>Enefit, sutikus su apeliantės pateiktomis elektros energijos tiekimo sąlygomis bei sudarius sutartį, kurios pagrindu apeliantė UAB Enefit privalėjo nuo 2022 m. rugsėjo 1 d. iki 2032 m. gruodžio</w:t>
      </w:r>
      <w:r w:rsidR="006E07E0">
        <w:rPr>
          <w:color w:val="000000"/>
          <w:lang w:val="lt-LT"/>
        </w:rPr>
        <w:t xml:space="preserve"> </w:t>
      </w:r>
      <w:r w:rsidRPr="00FD38DD">
        <w:rPr>
          <w:color w:val="000000"/>
          <w:lang w:val="lt-LT"/>
        </w:rPr>
        <w:t>31</w:t>
      </w:r>
      <w:r w:rsidR="00D226FE">
        <w:rPr>
          <w:color w:val="000000"/>
          <w:lang w:val="lt-LT"/>
        </w:rPr>
        <w:t xml:space="preserve"> </w:t>
      </w:r>
      <w:r w:rsidRPr="00FD38DD">
        <w:rPr>
          <w:color w:val="000000"/>
          <w:lang w:val="lt-LT"/>
        </w:rPr>
        <w:t xml:space="preserve">d. (10 </w:t>
      </w:r>
      <w:r w:rsidRPr="00D226FE">
        <w:rPr>
          <w:color w:val="000000"/>
          <w:lang w:val="lt-LT"/>
        </w:rPr>
        <w:t>m</w:t>
      </w:r>
      <w:r w:rsidR="00D226FE" w:rsidRPr="00D226FE">
        <w:rPr>
          <w:color w:val="000000"/>
          <w:lang w:val="lt-LT"/>
        </w:rPr>
        <w:t>etų</w:t>
      </w:r>
      <w:r w:rsidRPr="00D226FE">
        <w:rPr>
          <w:color w:val="000000"/>
          <w:lang w:val="lt-LT"/>
        </w:rPr>
        <w:t xml:space="preserve"> ir 4 mėn</w:t>
      </w:r>
      <w:r w:rsidR="00D226FE" w:rsidRPr="00D226FE">
        <w:rPr>
          <w:color w:val="000000"/>
          <w:lang w:val="lt-LT"/>
        </w:rPr>
        <w:t>esius</w:t>
      </w:r>
      <w:r w:rsidRPr="00FD38DD">
        <w:rPr>
          <w:color w:val="000000"/>
          <w:lang w:val="lt-LT"/>
        </w:rPr>
        <w:t xml:space="preserve">) nepertraukiamai tiekti (ir iki sutarties nutraukimo tiekė) atsakovės UAB BALTO print objektams elektros energiją už fiksuotą 214,29 Eur / MWh kainą. </w:t>
      </w:r>
      <w:r w:rsidR="006E07E0">
        <w:rPr>
          <w:color w:val="000000"/>
          <w:lang w:val="lt-LT"/>
        </w:rPr>
        <w:t>Nors g</w:t>
      </w:r>
      <w:r w:rsidRPr="00FD38DD">
        <w:rPr>
          <w:color w:val="000000"/>
          <w:lang w:val="lt-LT"/>
        </w:rPr>
        <w:t>inčo šalys ilgą laiką bendradarbiavo dėl sutarties pakeitimo, tačiau nepasiekė kompromiso dėl elektros energijos kiekio ir fiksuotos kainos pakeitimo (sumažinimo)</w:t>
      </w:r>
      <w:r w:rsidR="006E07E0">
        <w:rPr>
          <w:color w:val="000000"/>
          <w:lang w:val="lt-LT"/>
        </w:rPr>
        <w:t xml:space="preserve"> ir </w:t>
      </w:r>
      <w:r w:rsidRPr="00FD38DD">
        <w:rPr>
          <w:color w:val="000000"/>
          <w:lang w:val="lt-LT"/>
        </w:rPr>
        <w:t>sutartis nebuvo pakeista. UAB BALTO print vienašali</w:t>
      </w:r>
      <w:r w:rsidR="00702AAA" w:rsidRPr="00FD38DD">
        <w:rPr>
          <w:color w:val="000000"/>
          <w:lang w:val="lt-LT"/>
        </w:rPr>
        <w:t>škai</w:t>
      </w:r>
      <w:r w:rsidRPr="00FD38DD">
        <w:rPr>
          <w:color w:val="000000"/>
          <w:lang w:val="lt-LT"/>
        </w:rPr>
        <w:t xml:space="preserve"> nutraukė sutartį</w:t>
      </w:r>
      <w:r w:rsidR="006E07E0">
        <w:rPr>
          <w:color w:val="000000"/>
          <w:lang w:val="lt-LT"/>
        </w:rPr>
        <w:t xml:space="preserve">, tačiau  </w:t>
      </w:r>
      <w:r w:rsidRPr="00FD38DD">
        <w:rPr>
          <w:color w:val="000000"/>
          <w:lang w:val="lt-LT"/>
        </w:rPr>
        <w:t xml:space="preserve">nesutinka sumokėti </w:t>
      </w:r>
      <w:r w:rsidR="006E07E0">
        <w:rPr>
          <w:color w:val="000000"/>
          <w:lang w:val="lt-LT"/>
        </w:rPr>
        <w:t>sutarties</w:t>
      </w:r>
      <w:r w:rsidR="006E07E0" w:rsidRPr="00FD38DD">
        <w:rPr>
          <w:color w:val="000000"/>
          <w:lang w:val="lt-LT"/>
        </w:rPr>
        <w:t xml:space="preserve"> </w:t>
      </w:r>
      <w:r w:rsidRPr="00FD38DD">
        <w:rPr>
          <w:color w:val="000000"/>
          <w:lang w:val="lt-LT"/>
        </w:rPr>
        <w:t>nutraukimo prieš terminą mokes</w:t>
      </w:r>
      <w:r w:rsidR="006E07E0">
        <w:rPr>
          <w:color w:val="000000"/>
          <w:lang w:val="lt-LT"/>
        </w:rPr>
        <w:t>tį</w:t>
      </w:r>
      <w:r w:rsidR="00035963" w:rsidRPr="00FD38DD">
        <w:rPr>
          <w:color w:val="000000"/>
          <w:lang w:val="lt-LT"/>
        </w:rPr>
        <w:t>, bet turėtų, nes sutartis nenumat</w:t>
      </w:r>
      <w:r w:rsidR="006E07E0">
        <w:rPr>
          <w:color w:val="000000"/>
          <w:lang w:val="lt-LT"/>
        </w:rPr>
        <w:t>o</w:t>
      </w:r>
      <w:r w:rsidR="00035963" w:rsidRPr="00FD38DD">
        <w:rPr>
          <w:color w:val="000000"/>
          <w:lang w:val="lt-LT"/>
        </w:rPr>
        <w:t xml:space="preserve"> išimčių</w:t>
      </w:r>
      <w:r w:rsidRPr="00FD38DD">
        <w:rPr>
          <w:color w:val="000000"/>
          <w:lang w:val="lt-LT"/>
        </w:rPr>
        <w:t>.</w:t>
      </w:r>
    </w:p>
    <w:p w14:paraId="14974730" w14:textId="16C42F2A" w:rsidR="00856613" w:rsidRPr="00FD38DD" w:rsidRDefault="00856613" w:rsidP="009C041E">
      <w:pPr>
        <w:pStyle w:val="Betarp"/>
        <w:tabs>
          <w:tab w:val="left" w:pos="1134"/>
        </w:tabs>
        <w:spacing w:after="120"/>
        <w:jc w:val="both"/>
        <w:rPr>
          <w:i/>
          <w:iCs/>
          <w:color w:val="000000"/>
          <w:lang w:val="lt-LT"/>
        </w:rPr>
      </w:pPr>
      <w:r w:rsidRPr="00FD38DD">
        <w:rPr>
          <w:i/>
          <w:iCs/>
          <w:color w:val="000000"/>
          <w:lang w:val="lt-LT"/>
        </w:rPr>
        <w:t>Dėl sutarties nutraukimo prieš terminą mokesčio ir jo dydžio</w:t>
      </w:r>
    </w:p>
    <w:p w14:paraId="16F5050A" w14:textId="1264D9EC" w:rsidR="00856613" w:rsidRPr="00FD38DD" w:rsidRDefault="00E06291" w:rsidP="009C041E">
      <w:pPr>
        <w:pStyle w:val="Betarp"/>
        <w:numPr>
          <w:ilvl w:val="0"/>
          <w:numId w:val="2"/>
        </w:numPr>
        <w:tabs>
          <w:tab w:val="left" w:pos="1134"/>
        </w:tabs>
        <w:spacing w:after="120"/>
        <w:ind w:hanging="502"/>
        <w:jc w:val="both"/>
        <w:rPr>
          <w:color w:val="000000"/>
          <w:lang w:val="lt-LT"/>
        </w:rPr>
      </w:pPr>
      <w:r w:rsidRPr="00FD38DD">
        <w:rPr>
          <w:color w:val="000000"/>
          <w:lang w:val="lt-LT"/>
        </w:rPr>
        <w:t xml:space="preserve">Ieškovė </w:t>
      </w:r>
      <w:r w:rsidR="006674BB" w:rsidRPr="00FD38DD">
        <w:rPr>
          <w:color w:val="000000"/>
          <w:lang w:val="lt-LT"/>
        </w:rPr>
        <w:t>UAB Enefit ieškinyje prašė priteisti iš UAB BALTO print 3 013 959,19 Eur sutarties nutraukimo mokes</w:t>
      </w:r>
      <w:r w:rsidR="009E63DA" w:rsidRPr="00FD38DD">
        <w:rPr>
          <w:color w:val="000000"/>
          <w:lang w:val="lt-LT"/>
        </w:rPr>
        <w:t>tį</w:t>
      </w:r>
      <w:r w:rsidR="006674BB" w:rsidRPr="00FD38DD">
        <w:rPr>
          <w:color w:val="000000"/>
          <w:lang w:val="lt-LT"/>
        </w:rPr>
        <w:t>, apskaičiuot</w:t>
      </w:r>
      <w:r w:rsidR="009E63DA" w:rsidRPr="00FD38DD">
        <w:rPr>
          <w:color w:val="000000"/>
          <w:lang w:val="lt-LT"/>
        </w:rPr>
        <w:t>ą</w:t>
      </w:r>
      <w:r w:rsidR="006674BB" w:rsidRPr="00FD38DD">
        <w:rPr>
          <w:color w:val="000000"/>
          <w:lang w:val="lt-LT"/>
        </w:rPr>
        <w:t xml:space="preserve"> pagal Kainodaros sąlygų 5.1 papunktyje nurodytą formulę:</w:t>
      </w:r>
      <w:r w:rsidR="00006686">
        <w:rPr>
          <w:color w:val="000000"/>
          <w:lang w:val="lt-LT"/>
        </w:rPr>
        <w:t xml:space="preserve"> </w:t>
      </w:r>
      <w:r w:rsidR="00CA509A">
        <w:rPr>
          <w:color w:val="000000"/>
          <w:lang w:val="lt-LT"/>
        </w:rPr>
        <w:t xml:space="preserve">                   </w:t>
      </w:r>
      <w:r w:rsidR="006674BB" w:rsidRPr="00FD38DD">
        <w:rPr>
          <w:color w:val="000000"/>
          <w:lang w:val="lt-LT"/>
        </w:rPr>
        <w:t>29 060,652 MWh (sutartyje nustatytas fiksuotas elektros energijos pardavimo kiekis nuo 2022 m. rugsėjo 1 d. iki 2032 m. gruodžio 31 d.)</w:t>
      </w:r>
      <w:r w:rsidR="00D226FE">
        <w:rPr>
          <w:color w:val="000000"/>
          <w:lang w:val="lt-LT"/>
        </w:rPr>
        <w:t xml:space="preserve"> -</w:t>
      </w:r>
      <w:r w:rsidR="006674BB" w:rsidRPr="00FD38DD">
        <w:rPr>
          <w:color w:val="000000"/>
          <w:lang w:val="lt-LT"/>
        </w:rPr>
        <w:t xml:space="preserve"> 5 619,216 MWh (iki sutarties nutraukimo dienos faktiškai pagal sutartį nupirktas elektros energijos kiekis) × 214,29 Eur / MWh (sutartyje fiksuota kaina, mokėta už fiksuotą elektros energijos kiekį sutarties galiojimo laikotarpiu) × 0,6 (koeficientas).</w:t>
      </w:r>
      <w:r w:rsidR="00B977FF" w:rsidRPr="00FD38DD">
        <w:rPr>
          <w:color w:val="000000"/>
          <w:lang w:val="lt-LT"/>
        </w:rPr>
        <w:t xml:space="preserve"> </w:t>
      </w:r>
    </w:p>
    <w:p w14:paraId="0C61208D" w14:textId="35C2F946" w:rsidR="00E06291" w:rsidRPr="00FD38DD" w:rsidRDefault="006674BB" w:rsidP="009C041E">
      <w:pPr>
        <w:pStyle w:val="Betarp"/>
        <w:numPr>
          <w:ilvl w:val="0"/>
          <w:numId w:val="2"/>
        </w:numPr>
        <w:tabs>
          <w:tab w:val="left" w:pos="1134"/>
        </w:tabs>
        <w:spacing w:after="120"/>
        <w:ind w:hanging="502"/>
        <w:jc w:val="both"/>
        <w:rPr>
          <w:color w:val="000000"/>
          <w:lang w:val="lt-LT"/>
        </w:rPr>
      </w:pPr>
      <w:r w:rsidRPr="00FD38DD">
        <w:rPr>
          <w:color w:val="000000"/>
          <w:lang w:val="lt-LT"/>
        </w:rPr>
        <w:t xml:space="preserve">2026 m. sausio 29 d. pareiškime dėl bylos nagrinėjimo atnaujinimo ir ieškinio dalyko pakeitimo, be kita ko, </w:t>
      </w:r>
      <w:r w:rsidR="00B977FF" w:rsidRPr="00FD38DD">
        <w:rPr>
          <w:color w:val="000000"/>
          <w:lang w:val="lt-LT"/>
        </w:rPr>
        <w:t xml:space="preserve">UAB Enefit </w:t>
      </w:r>
      <w:r w:rsidRPr="00FD38DD">
        <w:rPr>
          <w:color w:val="000000"/>
          <w:lang w:val="lt-LT"/>
        </w:rPr>
        <w:t>prašė priteisti iš atsakovės UAB BALTO print 1 927 024,34 Eur sutarties prieš terminą nutraukimo mokes</w:t>
      </w:r>
      <w:r w:rsidR="009E63DA" w:rsidRPr="00FD38DD">
        <w:rPr>
          <w:color w:val="000000"/>
          <w:lang w:val="lt-LT"/>
        </w:rPr>
        <w:t>tį</w:t>
      </w:r>
      <w:r w:rsidRPr="00FD38DD">
        <w:rPr>
          <w:color w:val="000000"/>
          <w:lang w:val="lt-LT"/>
        </w:rPr>
        <w:t xml:space="preserve"> (elektros energijos kainos draudimo sąnaudų). </w:t>
      </w:r>
    </w:p>
    <w:p w14:paraId="09F80F28" w14:textId="7033F1A6" w:rsidR="00623790" w:rsidRPr="00FD38DD" w:rsidRDefault="00DE73D3" w:rsidP="009C041E">
      <w:pPr>
        <w:pStyle w:val="Betarp"/>
        <w:numPr>
          <w:ilvl w:val="0"/>
          <w:numId w:val="2"/>
        </w:numPr>
        <w:tabs>
          <w:tab w:val="left" w:pos="1134"/>
        </w:tabs>
        <w:spacing w:after="120"/>
        <w:ind w:hanging="502"/>
        <w:jc w:val="both"/>
        <w:rPr>
          <w:color w:val="000000"/>
          <w:lang w:val="lt-LT"/>
        </w:rPr>
      </w:pPr>
      <w:r w:rsidRPr="00FD38DD">
        <w:rPr>
          <w:color w:val="000000"/>
          <w:lang w:val="lt-LT"/>
        </w:rPr>
        <w:lastRenderedPageBreak/>
        <w:t>I</w:t>
      </w:r>
      <w:r w:rsidR="001D48A4" w:rsidRPr="00FD38DD">
        <w:rPr>
          <w:color w:val="000000"/>
          <w:lang w:val="lt-LT"/>
        </w:rPr>
        <w:t xml:space="preserve">eškinio reikalavimo suma (1 927 024,34 Eur) nėra apskaičiuota pagal </w:t>
      </w:r>
      <w:r w:rsidR="008130A1">
        <w:rPr>
          <w:color w:val="000000"/>
          <w:lang w:val="lt-LT"/>
        </w:rPr>
        <w:t xml:space="preserve">sutarties </w:t>
      </w:r>
      <w:r w:rsidR="001D48A4" w:rsidRPr="00FD38DD">
        <w:rPr>
          <w:color w:val="000000"/>
          <w:lang w:val="lt-LT"/>
        </w:rPr>
        <w:t>Kainodaros sąlygų 5.1</w:t>
      </w:r>
      <w:r w:rsidR="007D4452" w:rsidRPr="00FD38DD">
        <w:rPr>
          <w:color w:val="000000"/>
          <w:lang w:val="lt-LT"/>
        </w:rPr>
        <w:t> </w:t>
      </w:r>
      <w:r w:rsidR="001D48A4" w:rsidRPr="00FD38DD">
        <w:rPr>
          <w:color w:val="000000"/>
          <w:lang w:val="lt-LT"/>
        </w:rPr>
        <w:t>papunktyje nurodytą formulę. Dubliko 88 punkte nurodyta, kad 1 927 024,34 Eur tiesioginiai nuostoliai apskaičiuoti taip: 82,2059 Eur / MWh (elektros energijos kainos draudimo ateities sandorio pagal pagrindinę sutartį, sudarytą su „Eesti Energia AS“ pirkimo (154,0607 Eur / MWh) ir pardavimo (71,8548 Eur/MWh) kainų skirtumas) × 23 441,436 MWh (sutartyje fiksuoto elektros energijos kiekio (239 060,652 MWh) ir atsakovės faktiškai pagal sutartį suvartoto elektros energijos kiekio (5 619,216 MWh) skirtumas).</w:t>
      </w:r>
    </w:p>
    <w:p w14:paraId="331CE050" w14:textId="042B54F4" w:rsidR="00D122E1" w:rsidRPr="00FD38DD" w:rsidRDefault="00D122E1" w:rsidP="009C041E">
      <w:pPr>
        <w:pStyle w:val="Betarp"/>
        <w:numPr>
          <w:ilvl w:val="0"/>
          <w:numId w:val="2"/>
        </w:numPr>
        <w:tabs>
          <w:tab w:val="left" w:pos="1134"/>
        </w:tabs>
        <w:spacing w:after="120"/>
        <w:ind w:hanging="502"/>
        <w:jc w:val="both"/>
        <w:rPr>
          <w:color w:val="000000"/>
          <w:lang w:val="lt-LT"/>
        </w:rPr>
      </w:pPr>
      <w:r w:rsidRPr="00FD38DD">
        <w:rPr>
          <w:szCs w:val="24"/>
          <w:lang w:val="lt-LT"/>
        </w:rPr>
        <w:t>Taigi, ieškinio reikalavimo suma (</w:t>
      </w:r>
      <w:r w:rsidRPr="00FD38DD">
        <w:rPr>
          <w:iCs/>
          <w:szCs w:val="24"/>
          <w:lang w:val="lt-LT"/>
        </w:rPr>
        <w:t xml:space="preserve">1 927 024,34 Eur) nėra apskaičiuota pagal </w:t>
      </w:r>
      <w:r w:rsidRPr="00FD38DD">
        <w:rPr>
          <w:color w:val="000000" w:themeColor="text1"/>
          <w:szCs w:val="24"/>
          <w:lang w:val="lt-LT"/>
        </w:rPr>
        <w:t>Kainodaros sąlygų 5.1</w:t>
      </w:r>
      <w:r w:rsidR="00D226FE">
        <w:rPr>
          <w:color w:val="000000" w:themeColor="text1"/>
          <w:szCs w:val="24"/>
          <w:lang w:val="lt-LT"/>
        </w:rPr>
        <w:t> </w:t>
      </w:r>
      <w:r w:rsidRPr="00FD38DD">
        <w:rPr>
          <w:color w:val="000000" w:themeColor="text1"/>
          <w:szCs w:val="24"/>
          <w:lang w:val="lt-LT"/>
        </w:rPr>
        <w:t>papunktyje nurodytą formulę</w:t>
      </w:r>
      <w:r w:rsidRPr="00FD38DD">
        <w:rPr>
          <w:szCs w:val="24"/>
          <w:lang w:val="lt-LT"/>
        </w:rPr>
        <w:t>, todėl teismas gali spręsti, ar ieškovės nurodomi nuostoliai dėl atsakovės sutarties nutraukimo prieš terminą atitinka sutartinės civilinės atsakomybės taikymo sąlygas.</w:t>
      </w:r>
      <w:r w:rsidR="00D226FE">
        <w:rPr>
          <w:szCs w:val="24"/>
          <w:lang w:val="lt-LT"/>
        </w:rPr>
        <w:t xml:space="preserve"> </w:t>
      </w:r>
      <w:r w:rsidRPr="00FD38DD">
        <w:rPr>
          <w:szCs w:val="24"/>
          <w:lang w:val="lt-LT"/>
        </w:rPr>
        <w:t>Toks nuostolių siejimas su civilinės atsakomybės sąlygomis neperžengia ieškinio ribų (</w:t>
      </w:r>
      <w:r w:rsidRPr="00FD38DD">
        <w:rPr>
          <w:color w:val="000000"/>
          <w:lang w:val="lt-LT"/>
        </w:rPr>
        <w:t xml:space="preserve">Lietuvos Aukščiausiojo Teismo 2026 m. balandžio 23 d. nutartis civilinėje byloje Nr. e3K-3-78-421/2026, </w:t>
      </w:r>
      <w:r w:rsidRPr="00FD38DD">
        <w:rPr>
          <w:szCs w:val="24"/>
          <w:lang w:val="lt-LT"/>
        </w:rPr>
        <w:t>65 punktas).</w:t>
      </w:r>
    </w:p>
    <w:p w14:paraId="141686F3" w14:textId="3330BD8D" w:rsidR="002C1CF4" w:rsidRPr="00FD38DD" w:rsidRDefault="002C1CF4" w:rsidP="009C041E">
      <w:pPr>
        <w:pStyle w:val="Betarp"/>
        <w:numPr>
          <w:ilvl w:val="0"/>
          <w:numId w:val="2"/>
        </w:numPr>
        <w:tabs>
          <w:tab w:val="left" w:pos="1134"/>
        </w:tabs>
        <w:spacing w:after="120"/>
        <w:ind w:hanging="502"/>
        <w:jc w:val="both"/>
        <w:rPr>
          <w:color w:val="000000"/>
          <w:lang w:val="lt-LT"/>
        </w:rPr>
      </w:pPr>
      <w:r w:rsidRPr="00FD38DD">
        <w:rPr>
          <w:color w:val="000000"/>
          <w:lang w:val="lt-LT"/>
        </w:rPr>
        <w:t xml:space="preserve">Apeliantės reikalaujamos sutarties nutraukimo mokestis negrindžiamas aplinkybėmis, susijusiomis su žaliąją elektros energija, jos kiekio ir fiksuotos kainos rizika. UAB Enefit neįrodinėja, kad draudė žaliosios energijos kainos svyravimą ir būtent šios energijos rūšį buvo užtikrinusi teikti atsakovės objektams. </w:t>
      </w:r>
      <w:r w:rsidR="00270A1B" w:rsidRPr="00FD38DD">
        <w:rPr>
          <w:color w:val="000000"/>
          <w:lang w:val="lt-LT"/>
        </w:rPr>
        <w:t>Apeliantė</w:t>
      </w:r>
      <w:r w:rsidR="00E06291" w:rsidRPr="00FD38DD">
        <w:rPr>
          <w:color w:val="000000"/>
          <w:lang w:val="lt-LT"/>
        </w:rPr>
        <w:t xml:space="preserve"> įrodinėja, kad dėl atsakovės UAB BALTO print sprendimo nutraukti sutartį nuo 2024 m. rugpjūčio 31 d. (prieš terminą) mokėtinas sutarties nutraukimo mokestis</w:t>
      </w:r>
      <w:r w:rsidR="001D48A4" w:rsidRPr="00FD38DD">
        <w:rPr>
          <w:color w:val="000000"/>
          <w:lang w:val="lt-LT"/>
        </w:rPr>
        <w:t>, nes</w:t>
      </w:r>
      <w:r w:rsidR="00E06291" w:rsidRPr="00FD38DD">
        <w:rPr>
          <w:color w:val="000000"/>
          <w:lang w:val="lt-LT"/>
        </w:rPr>
        <w:t xml:space="preserve"> apeliantė privalėjo </w:t>
      </w:r>
      <w:r w:rsidRPr="00FD38DD">
        <w:rPr>
          <w:color w:val="000000"/>
          <w:lang w:val="lt-LT"/>
        </w:rPr>
        <w:t xml:space="preserve">visam sutarties vykdymo laikotarpiui </w:t>
      </w:r>
      <w:r w:rsidR="00E06291" w:rsidRPr="00FD38DD">
        <w:rPr>
          <w:color w:val="000000"/>
          <w:lang w:val="lt-LT"/>
        </w:rPr>
        <w:t>apsidrausti nuo elektros energijos kainos svyravimų</w:t>
      </w:r>
      <w:r w:rsidRPr="00FD38DD">
        <w:rPr>
          <w:color w:val="000000"/>
          <w:lang w:val="lt-LT"/>
        </w:rPr>
        <w:t xml:space="preserve">, </w:t>
      </w:r>
      <w:r w:rsidR="00E06291" w:rsidRPr="00FD38DD">
        <w:rPr>
          <w:color w:val="000000"/>
          <w:lang w:val="lt-LT"/>
        </w:rPr>
        <w:t xml:space="preserve">todėl 2022 m. rugpjūčio 31 d. (sutarties sudarymo dieną) kreipėsi į „Eesti Energia AS“ dėl </w:t>
      </w:r>
      <w:r w:rsidRPr="00FD38DD">
        <w:rPr>
          <w:color w:val="000000"/>
          <w:lang w:val="lt-LT"/>
        </w:rPr>
        <w:t>elektros energijos išvestinės finansinės priemonės – viso elektros energijos kiekio (29 060,652 MWh) kainos draudimo</w:t>
      </w:r>
      <w:r w:rsidR="00E06291" w:rsidRPr="00FD38DD">
        <w:rPr>
          <w:color w:val="000000"/>
          <w:lang w:val="lt-LT"/>
        </w:rPr>
        <w:t xml:space="preserve">. „Eesti Energia AS“ 2022 m. rugsėjo 2 d. patvirtino sėkmingai sudarytą su UAB Enefit ateities </w:t>
      </w:r>
      <w:r w:rsidRPr="00FD38DD">
        <w:rPr>
          <w:color w:val="000000"/>
          <w:lang w:val="lt-LT"/>
        </w:rPr>
        <w:t xml:space="preserve">(rizikos draudimo) </w:t>
      </w:r>
      <w:r w:rsidR="00E06291" w:rsidRPr="00FD38DD">
        <w:rPr>
          <w:color w:val="000000"/>
          <w:lang w:val="lt-LT"/>
        </w:rPr>
        <w:t>sandorį pagal 2014 m. gruodžio 30 d. finansinės energijos pagrindinės sutartį (</w:t>
      </w:r>
      <w:r w:rsidR="00D226FE" w:rsidRPr="00FD38DD">
        <w:rPr>
          <w:color w:val="000000"/>
          <w:lang w:val="lt-LT"/>
        </w:rPr>
        <w:t>ang</w:t>
      </w:r>
      <w:r w:rsidR="00D226FE">
        <w:rPr>
          <w:color w:val="000000"/>
          <w:lang w:val="lt-LT"/>
        </w:rPr>
        <w:t>l</w:t>
      </w:r>
      <w:r w:rsidR="000437FD">
        <w:rPr>
          <w:color w:val="000000"/>
          <w:lang w:val="lt-LT"/>
        </w:rPr>
        <w:t>.</w:t>
      </w:r>
      <w:r w:rsidR="00D226FE">
        <w:rPr>
          <w:color w:val="000000"/>
          <w:lang w:val="lt-LT"/>
        </w:rPr>
        <w:t xml:space="preserve"> </w:t>
      </w:r>
      <w:r w:rsidR="00D226FE" w:rsidRPr="00D226FE">
        <w:rPr>
          <w:i/>
          <w:iCs/>
          <w:color w:val="000000"/>
          <w:lang w:val="lt-LT"/>
        </w:rPr>
        <w:t xml:space="preserve">Financial Energy </w:t>
      </w:r>
      <w:r w:rsidR="00D226FE">
        <w:rPr>
          <w:i/>
          <w:iCs/>
          <w:color w:val="000000"/>
          <w:lang w:val="lt-LT"/>
        </w:rPr>
        <w:t>M</w:t>
      </w:r>
      <w:r w:rsidR="00D226FE" w:rsidRPr="00D226FE">
        <w:rPr>
          <w:i/>
          <w:iCs/>
          <w:color w:val="000000"/>
          <w:lang w:val="lt-LT"/>
        </w:rPr>
        <w:t>aster Agreement</w:t>
      </w:r>
      <w:r w:rsidR="00D226FE">
        <w:rPr>
          <w:color w:val="000000"/>
          <w:lang w:val="lt-LT"/>
        </w:rPr>
        <w:t xml:space="preserve"> </w:t>
      </w:r>
      <w:r w:rsidR="00E06291" w:rsidRPr="00D226FE">
        <w:rPr>
          <w:color w:val="000000"/>
          <w:lang w:val="lt-LT"/>
        </w:rPr>
        <w:t>) (</w:t>
      </w:r>
      <w:r w:rsidR="00E06291" w:rsidRPr="00FD38DD">
        <w:rPr>
          <w:color w:val="000000"/>
          <w:lang w:val="lt-LT"/>
        </w:rPr>
        <w:t>toliau – ir FEMA) dėl 29 060,652 MWh elektros energijos kiekio išvestinės finansinės priemonės – kainos draudimo, šį kiekį išdalinant nuo 2022 m. rugsėjo 1 d. iki 2032 m. gruodžio 31 d. fiksuota 154,0607</w:t>
      </w:r>
      <w:r w:rsidR="00D226FE">
        <w:rPr>
          <w:color w:val="000000"/>
          <w:lang w:val="lt-LT"/>
        </w:rPr>
        <w:t xml:space="preserve"> </w:t>
      </w:r>
      <w:r w:rsidR="00E06291" w:rsidRPr="00FD38DD">
        <w:rPr>
          <w:color w:val="000000"/>
          <w:lang w:val="lt-LT"/>
        </w:rPr>
        <w:t xml:space="preserve">Eur / MWh kaina. </w:t>
      </w:r>
    </w:p>
    <w:p w14:paraId="14E6AA91" w14:textId="74B5303D" w:rsidR="00102294" w:rsidRPr="00FD38DD" w:rsidRDefault="00102294" w:rsidP="009C041E">
      <w:pPr>
        <w:pStyle w:val="Betarp"/>
        <w:numPr>
          <w:ilvl w:val="0"/>
          <w:numId w:val="2"/>
        </w:numPr>
        <w:tabs>
          <w:tab w:val="left" w:pos="1134"/>
        </w:tabs>
        <w:spacing w:after="120"/>
        <w:ind w:hanging="502"/>
        <w:jc w:val="both"/>
        <w:rPr>
          <w:color w:val="000000"/>
          <w:lang w:val="lt-LT"/>
        </w:rPr>
      </w:pPr>
      <w:r w:rsidRPr="00FD38DD">
        <w:rPr>
          <w:color w:val="000000"/>
          <w:lang w:val="lt-LT"/>
        </w:rPr>
        <w:t>Apeliacinio skundo 128 punkte nurodoma, kad ieškovė UAB Enefit reikal</w:t>
      </w:r>
      <w:r w:rsidR="00B45393" w:rsidRPr="00FD38DD">
        <w:rPr>
          <w:color w:val="000000"/>
          <w:lang w:val="lt-LT"/>
        </w:rPr>
        <w:t>auja</w:t>
      </w:r>
      <w:r w:rsidRPr="00FD38DD">
        <w:rPr>
          <w:color w:val="000000"/>
          <w:lang w:val="lt-LT"/>
        </w:rPr>
        <w:t xml:space="preserve"> </w:t>
      </w:r>
      <w:r w:rsidR="009E63DA" w:rsidRPr="00FD38DD">
        <w:rPr>
          <w:color w:val="000000"/>
          <w:lang w:val="lt-LT"/>
        </w:rPr>
        <w:t xml:space="preserve">iš </w:t>
      </w:r>
      <w:r w:rsidRPr="00FD38DD">
        <w:rPr>
          <w:color w:val="000000"/>
          <w:lang w:val="lt-LT"/>
        </w:rPr>
        <w:t xml:space="preserve">atsakovės </w:t>
      </w:r>
      <w:r w:rsidR="00CA509A">
        <w:rPr>
          <w:color w:val="000000"/>
          <w:lang w:val="lt-LT"/>
        </w:rPr>
        <w:t xml:space="preserve">                     </w:t>
      </w:r>
      <w:r w:rsidRPr="00FD38DD">
        <w:rPr>
          <w:color w:val="000000"/>
          <w:lang w:val="lt-LT"/>
        </w:rPr>
        <w:t>UAB BALTO print sutarties nutraukimo mokes</w:t>
      </w:r>
      <w:r w:rsidR="009E63DA" w:rsidRPr="00FD38DD">
        <w:rPr>
          <w:color w:val="000000"/>
          <w:lang w:val="lt-LT"/>
        </w:rPr>
        <w:t xml:space="preserve">tį </w:t>
      </w:r>
      <w:r w:rsidRPr="00FD38DD">
        <w:rPr>
          <w:color w:val="000000"/>
          <w:lang w:val="lt-LT"/>
        </w:rPr>
        <w:t>kaip netesyb</w:t>
      </w:r>
      <w:r w:rsidR="009E63DA" w:rsidRPr="00FD38DD">
        <w:rPr>
          <w:color w:val="000000"/>
          <w:lang w:val="lt-LT"/>
        </w:rPr>
        <w:t>as</w:t>
      </w:r>
      <w:r w:rsidRPr="00FD38DD">
        <w:rPr>
          <w:color w:val="000000"/>
          <w:lang w:val="lt-LT"/>
        </w:rPr>
        <w:t>, taikom</w:t>
      </w:r>
      <w:r w:rsidR="009E63DA" w:rsidRPr="00FD38DD">
        <w:rPr>
          <w:color w:val="000000"/>
          <w:lang w:val="lt-LT"/>
        </w:rPr>
        <w:t>as</w:t>
      </w:r>
      <w:r w:rsidRPr="00FD38DD">
        <w:rPr>
          <w:color w:val="000000"/>
          <w:lang w:val="lt-LT"/>
        </w:rPr>
        <w:t xml:space="preserve"> dėl sutarties prieš terminą nutraukimo. Apeliacinio skundo 159 punkte nurodoma, kad įsigyto ateities sandorio sutartyje šalių sulygtai elektros energijos kainai apdrausti pardavimo kainos ir dėl sutarties pirmalaikio nutraukimo nepanaudoto ateities sandorio išpirkimo kainos skirtumas sąlygoja ieškovės patiriamus tiesioginius nuostolius (1 927 024,34 Eur). Šiems nuostoliams kompensuoti būtent ir yra skirta prašoma priteisti sutarties nutraukimo mokesčio (netesybų) dalis.</w:t>
      </w:r>
    </w:p>
    <w:p w14:paraId="72EE9E95" w14:textId="04383A37" w:rsidR="007D4452" w:rsidRPr="00FD38DD" w:rsidRDefault="007D4452" w:rsidP="009C041E">
      <w:pPr>
        <w:pStyle w:val="Betarp"/>
        <w:numPr>
          <w:ilvl w:val="0"/>
          <w:numId w:val="2"/>
        </w:numPr>
        <w:tabs>
          <w:tab w:val="left" w:pos="1134"/>
        </w:tabs>
        <w:spacing w:after="120"/>
        <w:ind w:hanging="502"/>
        <w:jc w:val="both"/>
        <w:rPr>
          <w:color w:val="000000"/>
          <w:lang w:val="lt-LT"/>
        </w:rPr>
      </w:pPr>
      <w:r w:rsidRPr="00FD38DD">
        <w:rPr>
          <w:color w:val="000000"/>
          <w:lang w:val="lt-LT"/>
        </w:rPr>
        <w:t xml:space="preserve">Teisėjų kolegija sutinka su apeliante, kad pirmosios instancijos teismas perkvalifikavo ieškinio patikslintą reikalavimą į civilinės atsakomybės (žalos atlyginimo), nepagrįstai </w:t>
      </w:r>
      <w:r w:rsidR="005C44E9" w:rsidRPr="00FD38DD">
        <w:rPr>
          <w:color w:val="000000"/>
          <w:lang w:val="lt-LT"/>
        </w:rPr>
        <w:t xml:space="preserve">konstatavęs </w:t>
      </w:r>
      <w:r w:rsidRPr="00FD38DD">
        <w:rPr>
          <w:color w:val="000000"/>
          <w:lang w:val="lt-LT"/>
        </w:rPr>
        <w:t>UAB</w:t>
      </w:r>
      <w:r w:rsidR="00006686">
        <w:rPr>
          <w:color w:val="000000"/>
          <w:lang w:val="lt-LT"/>
        </w:rPr>
        <w:t> </w:t>
      </w:r>
      <w:r w:rsidRPr="00FD38DD">
        <w:rPr>
          <w:color w:val="000000"/>
          <w:lang w:val="lt-LT"/>
        </w:rPr>
        <w:t>Enefit nebendradarbiavimu ir sutartinių teisinių santykių nutraukimu. Sutarties vykdymo metu apeliantė užtikrino nepertraukiamą elektros energijos tiekimą atsakovės objektams ir vykdė sutartimi prisiimtus įsipareigojimus. Byloje nėra ginčo dėl apeliantės veiksmų, susijusių su sutarties vykdymu (elektros energijos tiekim</w:t>
      </w:r>
      <w:r w:rsidR="00D226FE">
        <w:rPr>
          <w:color w:val="000000"/>
          <w:lang w:val="lt-LT"/>
        </w:rPr>
        <w:t>u)</w:t>
      </w:r>
      <w:r w:rsidRPr="00FD38DD">
        <w:rPr>
          <w:color w:val="000000"/>
          <w:lang w:val="lt-LT"/>
        </w:rPr>
        <w:t xml:space="preserve"> ir nėra įrodymų, kad UAB Enefit sutarties neįvykdė ir tai yra esminis sutarties pažeidimas (CK 6.217 straipsnio 1 dalis). Dėl to pirmosios instancijos teismo sprendimas negali būti laikomas teisingu ir teisėtu.</w:t>
      </w:r>
    </w:p>
    <w:p w14:paraId="7A9A4101" w14:textId="13F2F503" w:rsidR="00F771A6" w:rsidRPr="00FD38DD" w:rsidRDefault="00F771A6" w:rsidP="009C041E">
      <w:pPr>
        <w:pStyle w:val="Betarp"/>
        <w:numPr>
          <w:ilvl w:val="0"/>
          <w:numId w:val="2"/>
        </w:numPr>
        <w:tabs>
          <w:tab w:val="left" w:pos="1134"/>
        </w:tabs>
        <w:spacing w:after="120"/>
        <w:ind w:hanging="502"/>
        <w:jc w:val="both"/>
        <w:rPr>
          <w:color w:val="000000"/>
          <w:lang w:val="lt-LT"/>
        </w:rPr>
      </w:pPr>
      <w:r w:rsidRPr="00FD38DD">
        <w:rPr>
          <w:color w:val="000000"/>
          <w:lang w:val="lt-LT"/>
        </w:rPr>
        <w:t xml:space="preserve">Netaikydamas </w:t>
      </w:r>
      <w:r w:rsidR="001D7FE5" w:rsidRPr="00FD38DD">
        <w:rPr>
          <w:color w:val="000000"/>
          <w:lang w:val="lt-LT"/>
        </w:rPr>
        <w:t>sutartyje nustatytos sutarties nutraukimo mokesčio apskaičiavimo formulė</w:t>
      </w:r>
      <w:r w:rsidRPr="00FD38DD">
        <w:rPr>
          <w:color w:val="000000"/>
          <w:lang w:val="lt-LT"/>
        </w:rPr>
        <w:t>s</w:t>
      </w:r>
      <w:r w:rsidR="001D7FE5" w:rsidRPr="00FD38DD">
        <w:rPr>
          <w:color w:val="000000"/>
          <w:lang w:val="lt-LT"/>
        </w:rPr>
        <w:t>, teismas tur</w:t>
      </w:r>
      <w:r w:rsidRPr="00FD38DD">
        <w:rPr>
          <w:color w:val="000000"/>
          <w:lang w:val="lt-LT"/>
        </w:rPr>
        <w:t>i</w:t>
      </w:r>
      <w:r w:rsidR="001D7FE5" w:rsidRPr="00FD38DD">
        <w:rPr>
          <w:color w:val="000000"/>
          <w:lang w:val="lt-LT"/>
        </w:rPr>
        <w:t xml:space="preserve"> spręsti dėl netesybų mažinimo iki realių ieškovės patirtų nuostolių, tuo tikslu išsamiai įvertinant UAB Enefit nurodytas ir įrodinėtas nuostolių rūšis, nes būtent šių įrodymų reikšmė yra esminė sprendžiant, kokio dydžio netesybos, atsakovei nutraukus sutartį prieš terminą, galėtų būti laikomos proporcingomis ir atitinkančiomis jų kompensuojamąją paskirtį</w:t>
      </w:r>
      <w:r w:rsidRPr="00FD38DD">
        <w:rPr>
          <w:color w:val="000000"/>
          <w:lang w:val="lt-LT"/>
        </w:rPr>
        <w:t xml:space="preserve"> (Lietuvos Aukščiausiojo Teismo </w:t>
      </w:r>
      <w:r w:rsidRPr="00FD38DD">
        <w:rPr>
          <w:color w:val="000000"/>
          <w:lang w:val="lt-LT"/>
        </w:rPr>
        <w:lastRenderedPageBreak/>
        <w:t>2026 m. balandžio 23 d. nutartis civilinėje byloje Nr. e3K-3-78-421/2026, 94 punktas)</w:t>
      </w:r>
      <w:r w:rsidR="001D7FE5" w:rsidRPr="00FD38DD">
        <w:rPr>
          <w:color w:val="000000"/>
          <w:lang w:val="lt-LT"/>
        </w:rPr>
        <w:t xml:space="preserve">. </w:t>
      </w:r>
      <w:r w:rsidRPr="00FD38DD">
        <w:rPr>
          <w:color w:val="000000"/>
          <w:lang w:val="lt-LT"/>
        </w:rPr>
        <w:t>Teismas turi tik iš įrodymų visumos daryti išvadas apie tam tikrų įrodinėjimo dalyku konkrečioje byloje esančių faktų buvimą ar nebuvimą (Lietuvos Aukščiausiojo Teismo</w:t>
      </w:r>
      <w:bookmarkStart w:id="22" w:name="pn60ead33d-6339-47a9-8442-dd47f16dcb39"/>
      <w:bookmarkEnd w:id="22"/>
      <w:r w:rsidR="005C44E9" w:rsidRPr="00FD38DD">
        <w:rPr>
          <w:color w:val="000000"/>
          <w:lang w:val="lt-LT"/>
        </w:rPr>
        <w:t xml:space="preserve"> </w:t>
      </w:r>
      <w:r w:rsidRPr="00FD38DD">
        <w:rPr>
          <w:color w:val="000000"/>
          <w:lang w:val="lt-LT"/>
        </w:rPr>
        <w:t>2021 m. rugpjūčio 26 d. nutartis civilinėje byloje Nr.</w:t>
      </w:r>
      <w:bookmarkStart w:id="23" w:name="nf4c3f80b-47a2-4d92-86db-a2f097e95fbd"/>
      <w:r w:rsidRPr="00FD38DD">
        <w:rPr>
          <w:color w:val="000000"/>
          <w:lang w:val="lt-LT"/>
        </w:rPr>
        <w:fldChar w:fldCharType="begin"/>
      </w:r>
      <w:r w:rsidRPr="00FD38DD">
        <w:rPr>
          <w:color w:val="000000"/>
          <w:lang w:val="lt-LT"/>
        </w:rPr>
        <w:instrText>HYPERLINK "https://www.infolex.lt/tp/2019539" \o "3K-3-219-701/2021 Dėl materialiosios teisės normų, reglamentuojančių statybą saugomose teritorijose, nuosavybės teisių apsaugą, savavališkos statybos padarinių šalinimą, ieškinio senaties instituto ta" \t "_blank"</w:instrText>
      </w:r>
      <w:r w:rsidRPr="00FD38DD">
        <w:rPr>
          <w:color w:val="000000"/>
          <w:lang w:val="lt-LT"/>
        </w:rPr>
      </w:r>
      <w:r w:rsidRPr="00FD38DD">
        <w:rPr>
          <w:color w:val="000000"/>
          <w:lang w:val="lt-LT"/>
        </w:rPr>
        <w:fldChar w:fldCharType="separate"/>
      </w:r>
      <w:r w:rsidRPr="00FD38DD">
        <w:rPr>
          <w:color w:val="000000"/>
          <w:lang w:val="lt-LT"/>
        </w:rPr>
        <w:t>3K-3-219-701/2021</w:t>
      </w:r>
      <w:r w:rsidRPr="00FD38DD">
        <w:rPr>
          <w:color w:val="000000"/>
          <w:lang w:val="lt-LT"/>
        </w:rPr>
        <w:fldChar w:fldCharType="end"/>
      </w:r>
      <w:bookmarkStart w:id="24" w:name="pnf4c3f80b-47a2-4d92-86db-a2f097e95fbd"/>
      <w:bookmarkEnd w:id="23"/>
      <w:bookmarkEnd w:id="24"/>
      <w:r w:rsidRPr="00FD38DD">
        <w:rPr>
          <w:color w:val="000000"/>
          <w:lang w:val="lt-LT"/>
        </w:rPr>
        <w:t xml:space="preserve">, 80 punktas). </w:t>
      </w:r>
    </w:p>
    <w:p w14:paraId="423785F7" w14:textId="2760EBC4" w:rsidR="00F771A6" w:rsidRPr="00FD38DD" w:rsidRDefault="00F771A6" w:rsidP="009C041E">
      <w:pPr>
        <w:pStyle w:val="Betarp"/>
        <w:numPr>
          <w:ilvl w:val="0"/>
          <w:numId w:val="2"/>
        </w:numPr>
        <w:tabs>
          <w:tab w:val="left" w:pos="1134"/>
        </w:tabs>
        <w:spacing w:after="120"/>
        <w:ind w:hanging="502"/>
        <w:jc w:val="both"/>
        <w:rPr>
          <w:color w:val="000000"/>
          <w:lang w:val="lt-LT"/>
        </w:rPr>
      </w:pPr>
      <w:r w:rsidRPr="00FD38DD">
        <w:rPr>
          <w:color w:val="000000"/>
          <w:lang w:val="lt-LT"/>
        </w:rPr>
        <w:t>Eesti Energia AS“ 2024 m. rugsėjo 17 d. rašte (dubliko priedas Nr. 3), be kita ko, paaiškinta, kad UAB Enefit, sudariusi su konkrečiu klientu ilgalaikę elektros energijos tiekimo fiksuota kaina sutartį, iš karto kreipdavosi į „Eesti Energia AS“ dėl draudimo nuo rizikos, susijusios su elektros energijos kainomis. Gavusi UAB Enefit prašymą apdrausti nuo rizikos, susijusios su konkrečios sutarties kaina, kiekvieną kartą „Eesti Energia AS“ įvertin</w:t>
      </w:r>
      <w:r w:rsidR="00874444" w:rsidRPr="00FD38DD">
        <w:rPr>
          <w:color w:val="000000"/>
          <w:lang w:val="lt-LT"/>
        </w:rPr>
        <w:t>davo d</w:t>
      </w:r>
      <w:r w:rsidRPr="00FD38DD">
        <w:rPr>
          <w:color w:val="000000"/>
          <w:lang w:val="lt-LT"/>
        </w:rPr>
        <w:t>raudimo kainą</w:t>
      </w:r>
      <w:r w:rsidR="00874444" w:rsidRPr="00FD38DD">
        <w:rPr>
          <w:color w:val="000000"/>
          <w:lang w:val="lt-LT"/>
        </w:rPr>
        <w:t>.</w:t>
      </w:r>
      <w:r w:rsidRPr="00FD38DD">
        <w:rPr>
          <w:color w:val="000000"/>
          <w:lang w:val="lt-LT"/>
        </w:rPr>
        <w:t xml:space="preserve"> Dėl to „Eesti Energia AS“ iš naujo apskaičiavo draudimo nuo rizikos sandorio išpirkimo kainą, remdam</w:t>
      </w:r>
      <w:r w:rsidR="00874444" w:rsidRPr="00FD38DD">
        <w:rPr>
          <w:color w:val="000000"/>
          <w:lang w:val="lt-LT"/>
        </w:rPr>
        <w:t>a</w:t>
      </w:r>
      <w:r w:rsidRPr="00FD38DD">
        <w:rPr>
          <w:color w:val="000000"/>
          <w:lang w:val="lt-LT"/>
        </w:rPr>
        <w:t>si konkretaus produkto dėmenimis (naudodama jų apskaičiuotas rinkos vertes konkrečią išpirkimo dieną). Šis sandoris fiksuojamas kitame patvirtinime, nurodant naują unikalų sandorio kodą, kurį sugeneruoja „Eesti Energia AS“ vidaus apskaitos sistema.</w:t>
      </w:r>
    </w:p>
    <w:p w14:paraId="1A025B08" w14:textId="61732542" w:rsidR="001D7FE5" w:rsidRPr="00FD38DD" w:rsidRDefault="001D7FE5" w:rsidP="009C041E">
      <w:pPr>
        <w:pStyle w:val="Betarp"/>
        <w:numPr>
          <w:ilvl w:val="0"/>
          <w:numId w:val="2"/>
        </w:numPr>
        <w:tabs>
          <w:tab w:val="left" w:pos="1134"/>
        </w:tabs>
        <w:spacing w:after="120"/>
        <w:ind w:hanging="502"/>
        <w:jc w:val="both"/>
        <w:rPr>
          <w:color w:val="000000"/>
          <w:lang w:val="lt-LT"/>
        </w:rPr>
      </w:pPr>
      <w:r w:rsidRPr="00FD38DD">
        <w:rPr>
          <w:color w:val="000000"/>
          <w:lang w:val="lt-LT"/>
        </w:rPr>
        <w:t>D</w:t>
      </w:r>
      <w:r w:rsidR="00065BA0" w:rsidRPr="00FD38DD">
        <w:rPr>
          <w:color w:val="000000"/>
          <w:lang w:val="lt-LT"/>
        </w:rPr>
        <w:t xml:space="preserve">ublike </w:t>
      </w:r>
      <w:r w:rsidR="00F95DF7" w:rsidRPr="00FD38DD">
        <w:rPr>
          <w:color w:val="000000"/>
          <w:lang w:val="lt-LT"/>
        </w:rPr>
        <w:t>paaiškinta</w:t>
      </w:r>
      <w:r w:rsidR="00065BA0" w:rsidRPr="00FD38DD">
        <w:rPr>
          <w:color w:val="000000"/>
          <w:lang w:val="lt-LT"/>
        </w:rPr>
        <w:t xml:space="preserve">, kad „Eesti Energia AS“ ir UAB Enefit tarpusavio kiekvieną mėnesį parduotų ir nupirktų finansinių sandorių atsiskaitymų sąskaitose yra išskirtas Lietuvos Respublikos rinkai skirtas standartinis finansinis elektros energijos kainos produktas „LTBASEM“, kurio kainodaros elementai fiksuotos kainos dalyje taikomi sutarties kainos draudimo produkto „LTPPAW_COMBO_M“ kainodarai. „Eesti Energia AS“ vidaus apskaitos sistemos išrašuose yra išskirtas „LTPPAW_COMBO_M“ (patvirtinimo 1 eilutė Nr. 422690 nuo 2022 m. rugsėjo 1 d. iki 2024 m. rugpjūčio 31 d.). </w:t>
      </w:r>
    </w:p>
    <w:p w14:paraId="55E4C6DA" w14:textId="2CF233BB" w:rsidR="005C44E9" w:rsidRPr="00FD38DD" w:rsidRDefault="00065BA0" w:rsidP="009C041E">
      <w:pPr>
        <w:pStyle w:val="Betarp"/>
        <w:numPr>
          <w:ilvl w:val="0"/>
          <w:numId w:val="2"/>
        </w:numPr>
        <w:tabs>
          <w:tab w:val="left" w:pos="1134"/>
        </w:tabs>
        <w:spacing w:after="120"/>
        <w:ind w:hanging="502"/>
        <w:jc w:val="both"/>
        <w:rPr>
          <w:color w:val="000000"/>
          <w:lang w:val="lt-LT"/>
        </w:rPr>
      </w:pPr>
      <w:r w:rsidRPr="00FD38DD">
        <w:rPr>
          <w:color w:val="000000"/>
          <w:lang w:val="lt-LT"/>
        </w:rPr>
        <w:t xml:space="preserve">Apeliaciniame skunde </w:t>
      </w:r>
      <w:r w:rsidR="00F10F58" w:rsidRPr="00FD38DD">
        <w:rPr>
          <w:color w:val="000000"/>
          <w:lang w:val="lt-LT"/>
        </w:rPr>
        <w:t>nurodoma</w:t>
      </w:r>
      <w:r w:rsidRPr="00FD38DD">
        <w:rPr>
          <w:color w:val="000000"/>
          <w:lang w:val="lt-LT"/>
        </w:rPr>
        <w:t xml:space="preserve"> (ir pateiktos nuorodos į dubliką), kad „Eesti Energia AS“ vidaus apskaitos sistemos išrašuose aiškiai išskirtas Lietuvos </w:t>
      </w:r>
      <w:r w:rsidR="005C44E9" w:rsidRPr="00FD38DD">
        <w:rPr>
          <w:color w:val="000000"/>
          <w:lang w:val="lt-LT"/>
        </w:rPr>
        <w:t xml:space="preserve">Respublikos </w:t>
      </w:r>
      <w:r w:rsidRPr="00FD38DD">
        <w:rPr>
          <w:color w:val="000000"/>
          <w:lang w:val="lt-LT"/>
        </w:rPr>
        <w:t xml:space="preserve">rinkai skirtas standartinis finansinis elektros energijos kainos produktas „LTBASEM“, sudarantis: </w:t>
      </w:r>
      <w:r w:rsidR="005C44E9" w:rsidRPr="00FD38DD">
        <w:rPr>
          <w:color w:val="000000"/>
          <w:lang w:val="lt-LT"/>
        </w:rPr>
        <w:t>1</w:t>
      </w:r>
      <w:r w:rsidRPr="00FD38DD">
        <w:rPr>
          <w:color w:val="000000"/>
          <w:lang w:val="lt-LT"/>
        </w:rPr>
        <w:t xml:space="preserve">) įsigyto ateities sandorio pardavimo sąnaudas (apskaitos pozicija SELL), susietas su patvirtinimo 1 eilutėje Nr. 422690 fiksuotu elektros energijos kainos draudimo pardavimo sandoriu ir </w:t>
      </w:r>
      <w:r w:rsidR="005C44E9" w:rsidRPr="00FD38DD">
        <w:rPr>
          <w:color w:val="000000"/>
          <w:lang w:val="lt-LT"/>
        </w:rPr>
        <w:t>2</w:t>
      </w:r>
      <w:r w:rsidRPr="00FD38DD">
        <w:rPr>
          <w:color w:val="000000"/>
          <w:lang w:val="lt-LT"/>
        </w:rPr>
        <w:t>) parduoto ateities sandorio išpirkimo sąnaudas (apskaitos pozicija „BUY“), susietas su patvirtinimo 2 eilutėje Nr. 402678 fiksuotu elektros energijos kainos draudimo išpirkimo sandoriu.</w:t>
      </w:r>
      <w:r w:rsidR="002C1CF4" w:rsidRPr="00FD38DD">
        <w:rPr>
          <w:color w:val="000000"/>
          <w:lang w:val="lt-LT"/>
        </w:rPr>
        <w:t xml:space="preserve"> </w:t>
      </w:r>
    </w:p>
    <w:p w14:paraId="5232C538" w14:textId="50368E81" w:rsidR="002C1CF4" w:rsidRPr="00FD38DD" w:rsidRDefault="002C1CF4" w:rsidP="009C041E">
      <w:pPr>
        <w:pStyle w:val="Betarp"/>
        <w:numPr>
          <w:ilvl w:val="0"/>
          <w:numId w:val="2"/>
        </w:numPr>
        <w:tabs>
          <w:tab w:val="left" w:pos="1134"/>
        </w:tabs>
        <w:spacing w:after="120"/>
        <w:ind w:hanging="502"/>
        <w:jc w:val="both"/>
        <w:rPr>
          <w:color w:val="000000"/>
          <w:lang w:val="lt-LT"/>
        </w:rPr>
      </w:pPr>
      <w:r w:rsidRPr="00FD38DD">
        <w:rPr>
          <w:color w:val="000000"/>
          <w:lang w:val="lt-LT"/>
        </w:rPr>
        <w:t>„Eesti Energia</w:t>
      </w:r>
      <w:r w:rsidR="00325BCA" w:rsidRPr="00FD38DD">
        <w:rPr>
          <w:color w:val="000000"/>
          <w:lang w:val="lt-LT"/>
        </w:rPr>
        <w:t xml:space="preserve"> AS</w:t>
      </w:r>
      <w:r w:rsidRPr="00FD38DD">
        <w:rPr>
          <w:color w:val="000000"/>
          <w:lang w:val="lt-LT"/>
        </w:rPr>
        <w:t>“ mėnesiniuose atsiskaitymuose buvo nurodomas kiekvieno atitinkamo UAB Enefit kliento unikalus kodas ir apsidraudimo nuo rizikos, susijusios su kaina, priemonė, „Eesti Energia</w:t>
      </w:r>
      <w:r w:rsidR="00325BCA" w:rsidRPr="00FD38DD">
        <w:rPr>
          <w:color w:val="000000"/>
          <w:lang w:val="lt-LT"/>
        </w:rPr>
        <w:t xml:space="preserve"> AS</w:t>
      </w:r>
      <w:r w:rsidRPr="00FD38DD">
        <w:rPr>
          <w:color w:val="000000"/>
          <w:lang w:val="lt-LT"/>
        </w:rPr>
        <w:t>“ parduota (</w:t>
      </w:r>
      <w:r w:rsidR="00623790" w:rsidRPr="00FD38DD">
        <w:rPr>
          <w:color w:val="000000"/>
          <w:lang w:val="lt-LT"/>
        </w:rPr>
        <w:t xml:space="preserve">pozicija </w:t>
      </w:r>
      <w:r w:rsidRPr="00FD38DD">
        <w:rPr>
          <w:color w:val="000000"/>
          <w:lang w:val="lt-LT"/>
        </w:rPr>
        <w:t>SELL) apsidraudimo nuo rizikos, susijusios su konkrečia ilgalaike elektros energijos tiekimo fiksuota kaina sutartimi, tikslais. Patvirtinimai, kaip sutartinė priemonė, kuria nustatomi apsidraudimo nuo rizikos, susijusios su elektros energijos kaina, sandoriai, sudaromi tarp „Eesti Energi</w:t>
      </w:r>
      <w:r w:rsidR="00874444" w:rsidRPr="00FD38DD">
        <w:rPr>
          <w:color w:val="000000"/>
          <w:lang w:val="lt-LT"/>
        </w:rPr>
        <w:t>a</w:t>
      </w:r>
      <w:r w:rsidR="00325BCA" w:rsidRPr="00FD38DD">
        <w:rPr>
          <w:color w:val="000000"/>
          <w:lang w:val="lt-LT"/>
        </w:rPr>
        <w:t xml:space="preserve"> A</w:t>
      </w:r>
      <w:r w:rsidR="00874444" w:rsidRPr="00FD38DD">
        <w:rPr>
          <w:color w:val="000000"/>
          <w:lang w:val="lt-LT"/>
        </w:rPr>
        <w:t>S</w:t>
      </w:r>
      <w:r w:rsidRPr="00FD38DD">
        <w:rPr>
          <w:color w:val="000000"/>
          <w:lang w:val="lt-LT"/>
        </w:rPr>
        <w:t>“ ir UAB Enefit, yra nustatyti FEMA 2 straipsnio a ir b punktuose.</w:t>
      </w:r>
    </w:p>
    <w:p w14:paraId="53D27DBD" w14:textId="4FA8FF6C" w:rsidR="00F10F58" w:rsidRPr="00FD38DD" w:rsidRDefault="001D7FE5" w:rsidP="009C041E">
      <w:pPr>
        <w:pStyle w:val="Betarp"/>
        <w:numPr>
          <w:ilvl w:val="0"/>
          <w:numId w:val="2"/>
        </w:numPr>
        <w:tabs>
          <w:tab w:val="left" w:pos="1134"/>
        </w:tabs>
        <w:spacing w:after="120"/>
        <w:ind w:hanging="502"/>
        <w:jc w:val="both"/>
        <w:rPr>
          <w:color w:val="000000"/>
          <w:lang w:val="lt-LT"/>
        </w:rPr>
      </w:pPr>
      <w:r w:rsidRPr="00FD38DD">
        <w:rPr>
          <w:color w:val="000000"/>
          <w:lang w:val="lt-LT"/>
        </w:rPr>
        <w:t>Taigi, Vilniaus apygardos teismas padarė nepagrįstą išvadą,</w:t>
      </w:r>
      <w:r w:rsidR="00D226FE">
        <w:rPr>
          <w:color w:val="000000"/>
          <w:lang w:val="lt-LT"/>
        </w:rPr>
        <w:t xml:space="preserve"> kad</w:t>
      </w:r>
      <w:r w:rsidRPr="00FD38DD">
        <w:rPr>
          <w:color w:val="000000"/>
          <w:lang w:val="lt-LT"/>
        </w:rPr>
        <w:t xml:space="preserve"> iš UAB Enefit pateiktų lentelių negalima nei patvirtinti, nei paneigti fakto, </w:t>
      </w:r>
      <w:r w:rsidR="00D226FE">
        <w:rPr>
          <w:color w:val="000000"/>
          <w:lang w:val="lt-LT"/>
        </w:rPr>
        <w:t xml:space="preserve">jog </w:t>
      </w:r>
      <w:r w:rsidRPr="00FD38DD">
        <w:rPr>
          <w:color w:val="000000"/>
          <w:lang w:val="lt-LT"/>
        </w:rPr>
        <w:t>„LTPPAW_COMBO_M</w:t>
      </w:r>
      <w:r w:rsidR="00787DEF" w:rsidRPr="00FD38DD">
        <w:rPr>
          <w:color w:val="000000"/>
          <w:lang w:val="lt-LT"/>
        </w:rPr>
        <w:t>“</w:t>
      </w:r>
      <w:r w:rsidRPr="00FD38DD">
        <w:rPr>
          <w:color w:val="000000"/>
          <w:lang w:val="lt-LT"/>
        </w:rPr>
        <w:t xml:space="preserve"> yra išskirta Lietuvos Respublikos rinkai; su Lietuvai būdingu akronimu LT toje pačioje lentelėje yra nurodomi ir tokie įrašai, kaip „LTBASEM”;„LTPPAW_COMBO_B2C_M</w:t>
      </w:r>
      <w:r w:rsidR="00D122E1" w:rsidRPr="00FD38DD">
        <w:rPr>
          <w:color w:val="000000"/>
          <w:lang w:val="lt-LT"/>
        </w:rPr>
        <w:t>“</w:t>
      </w:r>
      <w:r w:rsidRPr="00FD38DD">
        <w:rPr>
          <w:color w:val="000000"/>
          <w:lang w:val="lt-LT"/>
        </w:rPr>
        <w:t>, o 2022 m. rugsėjo 30 d. sąskaitoje Nr.</w:t>
      </w:r>
      <w:r w:rsidR="007D4452" w:rsidRPr="00FD38DD">
        <w:rPr>
          <w:color w:val="000000"/>
          <w:lang w:val="lt-LT"/>
        </w:rPr>
        <w:t> </w:t>
      </w:r>
      <w:r w:rsidRPr="00FD38DD">
        <w:rPr>
          <w:color w:val="000000"/>
          <w:lang w:val="lt-LT"/>
        </w:rPr>
        <w:t xml:space="preserve">672 yra įrašas „LTPPAW_E_Energija_M“. Taip pat pirmosios instancijos teismas nepagrįstai nurodė, kad pateiktos lentelės (dubliko priedas Nr. 6) neleidžia identifikuoti, kokios įmonės ir kokios apskaitos sistemos duomenys yra pateikti, o 2022 m. rugsėjo 30 d. PVM sąskaitoje faktūroje Nr. 672 ir 2022 m. spalio 14 d. mokėjimo nurodyme jokių sutartį identifikuojančių duomenų nėra. Priešingai, </w:t>
      </w:r>
      <w:r w:rsidR="00B3456D" w:rsidRPr="00FD38DD">
        <w:rPr>
          <w:color w:val="000000"/>
          <w:lang w:val="lt-LT"/>
        </w:rPr>
        <w:t xml:space="preserve">2022 m. rugsėjo 30 d. PVM sąskaitoje faktūroje Nr. 672 (dubliko priedas Nr. 7) pateikti duomenys yra detalizuoti „Eesti Energia AS“ ateities sandorių apskaitoje (dubliko priedas Nr. 6) ir iš esmės analogiški duomenys nurodyti 2022 m. spalio 14 d. mokėjimo nurodymo paaiškinime (paskirtyje) (dubliko priedas Nr. 8). </w:t>
      </w:r>
    </w:p>
    <w:p w14:paraId="33992376" w14:textId="7CF76F1F" w:rsidR="001D7FE5" w:rsidRPr="00FD38DD" w:rsidRDefault="001D7FE5" w:rsidP="009C041E">
      <w:pPr>
        <w:pStyle w:val="Betarp"/>
        <w:numPr>
          <w:ilvl w:val="0"/>
          <w:numId w:val="2"/>
        </w:numPr>
        <w:tabs>
          <w:tab w:val="left" w:pos="1134"/>
        </w:tabs>
        <w:spacing w:after="120"/>
        <w:ind w:hanging="502"/>
        <w:jc w:val="both"/>
        <w:rPr>
          <w:color w:val="000000"/>
          <w:lang w:val="lt-LT"/>
        </w:rPr>
      </w:pPr>
      <w:r w:rsidRPr="00FD38DD">
        <w:rPr>
          <w:color w:val="000000"/>
          <w:lang w:val="lt-LT"/>
        </w:rPr>
        <w:lastRenderedPageBreak/>
        <w:t>Apeliacinis procesas yra pirmosios instancijos teismo sprendimų kontrolės forma, skirta patikrinti neįsiteisėjusio teismo procesinio sprendimo teisėtumą ir pagrįstumą (Lietuvos Aukščiausiojo Teismo 2007 m. gruodžio 29 d. nutartis byloje Nr. 3K-3-607/2007</w:t>
      </w:r>
      <w:r w:rsidR="009C041E" w:rsidRPr="00FD38DD">
        <w:rPr>
          <w:color w:val="000000"/>
          <w:lang w:val="lt-LT"/>
        </w:rPr>
        <w:t>)</w:t>
      </w:r>
      <w:r w:rsidRPr="00FD38DD">
        <w:rPr>
          <w:color w:val="000000"/>
          <w:lang w:val="lt-LT"/>
        </w:rPr>
        <w:t>, o ne dar kartą išnagrinėti visą bylą iš naujo (lot.</w:t>
      </w:r>
      <w:r w:rsidR="00D226FE">
        <w:rPr>
          <w:color w:val="000000"/>
          <w:lang w:val="lt-LT"/>
        </w:rPr>
        <w:t xml:space="preserve"> </w:t>
      </w:r>
      <w:r w:rsidR="00D226FE" w:rsidRPr="00D226FE">
        <w:rPr>
          <w:i/>
          <w:iCs/>
          <w:color w:val="000000"/>
          <w:lang w:val="lt-LT"/>
        </w:rPr>
        <w:t>de novo</w:t>
      </w:r>
      <w:r w:rsidRPr="00FD38DD">
        <w:rPr>
          <w:color w:val="000000"/>
          <w:lang w:val="lt-LT"/>
        </w:rPr>
        <w:t xml:space="preserve">). Pirmosios instancijos teismo procesinis sprendimas apeliacine tvarka tikrinamas pagal byloje jau esančius ir pirmosios instancijos teismo ištirtus ir įvertintus duomenis (Lietuvos Aukščiausiojo Teismo 2020 m. gruodžio 17 d. nutartis civilinėje byloje Nr. e3K-3-342-611/2020, 49 punktas). </w:t>
      </w:r>
    </w:p>
    <w:p w14:paraId="7BB07904" w14:textId="42B1592B" w:rsidR="00EF2FD1" w:rsidRPr="00FD38DD" w:rsidRDefault="00EF2FD1" w:rsidP="009C041E">
      <w:pPr>
        <w:pStyle w:val="Betarp"/>
        <w:tabs>
          <w:tab w:val="left" w:pos="1134"/>
        </w:tabs>
        <w:spacing w:after="120"/>
        <w:jc w:val="both"/>
        <w:rPr>
          <w:i/>
          <w:iCs/>
          <w:color w:val="000000"/>
          <w:lang w:val="lt-LT"/>
        </w:rPr>
      </w:pPr>
      <w:r w:rsidRPr="00FD38DD">
        <w:rPr>
          <w:i/>
          <w:iCs/>
          <w:color w:val="000000"/>
          <w:lang w:val="lt-LT"/>
        </w:rPr>
        <w:t>Dėl bylos procesinės baigties ir bylinėjimosi išlaidų</w:t>
      </w:r>
    </w:p>
    <w:p w14:paraId="7152FC92" w14:textId="2DA0205A" w:rsidR="00954933" w:rsidRPr="00FD38DD" w:rsidRDefault="00027046" w:rsidP="009C041E">
      <w:pPr>
        <w:pStyle w:val="Betarp"/>
        <w:numPr>
          <w:ilvl w:val="0"/>
          <w:numId w:val="2"/>
        </w:numPr>
        <w:tabs>
          <w:tab w:val="left" w:pos="1134"/>
        </w:tabs>
        <w:spacing w:after="120"/>
        <w:ind w:hanging="502"/>
        <w:jc w:val="both"/>
        <w:rPr>
          <w:color w:val="000000"/>
          <w:lang w:val="lt-LT"/>
        </w:rPr>
      </w:pPr>
      <w:r w:rsidRPr="00FD38DD">
        <w:rPr>
          <w:color w:val="000000"/>
          <w:lang w:val="lt-LT"/>
        </w:rPr>
        <w:t xml:space="preserve">Vilniaus apygardos teismo 2026 m. vasario 23 d. sprendimas panaikinamas ir byla perduodama pirmosios instancijos teismui nagrinėti iš naujo (CPK 326 straipsnio 1 dalies 4 punktas), </w:t>
      </w:r>
      <w:r w:rsidR="000911C4" w:rsidRPr="00FD38DD">
        <w:rPr>
          <w:color w:val="000000"/>
          <w:lang w:val="lt-LT"/>
        </w:rPr>
        <w:t xml:space="preserve">siekiant </w:t>
      </w:r>
      <w:r w:rsidR="00523960">
        <w:rPr>
          <w:color w:val="000000"/>
          <w:lang w:val="lt-LT"/>
        </w:rPr>
        <w:t>nustatyti</w:t>
      </w:r>
      <w:r w:rsidR="00523960" w:rsidRPr="00FD38DD">
        <w:rPr>
          <w:color w:val="000000"/>
          <w:lang w:val="lt-LT"/>
        </w:rPr>
        <w:t xml:space="preserve"> </w:t>
      </w:r>
      <w:r w:rsidR="00523960">
        <w:rPr>
          <w:color w:val="000000"/>
          <w:lang w:val="lt-LT"/>
        </w:rPr>
        <w:t xml:space="preserve">sutarties nutraukimo mokesčio dydį bei </w:t>
      </w:r>
      <w:r w:rsidR="000911C4" w:rsidRPr="00FD38DD">
        <w:rPr>
          <w:color w:val="000000"/>
          <w:lang w:val="lt-LT"/>
        </w:rPr>
        <w:t>tinkamai ir visapusiškai įvertinti</w:t>
      </w:r>
      <w:r w:rsidR="00954933" w:rsidRPr="00FD38DD">
        <w:rPr>
          <w:color w:val="000000"/>
          <w:lang w:val="lt-LT"/>
        </w:rPr>
        <w:t xml:space="preserve">, kokią reikšmę ieškovės UAB Enefit nurodomiems nuostoliams turi jos su „Eesti Energia AS“ sudarytas elektros energijos kainos draudimo ateities sandoris. </w:t>
      </w:r>
    </w:p>
    <w:p w14:paraId="14193255" w14:textId="5AFF794F" w:rsidR="00E17968" w:rsidRPr="00FD38DD" w:rsidRDefault="008A3C66" w:rsidP="009C041E">
      <w:pPr>
        <w:pStyle w:val="Betarp"/>
        <w:numPr>
          <w:ilvl w:val="0"/>
          <w:numId w:val="2"/>
        </w:numPr>
        <w:tabs>
          <w:tab w:val="left" w:pos="1134"/>
        </w:tabs>
        <w:spacing w:after="120"/>
        <w:ind w:hanging="502"/>
        <w:jc w:val="both"/>
        <w:rPr>
          <w:color w:val="000000"/>
          <w:lang w:val="lt-LT"/>
        </w:rPr>
      </w:pPr>
      <w:r w:rsidRPr="00FD38DD">
        <w:rPr>
          <w:color w:val="000000"/>
          <w:lang w:val="lt-LT"/>
        </w:rPr>
        <w:t>Bylinėjimosi išlaidų, patirtų apeliacinės instancijos teisme, priteisimo (paskirstymo) klausimas nesprendžiamas. Kasacinio teismo išaiškinta, kad materialinio teisinio pobūdžio ginčo išsprendimo rezultatas lemia procesinio teisinio pobūdžio reikalavimo pagrįstumą</w:t>
      </w:r>
      <w:r w:rsidR="00027046" w:rsidRPr="00FD38DD">
        <w:rPr>
          <w:color w:val="000000"/>
          <w:lang w:val="lt-LT"/>
        </w:rPr>
        <w:t xml:space="preserve"> </w:t>
      </w:r>
      <w:r w:rsidRPr="00FD38DD">
        <w:rPr>
          <w:color w:val="000000"/>
          <w:lang w:val="lt-LT"/>
        </w:rPr>
        <w:t xml:space="preserve">(Lietuvos Aukščiausiojo Teismo 2012 m. lapkričio 9 d. nutartis civilinėje byloje Nr. </w:t>
      </w:r>
      <w:bookmarkStart w:id="25" w:name="n53c6f1cf-7d95-421e-a98f-0625d2a418d3"/>
      <w:r w:rsidRPr="00FD38DD">
        <w:rPr>
          <w:color w:val="000000"/>
          <w:lang w:val="lt-LT"/>
        </w:rPr>
        <w:fldChar w:fldCharType="begin"/>
      </w:r>
      <w:r w:rsidRPr="00FD38DD">
        <w:rPr>
          <w:color w:val="000000"/>
          <w:lang w:val="lt-LT"/>
        </w:rPr>
        <w:instrText xml:space="preserve"> HYPERLINK "https://www.infolex.lt/tp/478957" \o "3K-3-473/2012 Dėl žemės sklypo ribų nustatymo ir teisės įregistruoti žemės sklypo ribų paženklinimo–parodymo aktą ir planą be ieškovės sutikimo pripažinimo" \t "_blank" </w:instrText>
      </w:r>
      <w:r w:rsidRPr="00FD38DD">
        <w:rPr>
          <w:color w:val="000000"/>
          <w:lang w:val="lt-LT"/>
        </w:rPr>
      </w:r>
      <w:r w:rsidRPr="00FD38DD">
        <w:rPr>
          <w:color w:val="000000"/>
          <w:lang w:val="lt-LT"/>
        </w:rPr>
        <w:fldChar w:fldCharType="separate"/>
      </w:r>
      <w:r w:rsidRPr="00FD38DD">
        <w:rPr>
          <w:color w:val="000000"/>
          <w:lang w:val="lt-LT"/>
        </w:rPr>
        <w:t>3K-3-473/2012</w:t>
      </w:r>
      <w:r w:rsidRPr="00FD38DD">
        <w:rPr>
          <w:color w:val="000000"/>
          <w:lang w:val="lt-LT"/>
        </w:rPr>
        <w:fldChar w:fldCharType="end"/>
      </w:r>
      <w:bookmarkStart w:id="26" w:name="pn53c6f1cf-7d95-421e-a98f-0625d2a418d3"/>
      <w:bookmarkEnd w:id="25"/>
      <w:bookmarkEnd w:id="26"/>
      <w:r w:rsidRPr="00FD38DD">
        <w:rPr>
          <w:color w:val="000000"/>
          <w:lang w:val="lt-LT"/>
        </w:rPr>
        <w:t xml:space="preserve">; 2019 m. spalio 10 d. nutartis civilinėje byloje Nr. </w:t>
      </w:r>
      <w:bookmarkStart w:id="27" w:name="n0eb630bf-feec-4e03-aad5-16161ac2f2af"/>
      <w:r w:rsidRPr="00FD38DD">
        <w:rPr>
          <w:color w:val="000000"/>
          <w:lang w:val="lt-LT"/>
        </w:rPr>
        <w:fldChar w:fldCharType="begin"/>
      </w:r>
      <w:r w:rsidRPr="00FD38DD">
        <w:rPr>
          <w:color w:val="000000"/>
          <w:lang w:val="lt-LT"/>
        </w:rPr>
        <w:instrText xml:space="preserve"> HYPERLINK "https://www.infolex.lt/tp/1767397" \o "e3K-3-294-611/2019 Dėl teisės normų, reglamentuojančių bylinėjimosi išlaidų atlyginimo priteisimą iš įmonės bankroto administravimui skirtų lėšų, aiškinimo ir taikymo" \t "_blank" </w:instrText>
      </w:r>
      <w:r w:rsidRPr="00FD38DD">
        <w:rPr>
          <w:color w:val="000000"/>
          <w:lang w:val="lt-LT"/>
        </w:rPr>
      </w:r>
      <w:r w:rsidRPr="00FD38DD">
        <w:rPr>
          <w:color w:val="000000"/>
          <w:lang w:val="lt-LT"/>
        </w:rPr>
        <w:fldChar w:fldCharType="separate"/>
      </w:r>
      <w:r w:rsidRPr="00FD38DD">
        <w:rPr>
          <w:color w:val="000000"/>
          <w:lang w:val="lt-LT"/>
        </w:rPr>
        <w:t>e3K-3-294-611/2019</w:t>
      </w:r>
      <w:r w:rsidRPr="00FD38DD">
        <w:rPr>
          <w:color w:val="000000"/>
          <w:lang w:val="lt-LT"/>
        </w:rPr>
        <w:fldChar w:fldCharType="end"/>
      </w:r>
      <w:bookmarkEnd w:id="27"/>
      <w:r w:rsidRPr="00FD38DD">
        <w:rPr>
          <w:color w:val="000000"/>
          <w:lang w:val="lt-LT"/>
        </w:rPr>
        <w:t xml:space="preserve">). </w:t>
      </w:r>
    </w:p>
    <w:p w14:paraId="5E0E4FB0" w14:textId="77777777" w:rsidR="00B45393" w:rsidRPr="00FD38DD" w:rsidRDefault="00B45393" w:rsidP="00B45393">
      <w:pPr>
        <w:pStyle w:val="Sraopastraipa"/>
        <w:tabs>
          <w:tab w:val="left" w:pos="568"/>
          <w:tab w:val="left" w:pos="1276"/>
        </w:tabs>
        <w:suppressAutoHyphens/>
        <w:spacing w:after="0" w:line="240" w:lineRule="auto"/>
        <w:ind w:left="480"/>
        <w:contextualSpacing w:val="0"/>
        <w:jc w:val="both"/>
        <w:rPr>
          <w:szCs w:val="24"/>
          <w:lang w:val="lt-LT"/>
        </w:rPr>
      </w:pPr>
    </w:p>
    <w:p w14:paraId="0755D9F5" w14:textId="68BBC8D3" w:rsidR="0020067D" w:rsidRPr="00FD38DD" w:rsidRDefault="00F10C90" w:rsidP="00B45393">
      <w:pPr>
        <w:tabs>
          <w:tab w:val="left" w:pos="568"/>
          <w:tab w:val="left" w:pos="1276"/>
        </w:tabs>
        <w:suppressAutoHyphens/>
        <w:spacing w:after="0" w:line="240" w:lineRule="auto"/>
        <w:jc w:val="both"/>
        <w:rPr>
          <w:lang w:val="lt-LT" w:eastAsia="ar-SA"/>
        </w:rPr>
      </w:pPr>
      <w:r w:rsidRPr="00FD38DD">
        <w:rPr>
          <w:lang w:val="lt-LT"/>
        </w:rPr>
        <w:tab/>
      </w:r>
      <w:r w:rsidR="00945F24">
        <w:rPr>
          <w:lang w:val="lt-LT"/>
        </w:rPr>
        <w:t xml:space="preserve">   </w:t>
      </w:r>
      <w:r w:rsidR="0020067D" w:rsidRPr="00FD38DD">
        <w:rPr>
          <w:lang w:val="lt-LT"/>
        </w:rPr>
        <w:t>Lietuvos apeliacinio teismo Civilinių bylų skyriaus teisėj</w:t>
      </w:r>
      <w:r w:rsidR="00B1337C" w:rsidRPr="00FD38DD">
        <w:rPr>
          <w:lang w:val="lt-LT"/>
        </w:rPr>
        <w:t>ų kolegija</w:t>
      </w:r>
      <w:r w:rsidR="0020067D" w:rsidRPr="00FD38DD">
        <w:rPr>
          <w:lang w:val="lt-LT"/>
        </w:rPr>
        <w:t>, vadovauda</w:t>
      </w:r>
      <w:r w:rsidR="004B4A2D" w:rsidRPr="00FD38DD">
        <w:rPr>
          <w:lang w:val="lt-LT"/>
        </w:rPr>
        <w:t>m</w:t>
      </w:r>
      <w:r w:rsidR="000437FD">
        <w:rPr>
          <w:lang w:val="lt-LT"/>
        </w:rPr>
        <w:t>a</w:t>
      </w:r>
      <w:r w:rsidR="00B1337C" w:rsidRPr="00FD38DD">
        <w:rPr>
          <w:lang w:val="lt-LT"/>
        </w:rPr>
        <w:t>si</w:t>
      </w:r>
      <w:r w:rsidR="004B4A2D" w:rsidRPr="00FD38DD">
        <w:rPr>
          <w:lang w:val="lt-LT"/>
        </w:rPr>
        <w:t xml:space="preserve"> </w:t>
      </w:r>
      <w:r w:rsidR="0020067D" w:rsidRPr="00FD38DD">
        <w:rPr>
          <w:lang w:val="lt-LT"/>
        </w:rPr>
        <w:t xml:space="preserve">Lietuvos Respublikos civilinio proceso kodekso </w:t>
      </w:r>
      <w:r w:rsidR="00894591" w:rsidRPr="00FD38DD">
        <w:rPr>
          <w:lang w:val="lt-LT"/>
        </w:rPr>
        <w:t>3</w:t>
      </w:r>
      <w:r w:rsidR="00B1337C" w:rsidRPr="00FD38DD">
        <w:rPr>
          <w:lang w:val="lt-LT"/>
        </w:rPr>
        <w:t>26</w:t>
      </w:r>
      <w:r w:rsidR="00894591" w:rsidRPr="00FD38DD">
        <w:rPr>
          <w:lang w:val="lt-LT"/>
        </w:rPr>
        <w:t xml:space="preserve"> straipsnio </w:t>
      </w:r>
      <w:r w:rsidR="00B1337C" w:rsidRPr="00FD38DD">
        <w:rPr>
          <w:lang w:val="lt-LT"/>
        </w:rPr>
        <w:t>1</w:t>
      </w:r>
      <w:r w:rsidR="00894591" w:rsidRPr="00FD38DD">
        <w:rPr>
          <w:lang w:val="lt-LT"/>
        </w:rPr>
        <w:t xml:space="preserve"> dalies</w:t>
      </w:r>
      <w:r w:rsidR="008A3C66" w:rsidRPr="00FD38DD">
        <w:rPr>
          <w:lang w:val="lt-LT"/>
        </w:rPr>
        <w:t xml:space="preserve"> 4</w:t>
      </w:r>
      <w:r w:rsidR="00894591" w:rsidRPr="00FD38DD">
        <w:rPr>
          <w:lang w:val="lt-LT"/>
        </w:rPr>
        <w:t xml:space="preserve"> punktu, </w:t>
      </w:r>
      <w:r w:rsidR="00000D2C" w:rsidRPr="00FD38DD">
        <w:rPr>
          <w:lang w:val="lt-LT"/>
        </w:rPr>
        <w:t xml:space="preserve">331 </w:t>
      </w:r>
      <w:r w:rsidR="000B47B1" w:rsidRPr="00FD38DD">
        <w:rPr>
          <w:lang w:val="lt-LT"/>
        </w:rPr>
        <w:t>straipsniu,</w:t>
      </w:r>
    </w:p>
    <w:p w14:paraId="03973E36" w14:textId="77777777" w:rsidR="0020067D" w:rsidRPr="00FD38DD" w:rsidRDefault="0020067D" w:rsidP="0020067D">
      <w:pPr>
        <w:tabs>
          <w:tab w:val="left" w:pos="567"/>
        </w:tabs>
        <w:spacing w:after="0"/>
        <w:rPr>
          <w:lang w:val="lt-LT"/>
        </w:rPr>
      </w:pPr>
    </w:p>
    <w:p w14:paraId="5C3A458D" w14:textId="77777777" w:rsidR="0020067D" w:rsidRPr="00FD38DD" w:rsidRDefault="0020067D" w:rsidP="0020067D">
      <w:pPr>
        <w:tabs>
          <w:tab w:val="left" w:pos="567"/>
        </w:tabs>
        <w:spacing w:after="0"/>
        <w:rPr>
          <w:lang w:val="lt-LT"/>
        </w:rPr>
      </w:pPr>
      <w:r w:rsidRPr="00FD38DD">
        <w:rPr>
          <w:lang w:val="lt-LT"/>
        </w:rPr>
        <w:t>n u t a r i a</w:t>
      </w:r>
      <w:r w:rsidR="00A00CFC" w:rsidRPr="00FD38DD">
        <w:rPr>
          <w:lang w:val="lt-LT"/>
        </w:rPr>
        <w:t xml:space="preserve"> </w:t>
      </w:r>
      <w:r w:rsidRPr="00FD38DD">
        <w:rPr>
          <w:lang w:val="lt-LT"/>
        </w:rPr>
        <w:t>:</w:t>
      </w:r>
    </w:p>
    <w:p w14:paraId="2B4B62C5" w14:textId="5033E4BC" w:rsidR="00D20EDA" w:rsidRPr="00FD38DD" w:rsidRDefault="00D20EDA" w:rsidP="00000D2C">
      <w:pPr>
        <w:tabs>
          <w:tab w:val="left" w:pos="567"/>
        </w:tabs>
        <w:spacing w:after="0"/>
        <w:rPr>
          <w:lang w:val="lt-LT"/>
        </w:rPr>
      </w:pPr>
    </w:p>
    <w:p w14:paraId="0F0466A0" w14:textId="2F060FE6" w:rsidR="000A7E46" w:rsidRPr="00FD38DD" w:rsidRDefault="00D20EDA" w:rsidP="00D20EDA">
      <w:pPr>
        <w:tabs>
          <w:tab w:val="left" w:pos="567"/>
        </w:tabs>
        <w:spacing w:after="0" w:line="240" w:lineRule="auto"/>
        <w:jc w:val="both"/>
        <w:rPr>
          <w:lang w:val="lt-LT"/>
        </w:rPr>
      </w:pPr>
      <w:r w:rsidRPr="00FD38DD">
        <w:rPr>
          <w:lang w:val="lt-LT"/>
        </w:rPr>
        <w:tab/>
      </w:r>
      <w:r w:rsidR="00945F24">
        <w:rPr>
          <w:lang w:val="lt-LT"/>
        </w:rPr>
        <w:t xml:space="preserve">   </w:t>
      </w:r>
      <w:r w:rsidR="00B1337C" w:rsidRPr="00FD38DD">
        <w:rPr>
          <w:rFonts w:eastAsia="Times New Roman"/>
          <w:bCs/>
          <w:szCs w:val="24"/>
          <w:lang w:val="lt-LT" w:eastAsia="lt-LT"/>
        </w:rPr>
        <w:t>Vilniaus apygardos teismo 2026 m. vasario 2</w:t>
      </w:r>
      <w:r w:rsidR="00FA28DA">
        <w:rPr>
          <w:rFonts w:eastAsia="Times New Roman"/>
          <w:bCs/>
          <w:szCs w:val="24"/>
          <w:lang w:val="lt-LT" w:eastAsia="lt-LT"/>
        </w:rPr>
        <w:t>3</w:t>
      </w:r>
      <w:r w:rsidR="00B1337C" w:rsidRPr="00FD38DD">
        <w:rPr>
          <w:rFonts w:eastAsia="Times New Roman"/>
          <w:bCs/>
          <w:szCs w:val="24"/>
          <w:lang w:val="lt-LT" w:eastAsia="lt-LT"/>
        </w:rPr>
        <w:t xml:space="preserve"> d. sprendim</w:t>
      </w:r>
      <w:r w:rsidR="00954933" w:rsidRPr="00FD38DD">
        <w:rPr>
          <w:rFonts w:eastAsia="Times New Roman"/>
          <w:bCs/>
          <w:szCs w:val="24"/>
          <w:lang w:val="lt-LT" w:eastAsia="lt-LT"/>
        </w:rPr>
        <w:t xml:space="preserve">ą </w:t>
      </w:r>
      <w:r w:rsidR="00F10C90" w:rsidRPr="00FD38DD">
        <w:rPr>
          <w:rFonts w:eastAsia="Times New Roman"/>
          <w:bCs/>
          <w:szCs w:val="24"/>
          <w:lang w:val="lt-LT" w:eastAsia="lt-LT"/>
        </w:rPr>
        <w:t>panaikinti ir</w:t>
      </w:r>
      <w:r w:rsidR="008A3C66" w:rsidRPr="00FD38DD">
        <w:rPr>
          <w:szCs w:val="24"/>
          <w:lang w:val="lt-LT"/>
        </w:rPr>
        <w:t xml:space="preserve"> </w:t>
      </w:r>
      <w:r w:rsidR="008A3C66" w:rsidRPr="00FD38DD">
        <w:rPr>
          <w:color w:val="000000" w:themeColor="text1"/>
          <w:szCs w:val="24"/>
          <w:lang w:val="lt-LT"/>
        </w:rPr>
        <w:t xml:space="preserve">perduoti </w:t>
      </w:r>
      <w:r w:rsidR="008B49DB" w:rsidRPr="00FD38DD">
        <w:rPr>
          <w:rFonts w:eastAsia="Times New Roman"/>
          <w:szCs w:val="24"/>
          <w:lang w:val="lt-LT"/>
        </w:rPr>
        <w:t>byl</w:t>
      </w:r>
      <w:r w:rsidR="00954933" w:rsidRPr="00FD38DD">
        <w:rPr>
          <w:rFonts w:eastAsia="Times New Roman"/>
          <w:szCs w:val="24"/>
          <w:lang w:val="lt-LT"/>
        </w:rPr>
        <w:t xml:space="preserve">ą </w:t>
      </w:r>
      <w:r w:rsidR="008A3C66" w:rsidRPr="00FD38DD">
        <w:rPr>
          <w:color w:val="000000" w:themeColor="text1"/>
          <w:szCs w:val="24"/>
          <w:lang w:val="lt-LT"/>
        </w:rPr>
        <w:t>pirmosios instancijos teismui nagrinėti iš naujo.</w:t>
      </w:r>
    </w:p>
    <w:p w14:paraId="714E41D9" w14:textId="77777777" w:rsidR="0058786E" w:rsidRPr="00FD38DD" w:rsidRDefault="0058786E" w:rsidP="00D20EDA">
      <w:pPr>
        <w:tabs>
          <w:tab w:val="left" w:pos="567"/>
        </w:tabs>
        <w:spacing w:after="0" w:line="240" w:lineRule="auto"/>
        <w:jc w:val="both"/>
        <w:rPr>
          <w:lang w:val="lt-LT"/>
        </w:rPr>
      </w:pPr>
    </w:p>
    <w:p w14:paraId="1072A78A" w14:textId="77777777" w:rsidR="0090065A" w:rsidRPr="00FD38DD" w:rsidRDefault="0090065A" w:rsidP="00D20EDA">
      <w:pPr>
        <w:tabs>
          <w:tab w:val="left" w:pos="567"/>
        </w:tabs>
        <w:spacing w:after="0" w:line="240" w:lineRule="auto"/>
        <w:jc w:val="both"/>
        <w:rPr>
          <w:lang w:val="lt-LT"/>
        </w:rPr>
      </w:pPr>
    </w:p>
    <w:p w14:paraId="3150457D" w14:textId="77777777" w:rsidR="0090065A" w:rsidRPr="00FD38DD" w:rsidRDefault="0020067D" w:rsidP="005D0AD4">
      <w:pPr>
        <w:tabs>
          <w:tab w:val="left" w:pos="567"/>
        </w:tabs>
        <w:spacing w:after="0"/>
        <w:rPr>
          <w:lang w:val="lt-LT"/>
        </w:rPr>
      </w:pPr>
      <w:r w:rsidRPr="00FD38DD">
        <w:rPr>
          <w:lang w:val="lt-LT"/>
        </w:rPr>
        <w:t>Teisėj</w:t>
      </w:r>
      <w:r w:rsidR="001C618C" w:rsidRPr="00FD38DD">
        <w:rPr>
          <w:lang w:val="lt-LT"/>
        </w:rPr>
        <w:t>a</w:t>
      </w:r>
      <w:r w:rsidR="00B1337C" w:rsidRPr="00FD38DD">
        <w:rPr>
          <w:lang w:val="lt-LT"/>
        </w:rPr>
        <w:t>i</w:t>
      </w:r>
      <w:r w:rsidR="00432049" w:rsidRPr="00FD38DD">
        <w:rPr>
          <w:lang w:val="lt-LT"/>
        </w:rPr>
        <w:tab/>
      </w:r>
      <w:r w:rsidR="00432049" w:rsidRPr="00FD38DD">
        <w:rPr>
          <w:lang w:val="lt-LT"/>
        </w:rPr>
        <w:tab/>
      </w:r>
      <w:r w:rsidR="00432049" w:rsidRPr="00FD38DD">
        <w:rPr>
          <w:lang w:val="lt-LT"/>
        </w:rPr>
        <w:tab/>
      </w:r>
      <w:r w:rsidR="00432049" w:rsidRPr="00FD38DD">
        <w:rPr>
          <w:lang w:val="lt-LT"/>
        </w:rPr>
        <w:tab/>
      </w:r>
      <w:r w:rsidR="00432049" w:rsidRPr="00FD38DD">
        <w:rPr>
          <w:lang w:val="lt-LT"/>
        </w:rPr>
        <w:tab/>
      </w:r>
      <w:r w:rsidR="00432049" w:rsidRPr="00FD38DD">
        <w:rPr>
          <w:lang w:val="lt-LT"/>
        </w:rPr>
        <w:tab/>
      </w:r>
      <w:r w:rsidR="00432049" w:rsidRPr="00FD38DD">
        <w:rPr>
          <w:lang w:val="lt-LT"/>
        </w:rPr>
        <w:tab/>
      </w:r>
      <w:r w:rsidR="00432049" w:rsidRPr="00FD38DD">
        <w:rPr>
          <w:lang w:val="lt-LT"/>
        </w:rPr>
        <w:tab/>
      </w:r>
      <w:r w:rsidR="0090065A" w:rsidRPr="00FD38DD">
        <w:rPr>
          <w:lang w:val="lt-LT"/>
        </w:rPr>
        <w:t>Vilija Mikuckienė</w:t>
      </w:r>
    </w:p>
    <w:p w14:paraId="1C00B2C9" w14:textId="77777777" w:rsidR="0090065A" w:rsidRPr="00FD38DD" w:rsidRDefault="0090065A" w:rsidP="005D0AD4">
      <w:pPr>
        <w:tabs>
          <w:tab w:val="left" w:pos="567"/>
        </w:tabs>
        <w:spacing w:after="0"/>
        <w:rPr>
          <w:lang w:val="lt-LT"/>
        </w:rPr>
      </w:pPr>
    </w:p>
    <w:p w14:paraId="26004115" w14:textId="77777777" w:rsidR="0090065A" w:rsidRPr="00FD38DD" w:rsidRDefault="0090065A" w:rsidP="005D0AD4">
      <w:pPr>
        <w:tabs>
          <w:tab w:val="left" w:pos="567"/>
        </w:tabs>
        <w:spacing w:after="0"/>
        <w:rPr>
          <w:lang w:val="lt-LT"/>
        </w:rPr>
      </w:pPr>
    </w:p>
    <w:p w14:paraId="466B8E8E" w14:textId="5A36448D" w:rsidR="00C646A0" w:rsidRPr="00FD38DD" w:rsidRDefault="0090065A" w:rsidP="005D0AD4">
      <w:pPr>
        <w:tabs>
          <w:tab w:val="left" w:pos="567"/>
        </w:tabs>
        <w:spacing w:after="0"/>
        <w:rPr>
          <w:rFonts w:eastAsia="Times New Roman"/>
          <w:szCs w:val="24"/>
          <w:lang w:val="lt-LT" w:eastAsia="lt-LT"/>
        </w:rPr>
      </w:pPr>
      <w:r w:rsidRPr="00FD38DD">
        <w:rPr>
          <w:lang w:val="lt-LT"/>
        </w:rPr>
        <w:tab/>
      </w:r>
      <w:r w:rsidRPr="00FD38DD">
        <w:rPr>
          <w:lang w:val="lt-LT"/>
        </w:rPr>
        <w:tab/>
      </w:r>
      <w:r w:rsidRPr="00FD38DD">
        <w:rPr>
          <w:lang w:val="lt-LT"/>
        </w:rPr>
        <w:tab/>
      </w:r>
      <w:r w:rsidRPr="00FD38DD">
        <w:rPr>
          <w:lang w:val="lt-LT"/>
        </w:rPr>
        <w:tab/>
      </w:r>
      <w:r w:rsidRPr="00FD38DD">
        <w:rPr>
          <w:lang w:val="lt-LT"/>
        </w:rPr>
        <w:tab/>
      </w:r>
      <w:r w:rsidRPr="00FD38DD">
        <w:rPr>
          <w:lang w:val="lt-LT"/>
        </w:rPr>
        <w:tab/>
      </w:r>
      <w:r w:rsidRPr="00FD38DD">
        <w:rPr>
          <w:lang w:val="lt-LT"/>
        </w:rPr>
        <w:tab/>
      </w:r>
      <w:r w:rsidRPr="00FD38DD">
        <w:rPr>
          <w:lang w:val="lt-LT"/>
        </w:rPr>
        <w:tab/>
      </w:r>
      <w:r w:rsidRPr="00FD38DD">
        <w:rPr>
          <w:lang w:val="lt-LT"/>
        </w:rPr>
        <w:tab/>
      </w:r>
      <w:r w:rsidRPr="00FD38DD">
        <w:rPr>
          <w:lang w:val="lt-LT"/>
        </w:rPr>
        <w:tab/>
      </w:r>
      <w:r w:rsidR="00D20EDA" w:rsidRPr="00FD38DD">
        <w:rPr>
          <w:rFonts w:eastAsia="Times New Roman"/>
          <w:szCs w:val="24"/>
          <w:lang w:val="lt-LT" w:eastAsia="lt-LT"/>
        </w:rPr>
        <w:t>Antanas Rudzinskas</w:t>
      </w:r>
    </w:p>
    <w:p w14:paraId="23D77AB5" w14:textId="77777777" w:rsidR="0090065A" w:rsidRPr="00FD38DD" w:rsidRDefault="0090065A" w:rsidP="005D0AD4">
      <w:pPr>
        <w:tabs>
          <w:tab w:val="left" w:pos="567"/>
        </w:tabs>
        <w:spacing w:after="0"/>
        <w:rPr>
          <w:rFonts w:eastAsia="Times New Roman"/>
          <w:szCs w:val="24"/>
          <w:lang w:val="lt-LT" w:eastAsia="lt-LT"/>
        </w:rPr>
      </w:pPr>
    </w:p>
    <w:p w14:paraId="60942D55" w14:textId="77777777" w:rsidR="0090065A" w:rsidRPr="00FD38DD" w:rsidRDefault="0090065A" w:rsidP="005D0AD4">
      <w:pPr>
        <w:tabs>
          <w:tab w:val="left" w:pos="567"/>
        </w:tabs>
        <w:spacing w:after="0"/>
        <w:rPr>
          <w:rFonts w:eastAsia="Times New Roman"/>
          <w:szCs w:val="24"/>
          <w:lang w:val="lt-LT" w:eastAsia="lt-LT"/>
        </w:rPr>
      </w:pPr>
    </w:p>
    <w:p w14:paraId="5C6831CD" w14:textId="68D7D68A" w:rsidR="00432049" w:rsidRPr="003E5A8E" w:rsidRDefault="0090065A" w:rsidP="005D0AD4">
      <w:pPr>
        <w:tabs>
          <w:tab w:val="left" w:pos="567"/>
        </w:tabs>
        <w:spacing w:after="0"/>
        <w:rPr>
          <w:lang w:val="lt-LT"/>
        </w:rPr>
      </w:pPr>
      <w:r w:rsidRPr="00FD38DD">
        <w:rPr>
          <w:rFonts w:eastAsia="Times New Roman"/>
          <w:szCs w:val="24"/>
          <w:lang w:val="lt-LT" w:eastAsia="lt-LT"/>
        </w:rPr>
        <w:tab/>
      </w:r>
      <w:r w:rsidRPr="00FD38DD">
        <w:rPr>
          <w:rFonts w:eastAsia="Times New Roman"/>
          <w:szCs w:val="24"/>
          <w:lang w:val="lt-LT" w:eastAsia="lt-LT"/>
        </w:rPr>
        <w:tab/>
      </w:r>
      <w:r w:rsidRPr="00FD38DD">
        <w:rPr>
          <w:rFonts w:eastAsia="Times New Roman"/>
          <w:szCs w:val="24"/>
          <w:lang w:val="lt-LT" w:eastAsia="lt-LT"/>
        </w:rPr>
        <w:tab/>
      </w:r>
      <w:r w:rsidRPr="00FD38DD">
        <w:rPr>
          <w:rFonts w:eastAsia="Times New Roman"/>
          <w:szCs w:val="24"/>
          <w:lang w:val="lt-LT" w:eastAsia="lt-LT"/>
        </w:rPr>
        <w:tab/>
      </w:r>
      <w:r w:rsidRPr="00FD38DD">
        <w:rPr>
          <w:rFonts w:eastAsia="Times New Roman"/>
          <w:szCs w:val="24"/>
          <w:lang w:val="lt-LT" w:eastAsia="lt-LT"/>
        </w:rPr>
        <w:tab/>
      </w:r>
      <w:r w:rsidRPr="00FD38DD">
        <w:rPr>
          <w:rFonts w:eastAsia="Times New Roman"/>
          <w:szCs w:val="24"/>
          <w:lang w:val="lt-LT" w:eastAsia="lt-LT"/>
        </w:rPr>
        <w:tab/>
      </w:r>
      <w:r w:rsidRPr="00FD38DD">
        <w:rPr>
          <w:rFonts w:eastAsia="Times New Roman"/>
          <w:szCs w:val="24"/>
          <w:lang w:val="lt-LT" w:eastAsia="lt-LT"/>
        </w:rPr>
        <w:tab/>
      </w:r>
      <w:r w:rsidRPr="00FD38DD">
        <w:rPr>
          <w:rFonts w:eastAsia="Times New Roman"/>
          <w:szCs w:val="24"/>
          <w:lang w:val="lt-LT" w:eastAsia="lt-LT"/>
        </w:rPr>
        <w:tab/>
      </w:r>
      <w:r w:rsidRPr="00FD38DD">
        <w:rPr>
          <w:rFonts w:eastAsia="Times New Roman"/>
          <w:szCs w:val="24"/>
          <w:lang w:val="lt-LT" w:eastAsia="lt-LT"/>
        </w:rPr>
        <w:tab/>
      </w:r>
      <w:r w:rsidRPr="00FD38DD">
        <w:rPr>
          <w:rFonts w:eastAsia="Times New Roman"/>
          <w:szCs w:val="24"/>
          <w:lang w:val="lt-LT" w:eastAsia="lt-LT"/>
        </w:rPr>
        <w:tab/>
      </w:r>
      <w:r w:rsidR="00027046" w:rsidRPr="00FD38DD">
        <w:rPr>
          <w:rFonts w:eastAsia="Times New Roman"/>
          <w:szCs w:val="24"/>
          <w:lang w:val="lt-LT" w:eastAsia="lt-LT"/>
        </w:rPr>
        <w:t>Alma Urbanavičienė</w:t>
      </w:r>
    </w:p>
    <w:sectPr w:rsidR="00432049" w:rsidRPr="003E5A8E" w:rsidSect="00947FD5">
      <w:headerReference w:type="default" r:id="rId15"/>
      <w:pgSz w:w="12240" w:h="15840"/>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38DC1" w14:textId="77777777" w:rsidR="00074AC3" w:rsidRDefault="00074AC3" w:rsidP="00947FD5">
      <w:pPr>
        <w:spacing w:after="0" w:line="240" w:lineRule="auto"/>
      </w:pPr>
      <w:r>
        <w:separator/>
      </w:r>
    </w:p>
  </w:endnote>
  <w:endnote w:type="continuationSeparator" w:id="0">
    <w:p w14:paraId="75704F1B" w14:textId="77777777" w:rsidR="00074AC3" w:rsidRDefault="00074AC3" w:rsidP="00947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0C28B" w14:textId="77777777" w:rsidR="00074AC3" w:rsidRDefault="00074AC3" w:rsidP="00947FD5">
      <w:pPr>
        <w:spacing w:after="0" w:line="240" w:lineRule="auto"/>
      </w:pPr>
      <w:r>
        <w:separator/>
      </w:r>
    </w:p>
  </w:footnote>
  <w:footnote w:type="continuationSeparator" w:id="0">
    <w:p w14:paraId="18CDB661" w14:textId="77777777" w:rsidR="00074AC3" w:rsidRDefault="00074AC3" w:rsidP="00947F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8796064"/>
      <w:docPartObj>
        <w:docPartGallery w:val="Page Numbers (Top of Page)"/>
        <w:docPartUnique/>
      </w:docPartObj>
    </w:sdtPr>
    <w:sdtContent>
      <w:p w14:paraId="7CBD7735" w14:textId="77777777" w:rsidR="00947FD5" w:rsidRPr="004C06E3" w:rsidRDefault="001A7E1D" w:rsidP="00947FD5">
        <w:pPr>
          <w:pStyle w:val="Antrats"/>
          <w:jc w:val="center"/>
        </w:pPr>
        <w:r>
          <w:fldChar w:fldCharType="begin"/>
        </w:r>
        <w:r>
          <w:instrText xml:space="preserve"> PAGE   \* MERGEFORMAT </w:instrText>
        </w:r>
        <w:r>
          <w:fldChar w:fldCharType="separate"/>
        </w:r>
        <w:r w:rsidR="00CA4A9A">
          <w:rPr>
            <w:noProof/>
          </w:rPr>
          <w:t>2</w:t>
        </w:r>
        <w:r>
          <w:rPr>
            <w:noProof/>
          </w:rPr>
          <w:fldChar w:fldCharType="end"/>
        </w:r>
      </w:p>
    </w:sdtContent>
  </w:sdt>
  <w:p w14:paraId="0B9329FD" w14:textId="77777777" w:rsidR="00947FD5" w:rsidRDefault="00947FD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205C"/>
    <w:multiLevelType w:val="multilevel"/>
    <w:tmpl w:val="DAC43E08"/>
    <w:lvl w:ilvl="0">
      <w:start w:val="1"/>
      <w:numFmt w:val="decimal"/>
      <w:lvlText w:val="%1."/>
      <w:lvlJc w:val="left"/>
      <w:pPr>
        <w:ind w:left="360" w:hanging="360"/>
      </w:pPr>
      <w:rPr>
        <w:rFonts w:hint="default"/>
        <w:b w:val="0"/>
        <w:bCs w:val="0"/>
        <w:i w:val="0"/>
        <w:iCs w:val="0"/>
        <w:color w:val="auto"/>
      </w:rPr>
    </w:lvl>
    <w:lvl w:ilvl="1">
      <w:start w:val="1"/>
      <w:numFmt w:val="decimal"/>
      <w:lvlText w:val="%1.%2."/>
      <w:lvlJc w:val="left"/>
      <w:pPr>
        <w:ind w:left="1142" w:hanging="432"/>
      </w:pPr>
      <w:rPr>
        <w:rFonts w:hint="default"/>
        <w:color w:val="auto"/>
      </w:rPr>
    </w:lvl>
    <w:lvl w:ilvl="2">
      <w:start w:val="1"/>
      <w:numFmt w:val="decimal"/>
      <w:lvlText w:val="%1.%2.%3."/>
      <w:lvlJc w:val="left"/>
      <w:pPr>
        <w:ind w:left="1922" w:hanging="504"/>
      </w:pPr>
      <w:rPr>
        <w:rFonts w:hint="default"/>
      </w:rPr>
    </w:lvl>
    <w:lvl w:ilvl="3">
      <w:start w:val="1"/>
      <w:numFmt w:val="decimal"/>
      <w:lvlText w:val="%1.%2.%3.%4."/>
      <w:lvlJc w:val="left"/>
      <w:pPr>
        <w:ind w:left="1444" w:hanging="648"/>
      </w:pPr>
      <w:rPr>
        <w:rFonts w:hint="default"/>
      </w:rPr>
    </w:lvl>
    <w:lvl w:ilvl="4">
      <w:start w:val="1"/>
      <w:numFmt w:val="decimal"/>
      <w:lvlText w:val="%1.%2.%3.%4.%5."/>
      <w:lvlJc w:val="left"/>
      <w:pPr>
        <w:ind w:left="1948" w:hanging="792"/>
      </w:pPr>
      <w:rPr>
        <w:rFonts w:hint="default"/>
      </w:rPr>
    </w:lvl>
    <w:lvl w:ilvl="5">
      <w:start w:val="1"/>
      <w:numFmt w:val="decimal"/>
      <w:lvlText w:val="%1.%2.%3.%4.%5.%6."/>
      <w:lvlJc w:val="left"/>
      <w:pPr>
        <w:ind w:left="2452" w:hanging="936"/>
      </w:pPr>
      <w:rPr>
        <w:rFonts w:hint="default"/>
      </w:rPr>
    </w:lvl>
    <w:lvl w:ilvl="6">
      <w:start w:val="1"/>
      <w:numFmt w:val="decimal"/>
      <w:lvlText w:val="%1.%2.%3.%4.%5.%6.%7."/>
      <w:lvlJc w:val="left"/>
      <w:pPr>
        <w:ind w:left="2956" w:hanging="1080"/>
      </w:pPr>
      <w:rPr>
        <w:rFonts w:hint="default"/>
      </w:rPr>
    </w:lvl>
    <w:lvl w:ilvl="7">
      <w:start w:val="1"/>
      <w:numFmt w:val="decimal"/>
      <w:lvlText w:val="%1.%2.%3.%4.%5.%6.%7.%8."/>
      <w:lvlJc w:val="left"/>
      <w:pPr>
        <w:ind w:left="3460" w:hanging="1224"/>
      </w:pPr>
      <w:rPr>
        <w:rFonts w:hint="default"/>
      </w:rPr>
    </w:lvl>
    <w:lvl w:ilvl="8">
      <w:start w:val="1"/>
      <w:numFmt w:val="decimal"/>
      <w:lvlText w:val="%1.%2.%3.%4.%5.%6.%7.%8.%9."/>
      <w:lvlJc w:val="left"/>
      <w:pPr>
        <w:ind w:left="4036" w:hanging="1440"/>
      </w:pPr>
      <w:rPr>
        <w:rFonts w:hint="default"/>
      </w:rPr>
    </w:lvl>
  </w:abstractNum>
  <w:abstractNum w:abstractNumId="1" w15:restartNumberingAfterBreak="0">
    <w:nsid w:val="08944CDD"/>
    <w:multiLevelType w:val="multilevel"/>
    <w:tmpl w:val="5D40D08A"/>
    <w:lvl w:ilvl="0">
      <w:start w:val="11"/>
      <w:numFmt w:val="decimal"/>
      <w:lvlText w:val="%1."/>
      <w:lvlJc w:val="left"/>
      <w:pPr>
        <w:ind w:left="480" w:hanging="480"/>
      </w:pPr>
      <w:rPr>
        <w:rFonts w:hint="default"/>
        <w:color w:val="auto"/>
      </w:rPr>
    </w:lvl>
    <w:lvl w:ilvl="1">
      <w:start w:val="1"/>
      <w:numFmt w:val="decimal"/>
      <w:lvlText w:val="%1.%2."/>
      <w:lvlJc w:val="left"/>
      <w:pPr>
        <w:ind w:left="1048" w:hanging="48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2" w15:restartNumberingAfterBreak="0">
    <w:nsid w:val="1E8B720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0059FD"/>
    <w:multiLevelType w:val="multilevel"/>
    <w:tmpl w:val="36224158"/>
    <w:lvl w:ilvl="0">
      <w:start w:val="1"/>
      <w:numFmt w:val="decimal"/>
      <w:lvlText w:val="%1."/>
      <w:lvlJc w:val="left"/>
      <w:pPr>
        <w:ind w:left="360" w:hanging="360"/>
      </w:pPr>
      <w:rPr>
        <w:i w:val="0"/>
        <w:iCs/>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AA298B"/>
    <w:multiLevelType w:val="multilevel"/>
    <w:tmpl w:val="5D40D08A"/>
    <w:lvl w:ilvl="0">
      <w:start w:val="11"/>
      <w:numFmt w:val="decimal"/>
      <w:lvlText w:val="%1."/>
      <w:lvlJc w:val="left"/>
      <w:pPr>
        <w:ind w:left="480" w:hanging="480"/>
      </w:pPr>
      <w:rPr>
        <w:rFonts w:hint="default"/>
        <w:color w:val="auto"/>
      </w:rPr>
    </w:lvl>
    <w:lvl w:ilvl="1">
      <w:start w:val="1"/>
      <w:numFmt w:val="decimal"/>
      <w:lvlText w:val="%1.%2."/>
      <w:lvlJc w:val="left"/>
      <w:pPr>
        <w:ind w:left="1048" w:hanging="48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5" w15:restartNumberingAfterBreak="0">
    <w:nsid w:val="37296F3F"/>
    <w:multiLevelType w:val="multilevel"/>
    <w:tmpl w:val="5D40D08A"/>
    <w:lvl w:ilvl="0">
      <w:start w:val="11"/>
      <w:numFmt w:val="decimal"/>
      <w:lvlText w:val="%1."/>
      <w:lvlJc w:val="left"/>
      <w:pPr>
        <w:ind w:left="480" w:hanging="480"/>
      </w:pPr>
      <w:rPr>
        <w:rFonts w:hint="default"/>
        <w:color w:val="auto"/>
      </w:rPr>
    </w:lvl>
    <w:lvl w:ilvl="1">
      <w:start w:val="1"/>
      <w:numFmt w:val="decimal"/>
      <w:lvlText w:val="%1.%2."/>
      <w:lvlJc w:val="left"/>
      <w:pPr>
        <w:ind w:left="1048" w:hanging="48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6" w15:restartNumberingAfterBreak="0">
    <w:nsid w:val="41E82DA9"/>
    <w:multiLevelType w:val="multilevel"/>
    <w:tmpl w:val="CAB87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713349"/>
    <w:multiLevelType w:val="multilevel"/>
    <w:tmpl w:val="156652B8"/>
    <w:lvl w:ilvl="0">
      <w:start w:val="1"/>
      <w:numFmt w:val="decimal"/>
      <w:lvlText w:val="%1."/>
      <w:lvlJc w:val="left"/>
      <w:pPr>
        <w:ind w:left="502" w:hanging="360"/>
      </w:pPr>
      <w:rPr>
        <w:rFonts w:hint="default"/>
        <w:i w:val="0"/>
        <w:iCs/>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96503A"/>
    <w:multiLevelType w:val="multilevel"/>
    <w:tmpl w:val="B022AC8A"/>
    <w:lvl w:ilvl="0">
      <w:start w:val="1"/>
      <w:numFmt w:val="decimal"/>
      <w:lvlText w:val="%1."/>
      <w:lvlJc w:val="left"/>
      <w:pPr>
        <w:ind w:left="540" w:hanging="360"/>
      </w:pPr>
      <w:rPr>
        <w:rFonts w:ascii="Times New Roman" w:eastAsia="Times New Roman" w:hAnsi="Times New Roman" w:cs="Times New Roman"/>
        <w:b w:val="0"/>
        <w:bCs w:val="0"/>
        <w:i w:val="0"/>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146" w:hanging="720"/>
      </w:pPr>
      <w:rPr>
        <w:rFonts w:hint="default"/>
      </w:rPr>
    </w:lvl>
    <w:lvl w:ilvl="3">
      <w:start w:val="1"/>
      <w:numFmt w:val="decimal"/>
      <w:isLgl/>
      <w:lvlText w:val="%1.%2.%3.%4."/>
      <w:lvlJc w:val="left"/>
      <w:pPr>
        <w:ind w:left="228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420" w:hanging="1800"/>
      </w:pPr>
      <w:rPr>
        <w:rFonts w:hint="default"/>
      </w:rPr>
    </w:lvl>
  </w:abstractNum>
  <w:abstractNum w:abstractNumId="9" w15:restartNumberingAfterBreak="0">
    <w:nsid w:val="55630BE6"/>
    <w:multiLevelType w:val="multilevel"/>
    <w:tmpl w:val="5D40D08A"/>
    <w:lvl w:ilvl="0">
      <w:start w:val="11"/>
      <w:numFmt w:val="decimal"/>
      <w:lvlText w:val="%1."/>
      <w:lvlJc w:val="left"/>
      <w:pPr>
        <w:ind w:left="480" w:hanging="480"/>
      </w:pPr>
      <w:rPr>
        <w:rFonts w:hint="default"/>
        <w:color w:val="auto"/>
      </w:rPr>
    </w:lvl>
    <w:lvl w:ilvl="1">
      <w:start w:val="1"/>
      <w:numFmt w:val="decimal"/>
      <w:lvlText w:val="%1.%2."/>
      <w:lvlJc w:val="left"/>
      <w:pPr>
        <w:ind w:left="1048" w:hanging="48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0" w15:restartNumberingAfterBreak="0">
    <w:nsid w:val="65471E95"/>
    <w:multiLevelType w:val="hybridMultilevel"/>
    <w:tmpl w:val="EC4CD56C"/>
    <w:lvl w:ilvl="0" w:tplc="463862A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82294260">
    <w:abstractNumId w:val="10"/>
  </w:num>
  <w:num w:numId="2" w16cid:durableId="1811824259">
    <w:abstractNumId w:val="7"/>
  </w:num>
  <w:num w:numId="3" w16cid:durableId="2107382018">
    <w:abstractNumId w:val="9"/>
  </w:num>
  <w:num w:numId="4" w16cid:durableId="526603923">
    <w:abstractNumId w:val="3"/>
  </w:num>
  <w:num w:numId="5" w16cid:durableId="734199911">
    <w:abstractNumId w:val="2"/>
  </w:num>
  <w:num w:numId="6" w16cid:durableId="1996756861">
    <w:abstractNumId w:val="6"/>
  </w:num>
  <w:num w:numId="7" w16cid:durableId="548764296">
    <w:abstractNumId w:val="0"/>
  </w:num>
  <w:num w:numId="8" w16cid:durableId="1805538210">
    <w:abstractNumId w:val="8"/>
  </w:num>
  <w:num w:numId="9" w16cid:durableId="85730486">
    <w:abstractNumId w:val="5"/>
  </w:num>
  <w:num w:numId="10" w16cid:durableId="1957634338">
    <w:abstractNumId w:val="1"/>
  </w:num>
  <w:num w:numId="11" w16cid:durableId="65881971">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325"/>
    <w:rsid w:val="00000125"/>
    <w:rsid w:val="00000D2C"/>
    <w:rsid w:val="00004A43"/>
    <w:rsid w:val="00006604"/>
    <w:rsid w:val="00006686"/>
    <w:rsid w:val="00006E0A"/>
    <w:rsid w:val="0000763F"/>
    <w:rsid w:val="00007895"/>
    <w:rsid w:val="00010D58"/>
    <w:rsid w:val="00013606"/>
    <w:rsid w:val="00013B1A"/>
    <w:rsid w:val="000147AD"/>
    <w:rsid w:val="00016577"/>
    <w:rsid w:val="00020DAB"/>
    <w:rsid w:val="000214CE"/>
    <w:rsid w:val="00023BFE"/>
    <w:rsid w:val="00025146"/>
    <w:rsid w:val="00027046"/>
    <w:rsid w:val="000301F0"/>
    <w:rsid w:val="00030F73"/>
    <w:rsid w:val="00035778"/>
    <w:rsid w:val="00035963"/>
    <w:rsid w:val="00035E22"/>
    <w:rsid w:val="00037BC0"/>
    <w:rsid w:val="00037C1F"/>
    <w:rsid w:val="0004008D"/>
    <w:rsid w:val="00041620"/>
    <w:rsid w:val="000437FD"/>
    <w:rsid w:val="000444E5"/>
    <w:rsid w:val="00050317"/>
    <w:rsid w:val="00050599"/>
    <w:rsid w:val="00053CE3"/>
    <w:rsid w:val="000551DC"/>
    <w:rsid w:val="00056EF9"/>
    <w:rsid w:val="00060F80"/>
    <w:rsid w:val="000615C3"/>
    <w:rsid w:val="00061F4D"/>
    <w:rsid w:val="00063114"/>
    <w:rsid w:val="00064D4E"/>
    <w:rsid w:val="00065BA0"/>
    <w:rsid w:val="0007249B"/>
    <w:rsid w:val="0007345D"/>
    <w:rsid w:val="00074AC3"/>
    <w:rsid w:val="00075A33"/>
    <w:rsid w:val="00076F76"/>
    <w:rsid w:val="000774D2"/>
    <w:rsid w:val="00077AED"/>
    <w:rsid w:val="0008051A"/>
    <w:rsid w:val="00080530"/>
    <w:rsid w:val="00082421"/>
    <w:rsid w:val="00083E76"/>
    <w:rsid w:val="00084955"/>
    <w:rsid w:val="0008674B"/>
    <w:rsid w:val="000911C4"/>
    <w:rsid w:val="000933EF"/>
    <w:rsid w:val="00094EBB"/>
    <w:rsid w:val="000965C9"/>
    <w:rsid w:val="000A1859"/>
    <w:rsid w:val="000A1C7E"/>
    <w:rsid w:val="000A2326"/>
    <w:rsid w:val="000A2AB3"/>
    <w:rsid w:val="000A309E"/>
    <w:rsid w:val="000A3F03"/>
    <w:rsid w:val="000A562A"/>
    <w:rsid w:val="000A5633"/>
    <w:rsid w:val="000A5C60"/>
    <w:rsid w:val="000A654F"/>
    <w:rsid w:val="000A7E46"/>
    <w:rsid w:val="000B3BB2"/>
    <w:rsid w:val="000B3BF5"/>
    <w:rsid w:val="000B40AF"/>
    <w:rsid w:val="000B47B1"/>
    <w:rsid w:val="000B4A87"/>
    <w:rsid w:val="000B6D10"/>
    <w:rsid w:val="000B6E7B"/>
    <w:rsid w:val="000C092A"/>
    <w:rsid w:val="000C0EEC"/>
    <w:rsid w:val="000C11A5"/>
    <w:rsid w:val="000C2E81"/>
    <w:rsid w:val="000C415D"/>
    <w:rsid w:val="000C47A3"/>
    <w:rsid w:val="000C65E0"/>
    <w:rsid w:val="000C6E21"/>
    <w:rsid w:val="000C710E"/>
    <w:rsid w:val="000C71D5"/>
    <w:rsid w:val="000D0622"/>
    <w:rsid w:val="000D0FBA"/>
    <w:rsid w:val="000D337A"/>
    <w:rsid w:val="000D39D8"/>
    <w:rsid w:val="000D4443"/>
    <w:rsid w:val="000E24B1"/>
    <w:rsid w:val="000E2B9E"/>
    <w:rsid w:val="000E5032"/>
    <w:rsid w:val="000E650E"/>
    <w:rsid w:val="000E78A8"/>
    <w:rsid w:val="000F0A6C"/>
    <w:rsid w:val="000F3099"/>
    <w:rsid w:val="000F3B60"/>
    <w:rsid w:val="000F4FE1"/>
    <w:rsid w:val="000F55CD"/>
    <w:rsid w:val="000F6DF3"/>
    <w:rsid w:val="00101AC4"/>
    <w:rsid w:val="00102294"/>
    <w:rsid w:val="001022D8"/>
    <w:rsid w:val="00103FC5"/>
    <w:rsid w:val="0010737F"/>
    <w:rsid w:val="001103BC"/>
    <w:rsid w:val="00111141"/>
    <w:rsid w:val="00111EFE"/>
    <w:rsid w:val="00112D2A"/>
    <w:rsid w:val="00117492"/>
    <w:rsid w:val="0012234D"/>
    <w:rsid w:val="001268D1"/>
    <w:rsid w:val="001274C3"/>
    <w:rsid w:val="00130212"/>
    <w:rsid w:val="00130711"/>
    <w:rsid w:val="001337E8"/>
    <w:rsid w:val="00133E0E"/>
    <w:rsid w:val="00140FBA"/>
    <w:rsid w:val="0014131E"/>
    <w:rsid w:val="00144316"/>
    <w:rsid w:val="001447C9"/>
    <w:rsid w:val="001449DE"/>
    <w:rsid w:val="00146CF5"/>
    <w:rsid w:val="00150F66"/>
    <w:rsid w:val="00151F9D"/>
    <w:rsid w:val="001534A2"/>
    <w:rsid w:val="00153D83"/>
    <w:rsid w:val="001540BA"/>
    <w:rsid w:val="001556AC"/>
    <w:rsid w:val="00157573"/>
    <w:rsid w:val="0015782A"/>
    <w:rsid w:val="00160B40"/>
    <w:rsid w:val="00162BE3"/>
    <w:rsid w:val="001646CF"/>
    <w:rsid w:val="00166BE8"/>
    <w:rsid w:val="00170450"/>
    <w:rsid w:val="00173254"/>
    <w:rsid w:val="001732D2"/>
    <w:rsid w:val="00174AA9"/>
    <w:rsid w:val="001756AA"/>
    <w:rsid w:val="00176C01"/>
    <w:rsid w:val="00180273"/>
    <w:rsid w:val="00180400"/>
    <w:rsid w:val="00181177"/>
    <w:rsid w:val="00181A3B"/>
    <w:rsid w:val="00181C50"/>
    <w:rsid w:val="00182D08"/>
    <w:rsid w:val="00183C19"/>
    <w:rsid w:val="00186CB7"/>
    <w:rsid w:val="00187889"/>
    <w:rsid w:val="00187D3B"/>
    <w:rsid w:val="001967C7"/>
    <w:rsid w:val="001A074D"/>
    <w:rsid w:val="001A1BEA"/>
    <w:rsid w:val="001A543C"/>
    <w:rsid w:val="001A5745"/>
    <w:rsid w:val="001A758B"/>
    <w:rsid w:val="001A770F"/>
    <w:rsid w:val="001A7DFC"/>
    <w:rsid w:val="001A7E1D"/>
    <w:rsid w:val="001B0266"/>
    <w:rsid w:val="001B0F45"/>
    <w:rsid w:val="001B1142"/>
    <w:rsid w:val="001B18A5"/>
    <w:rsid w:val="001B1992"/>
    <w:rsid w:val="001B1D97"/>
    <w:rsid w:val="001B72B8"/>
    <w:rsid w:val="001B7E3F"/>
    <w:rsid w:val="001B7EF8"/>
    <w:rsid w:val="001C0192"/>
    <w:rsid w:val="001C0601"/>
    <w:rsid w:val="001C068D"/>
    <w:rsid w:val="001C1B20"/>
    <w:rsid w:val="001C1F37"/>
    <w:rsid w:val="001C321F"/>
    <w:rsid w:val="001C35AF"/>
    <w:rsid w:val="001C618C"/>
    <w:rsid w:val="001C78C2"/>
    <w:rsid w:val="001D0D62"/>
    <w:rsid w:val="001D193C"/>
    <w:rsid w:val="001D1B75"/>
    <w:rsid w:val="001D21CF"/>
    <w:rsid w:val="001D48A4"/>
    <w:rsid w:val="001D638C"/>
    <w:rsid w:val="001D7FE5"/>
    <w:rsid w:val="001E1421"/>
    <w:rsid w:val="001E1426"/>
    <w:rsid w:val="001E2CA5"/>
    <w:rsid w:val="001E329B"/>
    <w:rsid w:val="001E5F2B"/>
    <w:rsid w:val="001E771A"/>
    <w:rsid w:val="001F2A63"/>
    <w:rsid w:val="001F401A"/>
    <w:rsid w:val="001F535E"/>
    <w:rsid w:val="001F71C6"/>
    <w:rsid w:val="00200457"/>
    <w:rsid w:val="0020067D"/>
    <w:rsid w:val="00204BA2"/>
    <w:rsid w:val="00211CDB"/>
    <w:rsid w:val="00212923"/>
    <w:rsid w:val="0021340B"/>
    <w:rsid w:val="002147C6"/>
    <w:rsid w:val="00217E1E"/>
    <w:rsid w:val="0022029C"/>
    <w:rsid w:val="002313DF"/>
    <w:rsid w:val="002315D7"/>
    <w:rsid w:val="00231F3C"/>
    <w:rsid w:val="00233A47"/>
    <w:rsid w:val="00233A69"/>
    <w:rsid w:val="00233CC9"/>
    <w:rsid w:val="00235410"/>
    <w:rsid w:val="00235D52"/>
    <w:rsid w:val="002361FF"/>
    <w:rsid w:val="002367CB"/>
    <w:rsid w:val="0024227C"/>
    <w:rsid w:val="00242604"/>
    <w:rsid w:val="00246260"/>
    <w:rsid w:val="00246505"/>
    <w:rsid w:val="0024657F"/>
    <w:rsid w:val="00246E18"/>
    <w:rsid w:val="00247619"/>
    <w:rsid w:val="00247B3B"/>
    <w:rsid w:val="00247D58"/>
    <w:rsid w:val="00251FC9"/>
    <w:rsid w:val="0025321E"/>
    <w:rsid w:val="00254412"/>
    <w:rsid w:val="00262A94"/>
    <w:rsid w:val="002667E5"/>
    <w:rsid w:val="002701CD"/>
    <w:rsid w:val="00270A1B"/>
    <w:rsid w:val="0027153A"/>
    <w:rsid w:val="0027293E"/>
    <w:rsid w:val="0027344A"/>
    <w:rsid w:val="00275B20"/>
    <w:rsid w:val="002765A6"/>
    <w:rsid w:val="002765D4"/>
    <w:rsid w:val="00277306"/>
    <w:rsid w:val="00277CAB"/>
    <w:rsid w:val="0028117A"/>
    <w:rsid w:val="00282572"/>
    <w:rsid w:val="00286D1E"/>
    <w:rsid w:val="0028709E"/>
    <w:rsid w:val="0028774E"/>
    <w:rsid w:val="00291576"/>
    <w:rsid w:val="002932EE"/>
    <w:rsid w:val="0029652D"/>
    <w:rsid w:val="002A0472"/>
    <w:rsid w:val="002A04FF"/>
    <w:rsid w:val="002A32CB"/>
    <w:rsid w:val="002A352D"/>
    <w:rsid w:val="002A5CC3"/>
    <w:rsid w:val="002A5E8D"/>
    <w:rsid w:val="002A6C5F"/>
    <w:rsid w:val="002A727E"/>
    <w:rsid w:val="002B0B62"/>
    <w:rsid w:val="002B18E5"/>
    <w:rsid w:val="002B21B7"/>
    <w:rsid w:val="002B542C"/>
    <w:rsid w:val="002B61F4"/>
    <w:rsid w:val="002B6BB8"/>
    <w:rsid w:val="002B782E"/>
    <w:rsid w:val="002C0877"/>
    <w:rsid w:val="002C1CF4"/>
    <w:rsid w:val="002C482E"/>
    <w:rsid w:val="002C4CAE"/>
    <w:rsid w:val="002C56E1"/>
    <w:rsid w:val="002C589D"/>
    <w:rsid w:val="002C5B03"/>
    <w:rsid w:val="002C5D17"/>
    <w:rsid w:val="002C69D8"/>
    <w:rsid w:val="002D2166"/>
    <w:rsid w:val="002D2A2D"/>
    <w:rsid w:val="002D462F"/>
    <w:rsid w:val="002D4A2F"/>
    <w:rsid w:val="002D6CE8"/>
    <w:rsid w:val="002D72E9"/>
    <w:rsid w:val="002E36E0"/>
    <w:rsid w:val="002E6526"/>
    <w:rsid w:val="002E73B2"/>
    <w:rsid w:val="002E758B"/>
    <w:rsid w:val="002E7777"/>
    <w:rsid w:val="002E781E"/>
    <w:rsid w:val="002F08C3"/>
    <w:rsid w:val="002F243C"/>
    <w:rsid w:val="002F48A7"/>
    <w:rsid w:val="002F6AC9"/>
    <w:rsid w:val="002F70F9"/>
    <w:rsid w:val="00301BDC"/>
    <w:rsid w:val="0030366E"/>
    <w:rsid w:val="00306912"/>
    <w:rsid w:val="00306944"/>
    <w:rsid w:val="003106B6"/>
    <w:rsid w:val="003124AF"/>
    <w:rsid w:val="00312D32"/>
    <w:rsid w:val="003207B7"/>
    <w:rsid w:val="00320CAE"/>
    <w:rsid w:val="00320E4D"/>
    <w:rsid w:val="00321ADE"/>
    <w:rsid w:val="0032501B"/>
    <w:rsid w:val="00325BCA"/>
    <w:rsid w:val="00327F56"/>
    <w:rsid w:val="00330DDC"/>
    <w:rsid w:val="00331EAF"/>
    <w:rsid w:val="003327FE"/>
    <w:rsid w:val="00333292"/>
    <w:rsid w:val="003346BF"/>
    <w:rsid w:val="0034057C"/>
    <w:rsid w:val="00340B76"/>
    <w:rsid w:val="00341774"/>
    <w:rsid w:val="00342E3C"/>
    <w:rsid w:val="00343FE8"/>
    <w:rsid w:val="003461BD"/>
    <w:rsid w:val="00350E20"/>
    <w:rsid w:val="00353365"/>
    <w:rsid w:val="0036100D"/>
    <w:rsid w:val="003613D7"/>
    <w:rsid w:val="00365A29"/>
    <w:rsid w:val="00365BAD"/>
    <w:rsid w:val="00367240"/>
    <w:rsid w:val="00367673"/>
    <w:rsid w:val="003705D8"/>
    <w:rsid w:val="00373F71"/>
    <w:rsid w:val="0037428F"/>
    <w:rsid w:val="0037564B"/>
    <w:rsid w:val="00375A2D"/>
    <w:rsid w:val="00377746"/>
    <w:rsid w:val="00377C09"/>
    <w:rsid w:val="0038242D"/>
    <w:rsid w:val="00382C2E"/>
    <w:rsid w:val="003852F2"/>
    <w:rsid w:val="003854DA"/>
    <w:rsid w:val="00391335"/>
    <w:rsid w:val="003914CB"/>
    <w:rsid w:val="0039209D"/>
    <w:rsid w:val="00392543"/>
    <w:rsid w:val="003954AC"/>
    <w:rsid w:val="0039595C"/>
    <w:rsid w:val="003960CF"/>
    <w:rsid w:val="003A09BB"/>
    <w:rsid w:val="003A2419"/>
    <w:rsid w:val="003A3636"/>
    <w:rsid w:val="003A372C"/>
    <w:rsid w:val="003A4AC0"/>
    <w:rsid w:val="003B0742"/>
    <w:rsid w:val="003B2186"/>
    <w:rsid w:val="003B289B"/>
    <w:rsid w:val="003B28C8"/>
    <w:rsid w:val="003B2CC2"/>
    <w:rsid w:val="003B4B05"/>
    <w:rsid w:val="003B6075"/>
    <w:rsid w:val="003B6122"/>
    <w:rsid w:val="003C1D00"/>
    <w:rsid w:val="003C41BB"/>
    <w:rsid w:val="003C426C"/>
    <w:rsid w:val="003C4F42"/>
    <w:rsid w:val="003C50B9"/>
    <w:rsid w:val="003C5C1C"/>
    <w:rsid w:val="003C5D20"/>
    <w:rsid w:val="003C7CB1"/>
    <w:rsid w:val="003D0DAF"/>
    <w:rsid w:val="003D0F10"/>
    <w:rsid w:val="003D3FD4"/>
    <w:rsid w:val="003D5ECD"/>
    <w:rsid w:val="003D6115"/>
    <w:rsid w:val="003D6595"/>
    <w:rsid w:val="003D6775"/>
    <w:rsid w:val="003D6E9C"/>
    <w:rsid w:val="003D7C7E"/>
    <w:rsid w:val="003E01F5"/>
    <w:rsid w:val="003E0248"/>
    <w:rsid w:val="003E102B"/>
    <w:rsid w:val="003E23AE"/>
    <w:rsid w:val="003E42D1"/>
    <w:rsid w:val="003E577C"/>
    <w:rsid w:val="003E5A8E"/>
    <w:rsid w:val="003E706E"/>
    <w:rsid w:val="003F15C6"/>
    <w:rsid w:val="003F1BBD"/>
    <w:rsid w:val="003F229C"/>
    <w:rsid w:val="003F2364"/>
    <w:rsid w:val="003F4B89"/>
    <w:rsid w:val="003F749C"/>
    <w:rsid w:val="003F7900"/>
    <w:rsid w:val="003F7C7D"/>
    <w:rsid w:val="004007F9"/>
    <w:rsid w:val="00401008"/>
    <w:rsid w:val="00401240"/>
    <w:rsid w:val="00402070"/>
    <w:rsid w:val="00404B65"/>
    <w:rsid w:val="0040519B"/>
    <w:rsid w:val="00405283"/>
    <w:rsid w:val="004063F3"/>
    <w:rsid w:val="00406ED8"/>
    <w:rsid w:val="00407CCD"/>
    <w:rsid w:val="004108F0"/>
    <w:rsid w:val="00410968"/>
    <w:rsid w:val="00410A1E"/>
    <w:rsid w:val="00411EFF"/>
    <w:rsid w:val="00412ADA"/>
    <w:rsid w:val="00416DBC"/>
    <w:rsid w:val="00422397"/>
    <w:rsid w:val="004226F5"/>
    <w:rsid w:val="00423947"/>
    <w:rsid w:val="00423EE6"/>
    <w:rsid w:val="0042545F"/>
    <w:rsid w:val="00430FCF"/>
    <w:rsid w:val="00431059"/>
    <w:rsid w:val="00431463"/>
    <w:rsid w:val="004319A4"/>
    <w:rsid w:val="00432049"/>
    <w:rsid w:val="00432393"/>
    <w:rsid w:val="0043518E"/>
    <w:rsid w:val="0043688E"/>
    <w:rsid w:val="00436C53"/>
    <w:rsid w:val="004402EF"/>
    <w:rsid w:val="00441D55"/>
    <w:rsid w:val="00442649"/>
    <w:rsid w:val="00443F41"/>
    <w:rsid w:val="004445E5"/>
    <w:rsid w:val="0044545D"/>
    <w:rsid w:val="004468E2"/>
    <w:rsid w:val="0045135F"/>
    <w:rsid w:val="00452900"/>
    <w:rsid w:val="00454453"/>
    <w:rsid w:val="00456D7B"/>
    <w:rsid w:val="00457FAF"/>
    <w:rsid w:val="00460B2E"/>
    <w:rsid w:val="0046252F"/>
    <w:rsid w:val="00463708"/>
    <w:rsid w:val="00463E43"/>
    <w:rsid w:val="004679FE"/>
    <w:rsid w:val="0047221C"/>
    <w:rsid w:val="00472350"/>
    <w:rsid w:val="00474107"/>
    <w:rsid w:val="00475675"/>
    <w:rsid w:val="00476BAB"/>
    <w:rsid w:val="00480E2C"/>
    <w:rsid w:val="00483436"/>
    <w:rsid w:val="00483ECE"/>
    <w:rsid w:val="0048413E"/>
    <w:rsid w:val="004841D7"/>
    <w:rsid w:val="004876E6"/>
    <w:rsid w:val="0049127D"/>
    <w:rsid w:val="004963F8"/>
    <w:rsid w:val="004965C2"/>
    <w:rsid w:val="004977CD"/>
    <w:rsid w:val="004A40DD"/>
    <w:rsid w:val="004A5EA1"/>
    <w:rsid w:val="004A7468"/>
    <w:rsid w:val="004A7E66"/>
    <w:rsid w:val="004B08A6"/>
    <w:rsid w:val="004B0BEA"/>
    <w:rsid w:val="004B14F8"/>
    <w:rsid w:val="004B4A2D"/>
    <w:rsid w:val="004B4E47"/>
    <w:rsid w:val="004B7CC7"/>
    <w:rsid w:val="004C060C"/>
    <w:rsid w:val="004C116B"/>
    <w:rsid w:val="004C2224"/>
    <w:rsid w:val="004C48F1"/>
    <w:rsid w:val="004C53C9"/>
    <w:rsid w:val="004C60AA"/>
    <w:rsid w:val="004C6111"/>
    <w:rsid w:val="004C6250"/>
    <w:rsid w:val="004D0D06"/>
    <w:rsid w:val="004D1D18"/>
    <w:rsid w:val="004D23A8"/>
    <w:rsid w:val="004D3DFE"/>
    <w:rsid w:val="004D5DAB"/>
    <w:rsid w:val="004D6D3C"/>
    <w:rsid w:val="004D7BDD"/>
    <w:rsid w:val="004E1B1B"/>
    <w:rsid w:val="004E35D7"/>
    <w:rsid w:val="004E4BA1"/>
    <w:rsid w:val="004F023B"/>
    <w:rsid w:val="004F05CE"/>
    <w:rsid w:val="004F2641"/>
    <w:rsid w:val="004F3B46"/>
    <w:rsid w:val="004F46CD"/>
    <w:rsid w:val="004F4BE4"/>
    <w:rsid w:val="004F5088"/>
    <w:rsid w:val="004F6D49"/>
    <w:rsid w:val="00504D84"/>
    <w:rsid w:val="00505C5F"/>
    <w:rsid w:val="00505EB8"/>
    <w:rsid w:val="00506568"/>
    <w:rsid w:val="0050715D"/>
    <w:rsid w:val="00507E0C"/>
    <w:rsid w:val="0051151B"/>
    <w:rsid w:val="0051185A"/>
    <w:rsid w:val="00512358"/>
    <w:rsid w:val="005130C2"/>
    <w:rsid w:val="00513B0C"/>
    <w:rsid w:val="00514943"/>
    <w:rsid w:val="00515257"/>
    <w:rsid w:val="00522070"/>
    <w:rsid w:val="0052283B"/>
    <w:rsid w:val="00523960"/>
    <w:rsid w:val="00524774"/>
    <w:rsid w:val="00525F27"/>
    <w:rsid w:val="00526D2B"/>
    <w:rsid w:val="005270A0"/>
    <w:rsid w:val="00527516"/>
    <w:rsid w:val="00527648"/>
    <w:rsid w:val="00531AFC"/>
    <w:rsid w:val="005342E8"/>
    <w:rsid w:val="00535448"/>
    <w:rsid w:val="005359D7"/>
    <w:rsid w:val="00536B7F"/>
    <w:rsid w:val="005377CE"/>
    <w:rsid w:val="00541030"/>
    <w:rsid w:val="00542CE4"/>
    <w:rsid w:val="005449D9"/>
    <w:rsid w:val="00547172"/>
    <w:rsid w:val="00547DCB"/>
    <w:rsid w:val="00550C10"/>
    <w:rsid w:val="00551004"/>
    <w:rsid w:val="00552497"/>
    <w:rsid w:val="005543AA"/>
    <w:rsid w:val="00555182"/>
    <w:rsid w:val="005572B6"/>
    <w:rsid w:val="0056012B"/>
    <w:rsid w:val="0056616C"/>
    <w:rsid w:val="00570B7B"/>
    <w:rsid w:val="00571A91"/>
    <w:rsid w:val="00572429"/>
    <w:rsid w:val="0057370B"/>
    <w:rsid w:val="00576326"/>
    <w:rsid w:val="00583289"/>
    <w:rsid w:val="0058497E"/>
    <w:rsid w:val="0058769F"/>
    <w:rsid w:val="0058786E"/>
    <w:rsid w:val="0059535E"/>
    <w:rsid w:val="00596DC9"/>
    <w:rsid w:val="00596F9C"/>
    <w:rsid w:val="0059750D"/>
    <w:rsid w:val="005A07AC"/>
    <w:rsid w:val="005A086D"/>
    <w:rsid w:val="005A3C86"/>
    <w:rsid w:val="005A5476"/>
    <w:rsid w:val="005A6DAD"/>
    <w:rsid w:val="005A7840"/>
    <w:rsid w:val="005B3271"/>
    <w:rsid w:val="005B32EA"/>
    <w:rsid w:val="005B38B3"/>
    <w:rsid w:val="005B5066"/>
    <w:rsid w:val="005B5404"/>
    <w:rsid w:val="005C3C91"/>
    <w:rsid w:val="005C44E9"/>
    <w:rsid w:val="005C469A"/>
    <w:rsid w:val="005C50CA"/>
    <w:rsid w:val="005C65E5"/>
    <w:rsid w:val="005D0AD4"/>
    <w:rsid w:val="005D25C0"/>
    <w:rsid w:val="005D4218"/>
    <w:rsid w:val="005D5F20"/>
    <w:rsid w:val="005E07EE"/>
    <w:rsid w:val="005E0CE3"/>
    <w:rsid w:val="005E307A"/>
    <w:rsid w:val="005F029D"/>
    <w:rsid w:val="005F2036"/>
    <w:rsid w:val="005F2EC6"/>
    <w:rsid w:val="005F328A"/>
    <w:rsid w:val="005F3CF8"/>
    <w:rsid w:val="005F51D9"/>
    <w:rsid w:val="005F7090"/>
    <w:rsid w:val="005F7248"/>
    <w:rsid w:val="005F73FB"/>
    <w:rsid w:val="0060063B"/>
    <w:rsid w:val="00600F7A"/>
    <w:rsid w:val="0060126A"/>
    <w:rsid w:val="00603FC0"/>
    <w:rsid w:val="00612587"/>
    <w:rsid w:val="00612C12"/>
    <w:rsid w:val="00614D7B"/>
    <w:rsid w:val="00616428"/>
    <w:rsid w:val="00617D6B"/>
    <w:rsid w:val="00620531"/>
    <w:rsid w:val="00620B5E"/>
    <w:rsid w:val="00622DEF"/>
    <w:rsid w:val="00623790"/>
    <w:rsid w:val="00625264"/>
    <w:rsid w:val="00630A8F"/>
    <w:rsid w:val="006370B7"/>
    <w:rsid w:val="00637B3F"/>
    <w:rsid w:val="006456AE"/>
    <w:rsid w:val="006466AD"/>
    <w:rsid w:val="00646C40"/>
    <w:rsid w:val="006473D3"/>
    <w:rsid w:val="006479EC"/>
    <w:rsid w:val="0065351B"/>
    <w:rsid w:val="00662876"/>
    <w:rsid w:val="00663991"/>
    <w:rsid w:val="00664247"/>
    <w:rsid w:val="006649BF"/>
    <w:rsid w:val="00664F38"/>
    <w:rsid w:val="00666278"/>
    <w:rsid w:val="006674BB"/>
    <w:rsid w:val="00667616"/>
    <w:rsid w:val="0066783B"/>
    <w:rsid w:val="00667F70"/>
    <w:rsid w:val="006705E1"/>
    <w:rsid w:val="006707D4"/>
    <w:rsid w:val="00670AC8"/>
    <w:rsid w:val="00670B01"/>
    <w:rsid w:val="00672FD2"/>
    <w:rsid w:val="00673E5F"/>
    <w:rsid w:val="006746B4"/>
    <w:rsid w:val="0067540A"/>
    <w:rsid w:val="00683444"/>
    <w:rsid w:val="0068570E"/>
    <w:rsid w:val="00685B71"/>
    <w:rsid w:val="00686960"/>
    <w:rsid w:val="006877A1"/>
    <w:rsid w:val="006878C0"/>
    <w:rsid w:val="00690955"/>
    <w:rsid w:val="00692A10"/>
    <w:rsid w:val="00696CA2"/>
    <w:rsid w:val="006A1C12"/>
    <w:rsid w:val="006A5C37"/>
    <w:rsid w:val="006A5E44"/>
    <w:rsid w:val="006B0409"/>
    <w:rsid w:val="006B0A4B"/>
    <w:rsid w:val="006B2719"/>
    <w:rsid w:val="006B346B"/>
    <w:rsid w:val="006B3624"/>
    <w:rsid w:val="006B503C"/>
    <w:rsid w:val="006B6E99"/>
    <w:rsid w:val="006B7441"/>
    <w:rsid w:val="006C3415"/>
    <w:rsid w:val="006C47ED"/>
    <w:rsid w:val="006C669B"/>
    <w:rsid w:val="006C7B0F"/>
    <w:rsid w:val="006D00C4"/>
    <w:rsid w:val="006D25B8"/>
    <w:rsid w:val="006D54D5"/>
    <w:rsid w:val="006D5555"/>
    <w:rsid w:val="006D7E02"/>
    <w:rsid w:val="006D7E42"/>
    <w:rsid w:val="006E07E0"/>
    <w:rsid w:val="006E2733"/>
    <w:rsid w:val="006E27C4"/>
    <w:rsid w:val="006E452B"/>
    <w:rsid w:val="006E4782"/>
    <w:rsid w:val="006E4CAA"/>
    <w:rsid w:val="006E7B08"/>
    <w:rsid w:val="006F14B0"/>
    <w:rsid w:val="006F2BB1"/>
    <w:rsid w:val="006F2F83"/>
    <w:rsid w:val="006F431D"/>
    <w:rsid w:val="006F473C"/>
    <w:rsid w:val="006F76E7"/>
    <w:rsid w:val="00702407"/>
    <w:rsid w:val="00702AAA"/>
    <w:rsid w:val="0070314D"/>
    <w:rsid w:val="00705F8B"/>
    <w:rsid w:val="007067B2"/>
    <w:rsid w:val="00707B6C"/>
    <w:rsid w:val="007122A9"/>
    <w:rsid w:val="00715505"/>
    <w:rsid w:val="00715CE4"/>
    <w:rsid w:val="00720CBE"/>
    <w:rsid w:val="007223E5"/>
    <w:rsid w:val="0072701D"/>
    <w:rsid w:val="00730762"/>
    <w:rsid w:val="007308B6"/>
    <w:rsid w:val="00733D02"/>
    <w:rsid w:val="00735657"/>
    <w:rsid w:val="00736260"/>
    <w:rsid w:val="00736957"/>
    <w:rsid w:val="007371EA"/>
    <w:rsid w:val="0074130B"/>
    <w:rsid w:val="00741DA7"/>
    <w:rsid w:val="00743963"/>
    <w:rsid w:val="00745677"/>
    <w:rsid w:val="00745E5B"/>
    <w:rsid w:val="007472E0"/>
    <w:rsid w:val="00752A56"/>
    <w:rsid w:val="007535FB"/>
    <w:rsid w:val="00753E8A"/>
    <w:rsid w:val="007556D7"/>
    <w:rsid w:val="007563F1"/>
    <w:rsid w:val="00756A22"/>
    <w:rsid w:val="00760695"/>
    <w:rsid w:val="00760E7C"/>
    <w:rsid w:val="00761023"/>
    <w:rsid w:val="007627D1"/>
    <w:rsid w:val="007629FF"/>
    <w:rsid w:val="00762E55"/>
    <w:rsid w:val="00764A82"/>
    <w:rsid w:val="00765FBF"/>
    <w:rsid w:val="00766853"/>
    <w:rsid w:val="00766F6E"/>
    <w:rsid w:val="0076746B"/>
    <w:rsid w:val="0077074E"/>
    <w:rsid w:val="00771859"/>
    <w:rsid w:val="00773106"/>
    <w:rsid w:val="0077364C"/>
    <w:rsid w:val="00773908"/>
    <w:rsid w:val="00775481"/>
    <w:rsid w:val="0077589C"/>
    <w:rsid w:val="00776214"/>
    <w:rsid w:val="00776498"/>
    <w:rsid w:val="00777484"/>
    <w:rsid w:val="00777522"/>
    <w:rsid w:val="007814C4"/>
    <w:rsid w:val="007818DB"/>
    <w:rsid w:val="007838E7"/>
    <w:rsid w:val="0078652C"/>
    <w:rsid w:val="00787DEF"/>
    <w:rsid w:val="00787EEA"/>
    <w:rsid w:val="00792AA1"/>
    <w:rsid w:val="00793316"/>
    <w:rsid w:val="007944E3"/>
    <w:rsid w:val="00795B54"/>
    <w:rsid w:val="00795F1A"/>
    <w:rsid w:val="00797B57"/>
    <w:rsid w:val="007A03AC"/>
    <w:rsid w:val="007A23F6"/>
    <w:rsid w:val="007A5059"/>
    <w:rsid w:val="007A5408"/>
    <w:rsid w:val="007A6D26"/>
    <w:rsid w:val="007B0610"/>
    <w:rsid w:val="007B1B1D"/>
    <w:rsid w:val="007B2BF8"/>
    <w:rsid w:val="007C11CD"/>
    <w:rsid w:val="007C3FC4"/>
    <w:rsid w:val="007C4BCA"/>
    <w:rsid w:val="007C4BD3"/>
    <w:rsid w:val="007C4F4A"/>
    <w:rsid w:val="007C58C3"/>
    <w:rsid w:val="007D1CDF"/>
    <w:rsid w:val="007D26A0"/>
    <w:rsid w:val="007D2E40"/>
    <w:rsid w:val="007D2EAE"/>
    <w:rsid w:val="007D38F3"/>
    <w:rsid w:val="007D3E37"/>
    <w:rsid w:val="007D42CE"/>
    <w:rsid w:val="007D4452"/>
    <w:rsid w:val="007D55B1"/>
    <w:rsid w:val="007D61BC"/>
    <w:rsid w:val="007D6B69"/>
    <w:rsid w:val="007E4F10"/>
    <w:rsid w:val="007E5B64"/>
    <w:rsid w:val="007E6CDF"/>
    <w:rsid w:val="007F077D"/>
    <w:rsid w:val="007F2510"/>
    <w:rsid w:val="007F32CA"/>
    <w:rsid w:val="007F3639"/>
    <w:rsid w:val="007F6887"/>
    <w:rsid w:val="007F7AB9"/>
    <w:rsid w:val="0080366E"/>
    <w:rsid w:val="00805594"/>
    <w:rsid w:val="00806B7E"/>
    <w:rsid w:val="00812F01"/>
    <w:rsid w:val="008130A1"/>
    <w:rsid w:val="008132CF"/>
    <w:rsid w:val="0081456E"/>
    <w:rsid w:val="00817F35"/>
    <w:rsid w:val="0082099D"/>
    <w:rsid w:val="008213F8"/>
    <w:rsid w:val="008214C9"/>
    <w:rsid w:val="00824D60"/>
    <w:rsid w:val="008255EE"/>
    <w:rsid w:val="00825731"/>
    <w:rsid w:val="0082707F"/>
    <w:rsid w:val="00827414"/>
    <w:rsid w:val="00827DB0"/>
    <w:rsid w:val="0083041F"/>
    <w:rsid w:val="008306CC"/>
    <w:rsid w:val="00831169"/>
    <w:rsid w:val="00831B46"/>
    <w:rsid w:val="00831D3A"/>
    <w:rsid w:val="00832A79"/>
    <w:rsid w:val="00834878"/>
    <w:rsid w:val="00834996"/>
    <w:rsid w:val="008408CC"/>
    <w:rsid w:val="00842086"/>
    <w:rsid w:val="0084312C"/>
    <w:rsid w:val="00843FC1"/>
    <w:rsid w:val="00844015"/>
    <w:rsid w:val="008476B0"/>
    <w:rsid w:val="00851974"/>
    <w:rsid w:val="00852380"/>
    <w:rsid w:val="008524FA"/>
    <w:rsid w:val="00855E91"/>
    <w:rsid w:val="00856613"/>
    <w:rsid w:val="00860358"/>
    <w:rsid w:val="00860382"/>
    <w:rsid w:val="008628C9"/>
    <w:rsid w:val="008652A5"/>
    <w:rsid w:val="00867D6E"/>
    <w:rsid w:val="00867F58"/>
    <w:rsid w:val="0087020C"/>
    <w:rsid w:val="00870404"/>
    <w:rsid w:val="00870500"/>
    <w:rsid w:val="008737D1"/>
    <w:rsid w:val="00874444"/>
    <w:rsid w:val="00875DC9"/>
    <w:rsid w:val="00875FE7"/>
    <w:rsid w:val="008804EE"/>
    <w:rsid w:val="00881214"/>
    <w:rsid w:val="00881FA8"/>
    <w:rsid w:val="00883905"/>
    <w:rsid w:val="00883CA7"/>
    <w:rsid w:val="00885E43"/>
    <w:rsid w:val="008869CC"/>
    <w:rsid w:val="008927CE"/>
    <w:rsid w:val="00892903"/>
    <w:rsid w:val="008937CC"/>
    <w:rsid w:val="008940E1"/>
    <w:rsid w:val="00894591"/>
    <w:rsid w:val="00895669"/>
    <w:rsid w:val="008961F0"/>
    <w:rsid w:val="008966DE"/>
    <w:rsid w:val="008A1473"/>
    <w:rsid w:val="008A227F"/>
    <w:rsid w:val="008A2BE9"/>
    <w:rsid w:val="008A386B"/>
    <w:rsid w:val="008A3C66"/>
    <w:rsid w:val="008A4379"/>
    <w:rsid w:val="008A6FD3"/>
    <w:rsid w:val="008A745E"/>
    <w:rsid w:val="008A7555"/>
    <w:rsid w:val="008A794A"/>
    <w:rsid w:val="008B2378"/>
    <w:rsid w:val="008B49DB"/>
    <w:rsid w:val="008B4BF6"/>
    <w:rsid w:val="008B5AA5"/>
    <w:rsid w:val="008B5F30"/>
    <w:rsid w:val="008B6135"/>
    <w:rsid w:val="008C05C2"/>
    <w:rsid w:val="008C130E"/>
    <w:rsid w:val="008C1413"/>
    <w:rsid w:val="008C141C"/>
    <w:rsid w:val="008C27CA"/>
    <w:rsid w:val="008C59F7"/>
    <w:rsid w:val="008C64D0"/>
    <w:rsid w:val="008C756D"/>
    <w:rsid w:val="008D235D"/>
    <w:rsid w:val="008D4DDB"/>
    <w:rsid w:val="008D4FEA"/>
    <w:rsid w:val="008D6DF2"/>
    <w:rsid w:val="008D788C"/>
    <w:rsid w:val="008D7980"/>
    <w:rsid w:val="008E324C"/>
    <w:rsid w:val="008E6270"/>
    <w:rsid w:val="008E7613"/>
    <w:rsid w:val="008F261F"/>
    <w:rsid w:val="008F2F8F"/>
    <w:rsid w:val="008F3385"/>
    <w:rsid w:val="008F4105"/>
    <w:rsid w:val="008F6494"/>
    <w:rsid w:val="008F6682"/>
    <w:rsid w:val="008F6E66"/>
    <w:rsid w:val="008F7616"/>
    <w:rsid w:val="008F7701"/>
    <w:rsid w:val="008F782C"/>
    <w:rsid w:val="0090065A"/>
    <w:rsid w:val="009025A5"/>
    <w:rsid w:val="00902A30"/>
    <w:rsid w:val="009035EC"/>
    <w:rsid w:val="00905101"/>
    <w:rsid w:val="0090543F"/>
    <w:rsid w:val="00905D87"/>
    <w:rsid w:val="00906EB5"/>
    <w:rsid w:val="0091300B"/>
    <w:rsid w:val="0091425D"/>
    <w:rsid w:val="0091425E"/>
    <w:rsid w:val="0091507F"/>
    <w:rsid w:val="00915821"/>
    <w:rsid w:val="00917559"/>
    <w:rsid w:val="00922B8C"/>
    <w:rsid w:val="00922BA9"/>
    <w:rsid w:val="00925230"/>
    <w:rsid w:val="00930056"/>
    <w:rsid w:val="009303AC"/>
    <w:rsid w:val="00931084"/>
    <w:rsid w:val="00931D11"/>
    <w:rsid w:val="009323E1"/>
    <w:rsid w:val="00932B4C"/>
    <w:rsid w:val="009331B3"/>
    <w:rsid w:val="009365B9"/>
    <w:rsid w:val="00936FEF"/>
    <w:rsid w:val="0093767B"/>
    <w:rsid w:val="009378A4"/>
    <w:rsid w:val="00941464"/>
    <w:rsid w:val="00943352"/>
    <w:rsid w:val="0094421B"/>
    <w:rsid w:val="0094584E"/>
    <w:rsid w:val="00945F24"/>
    <w:rsid w:val="00947FD5"/>
    <w:rsid w:val="00954791"/>
    <w:rsid w:val="00954933"/>
    <w:rsid w:val="00954C64"/>
    <w:rsid w:val="009565FB"/>
    <w:rsid w:val="00960882"/>
    <w:rsid w:val="00962BE0"/>
    <w:rsid w:val="00963146"/>
    <w:rsid w:val="009636B7"/>
    <w:rsid w:val="00963856"/>
    <w:rsid w:val="0096443E"/>
    <w:rsid w:val="009656E5"/>
    <w:rsid w:val="00967EB6"/>
    <w:rsid w:val="009713AE"/>
    <w:rsid w:val="0097218D"/>
    <w:rsid w:val="0097344E"/>
    <w:rsid w:val="009736CB"/>
    <w:rsid w:val="00973A58"/>
    <w:rsid w:val="0097432D"/>
    <w:rsid w:val="00974376"/>
    <w:rsid w:val="009746B7"/>
    <w:rsid w:val="00974D5C"/>
    <w:rsid w:val="009753D8"/>
    <w:rsid w:val="00975DF9"/>
    <w:rsid w:val="0098112B"/>
    <w:rsid w:val="00983B08"/>
    <w:rsid w:val="00986680"/>
    <w:rsid w:val="00986D6F"/>
    <w:rsid w:val="00987018"/>
    <w:rsid w:val="00987726"/>
    <w:rsid w:val="00987AB1"/>
    <w:rsid w:val="00990433"/>
    <w:rsid w:val="00990B8B"/>
    <w:rsid w:val="0099147A"/>
    <w:rsid w:val="0099165D"/>
    <w:rsid w:val="00995BD2"/>
    <w:rsid w:val="009A26E4"/>
    <w:rsid w:val="009A4309"/>
    <w:rsid w:val="009A60B5"/>
    <w:rsid w:val="009A61BE"/>
    <w:rsid w:val="009A7208"/>
    <w:rsid w:val="009A78F5"/>
    <w:rsid w:val="009A793F"/>
    <w:rsid w:val="009B1EE5"/>
    <w:rsid w:val="009B414B"/>
    <w:rsid w:val="009B4433"/>
    <w:rsid w:val="009B5759"/>
    <w:rsid w:val="009B6258"/>
    <w:rsid w:val="009B7AD6"/>
    <w:rsid w:val="009C041E"/>
    <w:rsid w:val="009C211E"/>
    <w:rsid w:val="009C36C7"/>
    <w:rsid w:val="009C40EA"/>
    <w:rsid w:val="009C46CC"/>
    <w:rsid w:val="009C66DB"/>
    <w:rsid w:val="009D1889"/>
    <w:rsid w:val="009D2449"/>
    <w:rsid w:val="009D34B2"/>
    <w:rsid w:val="009D3EC6"/>
    <w:rsid w:val="009D4C9E"/>
    <w:rsid w:val="009D4CE6"/>
    <w:rsid w:val="009D4D02"/>
    <w:rsid w:val="009D64A3"/>
    <w:rsid w:val="009D783C"/>
    <w:rsid w:val="009D7AB3"/>
    <w:rsid w:val="009E03CA"/>
    <w:rsid w:val="009E1A86"/>
    <w:rsid w:val="009E26FF"/>
    <w:rsid w:val="009E3148"/>
    <w:rsid w:val="009E45D7"/>
    <w:rsid w:val="009E4EB6"/>
    <w:rsid w:val="009E63DA"/>
    <w:rsid w:val="009E6F01"/>
    <w:rsid w:val="009E712E"/>
    <w:rsid w:val="009F3196"/>
    <w:rsid w:val="009F3D82"/>
    <w:rsid w:val="009F4019"/>
    <w:rsid w:val="009F4148"/>
    <w:rsid w:val="009F4301"/>
    <w:rsid w:val="009F49DC"/>
    <w:rsid w:val="009F4BEA"/>
    <w:rsid w:val="009F4D32"/>
    <w:rsid w:val="009F7334"/>
    <w:rsid w:val="00A0004D"/>
    <w:rsid w:val="00A00355"/>
    <w:rsid w:val="00A00B52"/>
    <w:rsid w:val="00A00CFC"/>
    <w:rsid w:val="00A01E79"/>
    <w:rsid w:val="00A02025"/>
    <w:rsid w:val="00A05E03"/>
    <w:rsid w:val="00A078ED"/>
    <w:rsid w:val="00A079A7"/>
    <w:rsid w:val="00A11E33"/>
    <w:rsid w:val="00A12ECC"/>
    <w:rsid w:val="00A163FE"/>
    <w:rsid w:val="00A172A4"/>
    <w:rsid w:val="00A20A3F"/>
    <w:rsid w:val="00A21C75"/>
    <w:rsid w:val="00A238B9"/>
    <w:rsid w:val="00A2661C"/>
    <w:rsid w:val="00A312D6"/>
    <w:rsid w:val="00A32EA8"/>
    <w:rsid w:val="00A33D67"/>
    <w:rsid w:val="00A34E53"/>
    <w:rsid w:val="00A34F26"/>
    <w:rsid w:val="00A359F7"/>
    <w:rsid w:val="00A37234"/>
    <w:rsid w:val="00A41A6A"/>
    <w:rsid w:val="00A425D6"/>
    <w:rsid w:val="00A429E2"/>
    <w:rsid w:val="00A43D79"/>
    <w:rsid w:val="00A43DE6"/>
    <w:rsid w:val="00A45EAB"/>
    <w:rsid w:val="00A47D23"/>
    <w:rsid w:val="00A5182D"/>
    <w:rsid w:val="00A5235A"/>
    <w:rsid w:val="00A52CFD"/>
    <w:rsid w:val="00A52D1E"/>
    <w:rsid w:val="00A537CC"/>
    <w:rsid w:val="00A543DC"/>
    <w:rsid w:val="00A559C4"/>
    <w:rsid w:val="00A6128D"/>
    <w:rsid w:val="00A64456"/>
    <w:rsid w:val="00A65059"/>
    <w:rsid w:val="00A72EE2"/>
    <w:rsid w:val="00A747CE"/>
    <w:rsid w:val="00A74EE3"/>
    <w:rsid w:val="00A77009"/>
    <w:rsid w:val="00A81702"/>
    <w:rsid w:val="00A8192C"/>
    <w:rsid w:val="00A84F3C"/>
    <w:rsid w:val="00A91A12"/>
    <w:rsid w:val="00A92295"/>
    <w:rsid w:val="00A95268"/>
    <w:rsid w:val="00A96EA1"/>
    <w:rsid w:val="00A96F45"/>
    <w:rsid w:val="00A97E54"/>
    <w:rsid w:val="00A97FAD"/>
    <w:rsid w:val="00AA09B3"/>
    <w:rsid w:val="00AA208F"/>
    <w:rsid w:val="00AA210D"/>
    <w:rsid w:val="00AA25A0"/>
    <w:rsid w:val="00AA2782"/>
    <w:rsid w:val="00AA3643"/>
    <w:rsid w:val="00AA6D6A"/>
    <w:rsid w:val="00AB18BC"/>
    <w:rsid w:val="00AB2F8B"/>
    <w:rsid w:val="00AB346E"/>
    <w:rsid w:val="00AB4231"/>
    <w:rsid w:val="00AB4666"/>
    <w:rsid w:val="00AB4985"/>
    <w:rsid w:val="00AB50DE"/>
    <w:rsid w:val="00AB577B"/>
    <w:rsid w:val="00AC10E1"/>
    <w:rsid w:val="00AC14FE"/>
    <w:rsid w:val="00AC17E3"/>
    <w:rsid w:val="00AC5AC4"/>
    <w:rsid w:val="00AC5F65"/>
    <w:rsid w:val="00AC6700"/>
    <w:rsid w:val="00AC6C7D"/>
    <w:rsid w:val="00AD058C"/>
    <w:rsid w:val="00AD0E0A"/>
    <w:rsid w:val="00AD4AD5"/>
    <w:rsid w:val="00AE468B"/>
    <w:rsid w:val="00AE4A4A"/>
    <w:rsid w:val="00AE537B"/>
    <w:rsid w:val="00AE751E"/>
    <w:rsid w:val="00AE77C6"/>
    <w:rsid w:val="00AF11E3"/>
    <w:rsid w:val="00AF26F0"/>
    <w:rsid w:val="00AF385F"/>
    <w:rsid w:val="00AF5E46"/>
    <w:rsid w:val="00AF6BF7"/>
    <w:rsid w:val="00B00962"/>
    <w:rsid w:val="00B021B7"/>
    <w:rsid w:val="00B02579"/>
    <w:rsid w:val="00B046F8"/>
    <w:rsid w:val="00B05413"/>
    <w:rsid w:val="00B103AB"/>
    <w:rsid w:val="00B11693"/>
    <w:rsid w:val="00B11CD6"/>
    <w:rsid w:val="00B125C5"/>
    <w:rsid w:val="00B12D3D"/>
    <w:rsid w:val="00B1337C"/>
    <w:rsid w:val="00B1436D"/>
    <w:rsid w:val="00B14933"/>
    <w:rsid w:val="00B159C6"/>
    <w:rsid w:val="00B16438"/>
    <w:rsid w:val="00B170F5"/>
    <w:rsid w:val="00B206BE"/>
    <w:rsid w:val="00B23CDC"/>
    <w:rsid w:val="00B25B6D"/>
    <w:rsid w:val="00B26905"/>
    <w:rsid w:val="00B313EC"/>
    <w:rsid w:val="00B31C77"/>
    <w:rsid w:val="00B3456D"/>
    <w:rsid w:val="00B347B6"/>
    <w:rsid w:val="00B34EE7"/>
    <w:rsid w:val="00B35193"/>
    <w:rsid w:val="00B35A79"/>
    <w:rsid w:val="00B35FE4"/>
    <w:rsid w:val="00B4140C"/>
    <w:rsid w:val="00B4289F"/>
    <w:rsid w:val="00B43AC8"/>
    <w:rsid w:val="00B4446B"/>
    <w:rsid w:val="00B44917"/>
    <w:rsid w:val="00B44A76"/>
    <w:rsid w:val="00B44CBC"/>
    <w:rsid w:val="00B44E4C"/>
    <w:rsid w:val="00B4519C"/>
    <w:rsid w:val="00B45393"/>
    <w:rsid w:val="00B46030"/>
    <w:rsid w:val="00B47E84"/>
    <w:rsid w:val="00B50775"/>
    <w:rsid w:val="00B5095B"/>
    <w:rsid w:val="00B50DE5"/>
    <w:rsid w:val="00B51B48"/>
    <w:rsid w:val="00B535EB"/>
    <w:rsid w:val="00B5383B"/>
    <w:rsid w:val="00B539EC"/>
    <w:rsid w:val="00B541CA"/>
    <w:rsid w:val="00B54DB3"/>
    <w:rsid w:val="00B54F9E"/>
    <w:rsid w:val="00B55040"/>
    <w:rsid w:val="00B559C0"/>
    <w:rsid w:val="00B57F35"/>
    <w:rsid w:val="00B61982"/>
    <w:rsid w:val="00B62057"/>
    <w:rsid w:val="00B6400F"/>
    <w:rsid w:val="00B656D7"/>
    <w:rsid w:val="00B670E4"/>
    <w:rsid w:val="00B70709"/>
    <w:rsid w:val="00B71DE3"/>
    <w:rsid w:val="00B763C0"/>
    <w:rsid w:val="00B77A17"/>
    <w:rsid w:val="00B80EEF"/>
    <w:rsid w:val="00B82846"/>
    <w:rsid w:val="00B82880"/>
    <w:rsid w:val="00B91910"/>
    <w:rsid w:val="00B9256B"/>
    <w:rsid w:val="00B96159"/>
    <w:rsid w:val="00B977FF"/>
    <w:rsid w:val="00BA060C"/>
    <w:rsid w:val="00BA0CFC"/>
    <w:rsid w:val="00BA135D"/>
    <w:rsid w:val="00BA339E"/>
    <w:rsid w:val="00BA43E9"/>
    <w:rsid w:val="00BA7825"/>
    <w:rsid w:val="00BB0FC2"/>
    <w:rsid w:val="00BB1A53"/>
    <w:rsid w:val="00BB491A"/>
    <w:rsid w:val="00BB78F2"/>
    <w:rsid w:val="00BC0ADE"/>
    <w:rsid w:val="00BC1567"/>
    <w:rsid w:val="00BC397A"/>
    <w:rsid w:val="00BC3EE0"/>
    <w:rsid w:val="00BC47F6"/>
    <w:rsid w:val="00BC4C62"/>
    <w:rsid w:val="00BC593F"/>
    <w:rsid w:val="00BC7751"/>
    <w:rsid w:val="00BD0169"/>
    <w:rsid w:val="00BD5979"/>
    <w:rsid w:val="00BD5EBB"/>
    <w:rsid w:val="00BD79C4"/>
    <w:rsid w:val="00BE05CF"/>
    <w:rsid w:val="00BE1064"/>
    <w:rsid w:val="00BE1265"/>
    <w:rsid w:val="00BE329A"/>
    <w:rsid w:val="00BE58F1"/>
    <w:rsid w:val="00BE6DD5"/>
    <w:rsid w:val="00BF036A"/>
    <w:rsid w:val="00BF0425"/>
    <w:rsid w:val="00BF09A7"/>
    <w:rsid w:val="00BF1308"/>
    <w:rsid w:val="00BF3219"/>
    <w:rsid w:val="00BF3F6A"/>
    <w:rsid w:val="00BF79FF"/>
    <w:rsid w:val="00C01F09"/>
    <w:rsid w:val="00C030CE"/>
    <w:rsid w:val="00C04D07"/>
    <w:rsid w:val="00C06FDB"/>
    <w:rsid w:val="00C102B7"/>
    <w:rsid w:val="00C103D4"/>
    <w:rsid w:val="00C11E8F"/>
    <w:rsid w:val="00C14E5C"/>
    <w:rsid w:val="00C17939"/>
    <w:rsid w:val="00C17A64"/>
    <w:rsid w:val="00C2099C"/>
    <w:rsid w:val="00C20FF4"/>
    <w:rsid w:val="00C20FF9"/>
    <w:rsid w:val="00C23DED"/>
    <w:rsid w:val="00C2496F"/>
    <w:rsid w:val="00C24B7F"/>
    <w:rsid w:val="00C25398"/>
    <w:rsid w:val="00C2556C"/>
    <w:rsid w:val="00C3076C"/>
    <w:rsid w:val="00C30847"/>
    <w:rsid w:val="00C31D15"/>
    <w:rsid w:val="00C3259A"/>
    <w:rsid w:val="00C3372A"/>
    <w:rsid w:val="00C3594C"/>
    <w:rsid w:val="00C359FA"/>
    <w:rsid w:val="00C35FD4"/>
    <w:rsid w:val="00C3672E"/>
    <w:rsid w:val="00C4228D"/>
    <w:rsid w:val="00C42445"/>
    <w:rsid w:val="00C447D6"/>
    <w:rsid w:val="00C45E34"/>
    <w:rsid w:val="00C50D6F"/>
    <w:rsid w:val="00C55A0B"/>
    <w:rsid w:val="00C57598"/>
    <w:rsid w:val="00C60558"/>
    <w:rsid w:val="00C60BB2"/>
    <w:rsid w:val="00C6133C"/>
    <w:rsid w:val="00C614C2"/>
    <w:rsid w:val="00C61B81"/>
    <w:rsid w:val="00C62303"/>
    <w:rsid w:val="00C62F3D"/>
    <w:rsid w:val="00C646A0"/>
    <w:rsid w:val="00C6487A"/>
    <w:rsid w:val="00C66FFE"/>
    <w:rsid w:val="00C70CC2"/>
    <w:rsid w:val="00C7175B"/>
    <w:rsid w:val="00C71EBE"/>
    <w:rsid w:val="00C72795"/>
    <w:rsid w:val="00C75CCC"/>
    <w:rsid w:val="00C76466"/>
    <w:rsid w:val="00C7704F"/>
    <w:rsid w:val="00C817E5"/>
    <w:rsid w:val="00C85019"/>
    <w:rsid w:val="00C90390"/>
    <w:rsid w:val="00C92E74"/>
    <w:rsid w:val="00C92F55"/>
    <w:rsid w:val="00C93281"/>
    <w:rsid w:val="00C96537"/>
    <w:rsid w:val="00C96C83"/>
    <w:rsid w:val="00C975F0"/>
    <w:rsid w:val="00CA0F64"/>
    <w:rsid w:val="00CA421B"/>
    <w:rsid w:val="00CA4A9A"/>
    <w:rsid w:val="00CA509A"/>
    <w:rsid w:val="00CA6737"/>
    <w:rsid w:val="00CB0173"/>
    <w:rsid w:val="00CB0514"/>
    <w:rsid w:val="00CB4411"/>
    <w:rsid w:val="00CB6FB4"/>
    <w:rsid w:val="00CC052F"/>
    <w:rsid w:val="00CC3621"/>
    <w:rsid w:val="00CC5069"/>
    <w:rsid w:val="00CC7695"/>
    <w:rsid w:val="00CD5247"/>
    <w:rsid w:val="00CD5555"/>
    <w:rsid w:val="00CE495C"/>
    <w:rsid w:val="00CE598F"/>
    <w:rsid w:val="00CE6DC2"/>
    <w:rsid w:val="00CF1E00"/>
    <w:rsid w:val="00CF1E25"/>
    <w:rsid w:val="00CF289E"/>
    <w:rsid w:val="00CF31D7"/>
    <w:rsid w:val="00CF3C39"/>
    <w:rsid w:val="00D02642"/>
    <w:rsid w:val="00D02962"/>
    <w:rsid w:val="00D03532"/>
    <w:rsid w:val="00D03C02"/>
    <w:rsid w:val="00D06DAC"/>
    <w:rsid w:val="00D10095"/>
    <w:rsid w:val="00D122E1"/>
    <w:rsid w:val="00D124B9"/>
    <w:rsid w:val="00D13977"/>
    <w:rsid w:val="00D14D94"/>
    <w:rsid w:val="00D168B2"/>
    <w:rsid w:val="00D16F74"/>
    <w:rsid w:val="00D20EDA"/>
    <w:rsid w:val="00D226FE"/>
    <w:rsid w:val="00D23065"/>
    <w:rsid w:val="00D3254A"/>
    <w:rsid w:val="00D34D39"/>
    <w:rsid w:val="00D35446"/>
    <w:rsid w:val="00D367DB"/>
    <w:rsid w:val="00D435E6"/>
    <w:rsid w:val="00D43B2E"/>
    <w:rsid w:val="00D47560"/>
    <w:rsid w:val="00D504DB"/>
    <w:rsid w:val="00D55487"/>
    <w:rsid w:val="00D55909"/>
    <w:rsid w:val="00D6017B"/>
    <w:rsid w:val="00D617D7"/>
    <w:rsid w:val="00D61E51"/>
    <w:rsid w:val="00D6342D"/>
    <w:rsid w:val="00D64AC9"/>
    <w:rsid w:val="00D71498"/>
    <w:rsid w:val="00D7482E"/>
    <w:rsid w:val="00D75BCC"/>
    <w:rsid w:val="00D75FC6"/>
    <w:rsid w:val="00D7621E"/>
    <w:rsid w:val="00D7714B"/>
    <w:rsid w:val="00D775BF"/>
    <w:rsid w:val="00D8005F"/>
    <w:rsid w:val="00D80395"/>
    <w:rsid w:val="00D80F6C"/>
    <w:rsid w:val="00D824DC"/>
    <w:rsid w:val="00D837B1"/>
    <w:rsid w:val="00D85C05"/>
    <w:rsid w:val="00D87318"/>
    <w:rsid w:val="00D87359"/>
    <w:rsid w:val="00D87A48"/>
    <w:rsid w:val="00D928CD"/>
    <w:rsid w:val="00D9424D"/>
    <w:rsid w:val="00D978FD"/>
    <w:rsid w:val="00DA1969"/>
    <w:rsid w:val="00DA2402"/>
    <w:rsid w:val="00DA2C06"/>
    <w:rsid w:val="00DA3406"/>
    <w:rsid w:val="00DA36B0"/>
    <w:rsid w:val="00DA48AE"/>
    <w:rsid w:val="00DA4CA6"/>
    <w:rsid w:val="00DA71A4"/>
    <w:rsid w:val="00DB394A"/>
    <w:rsid w:val="00DB5111"/>
    <w:rsid w:val="00DB75FA"/>
    <w:rsid w:val="00DB7DFE"/>
    <w:rsid w:val="00DC03B0"/>
    <w:rsid w:val="00DC07F6"/>
    <w:rsid w:val="00DC158F"/>
    <w:rsid w:val="00DC1D9F"/>
    <w:rsid w:val="00DC342A"/>
    <w:rsid w:val="00DD07B8"/>
    <w:rsid w:val="00DD3F2A"/>
    <w:rsid w:val="00DD59FD"/>
    <w:rsid w:val="00DD75CC"/>
    <w:rsid w:val="00DD7AB4"/>
    <w:rsid w:val="00DE42C7"/>
    <w:rsid w:val="00DE597E"/>
    <w:rsid w:val="00DE73D3"/>
    <w:rsid w:val="00DE7EF1"/>
    <w:rsid w:val="00DF0161"/>
    <w:rsid w:val="00DF0654"/>
    <w:rsid w:val="00DF1251"/>
    <w:rsid w:val="00DF2A43"/>
    <w:rsid w:val="00DF3739"/>
    <w:rsid w:val="00DF394F"/>
    <w:rsid w:val="00DF4643"/>
    <w:rsid w:val="00DF5C53"/>
    <w:rsid w:val="00DF641B"/>
    <w:rsid w:val="00DF6A94"/>
    <w:rsid w:val="00E03129"/>
    <w:rsid w:val="00E03343"/>
    <w:rsid w:val="00E04ECD"/>
    <w:rsid w:val="00E05676"/>
    <w:rsid w:val="00E05B15"/>
    <w:rsid w:val="00E06291"/>
    <w:rsid w:val="00E06BEB"/>
    <w:rsid w:val="00E07C63"/>
    <w:rsid w:val="00E10001"/>
    <w:rsid w:val="00E14396"/>
    <w:rsid w:val="00E15DA7"/>
    <w:rsid w:val="00E16F7E"/>
    <w:rsid w:val="00E17968"/>
    <w:rsid w:val="00E235AD"/>
    <w:rsid w:val="00E26912"/>
    <w:rsid w:val="00E27A76"/>
    <w:rsid w:val="00E27C55"/>
    <w:rsid w:val="00E27EE9"/>
    <w:rsid w:val="00E34E8A"/>
    <w:rsid w:val="00E366AC"/>
    <w:rsid w:val="00E42D32"/>
    <w:rsid w:val="00E43D71"/>
    <w:rsid w:val="00E452C9"/>
    <w:rsid w:val="00E47C46"/>
    <w:rsid w:val="00E524AA"/>
    <w:rsid w:val="00E55B62"/>
    <w:rsid w:val="00E56010"/>
    <w:rsid w:val="00E568D9"/>
    <w:rsid w:val="00E60D8F"/>
    <w:rsid w:val="00E628F4"/>
    <w:rsid w:val="00E639D3"/>
    <w:rsid w:val="00E66C01"/>
    <w:rsid w:val="00E67B7D"/>
    <w:rsid w:val="00E7058F"/>
    <w:rsid w:val="00E7287C"/>
    <w:rsid w:val="00E737BA"/>
    <w:rsid w:val="00E73BED"/>
    <w:rsid w:val="00E74BE4"/>
    <w:rsid w:val="00E7572F"/>
    <w:rsid w:val="00E77139"/>
    <w:rsid w:val="00E803FB"/>
    <w:rsid w:val="00E80444"/>
    <w:rsid w:val="00E8123D"/>
    <w:rsid w:val="00E818FE"/>
    <w:rsid w:val="00E82501"/>
    <w:rsid w:val="00E84E34"/>
    <w:rsid w:val="00E85D1F"/>
    <w:rsid w:val="00E90ABC"/>
    <w:rsid w:val="00E9331F"/>
    <w:rsid w:val="00E937D7"/>
    <w:rsid w:val="00EA593F"/>
    <w:rsid w:val="00EA69B3"/>
    <w:rsid w:val="00EB27C6"/>
    <w:rsid w:val="00EC5A1D"/>
    <w:rsid w:val="00ED65BB"/>
    <w:rsid w:val="00ED668E"/>
    <w:rsid w:val="00EE290F"/>
    <w:rsid w:val="00EE6312"/>
    <w:rsid w:val="00EE6BB3"/>
    <w:rsid w:val="00EF09D1"/>
    <w:rsid w:val="00EF2539"/>
    <w:rsid w:val="00EF2FD1"/>
    <w:rsid w:val="00EF51B2"/>
    <w:rsid w:val="00EF536F"/>
    <w:rsid w:val="00EF5CA8"/>
    <w:rsid w:val="00EF6E46"/>
    <w:rsid w:val="00EF7F63"/>
    <w:rsid w:val="00F00462"/>
    <w:rsid w:val="00F02ED8"/>
    <w:rsid w:val="00F10647"/>
    <w:rsid w:val="00F10C90"/>
    <w:rsid w:val="00F10F58"/>
    <w:rsid w:val="00F129E5"/>
    <w:rsid w:val="00F14BA9"/>
    <w:rsid w:val="00F15C2E"/>
    <w:rsid w:val="00F15EDB"/>
    <w:rsid w:val="00F20733"/>
    <w:rsid w:val="00F22361"/>
    <w:rsid w:val="00F25A51"/>
    <w:rsid w:val="00F3041D"/>
    <w:rsid w:val="00F32382"/>
    <w:rsid w:val="00F329A0"/>
    <w:rsid w:val="00F335A1"/>
    <w:rsid w:val="00F35EBD"/>
    <w:rsid w:val="00F36669"/>
    <w:rsid w:val="00F37E4D"/>
    <w:rsid w:val="00F40C55"/>
    <w:rsid w:val="00F429BD"/>
    <w:rsid w:val="00F44438"/>
    <w:rsid w:val="00F457DF"/>
    <w:rsid w:val="00F509C1"/>
    <w:rsid w:val="00F51AAF"/>
    <w:rsid w:val="00F53325"/>
    <w:rsid w:val="00F536E2"/>
    <w:rsid w:val="00F537B6"/>
    <w:rsid w:val="00F55232"/>
    <w:rsid w:val="00F55386"/>
    <w:rsid w:val="00F575E8"/>
    <w:rsid w:val="00F6003E"/>
    <w:rsid w:val="00F6063A"/>
    <w:rsid w:val="00F61655"/>
    <w:rsid w:val="00F6338D"/>
    <w:rsid w:val="00F64589"/>
    <w:rsid w:val="00F64EA5"/>
    <w:rsid w:val="00F652A6"/>
    <w:rsid w:val="00F65C22"/>
    <w:rsid w:val="00F65DEE"/>
    <w:rsid w:val="00F66B0F"/>
    <w:rsid w:val="00F66ED1"/>
    <w:rsid w:val="00F711E3"/>
    <w:rsid w:val="00F727E3"/>
    <w:rsid w:val="00F72A37"/>
    <w:rsid w:val="00F72D4E"/>
    <w:rsid w:val="00F749B4"/>
    <w:rsid w:val="00F75099"/>
    <w:rsid w:val="00F7661A"/>
    <w:rsid w:val="00F76F60"/>
    <w:rsid w:val="00F770F7"/>
    <w:rsid w:val="00F771A6"/>
    <w:rsid w:val="00F77F3E"/>
    <w:rsid w:val="00F81173"/>
    <w:rsid w:val="00F8163B"/>
    <w:rsid w:val="00F82FC4"/>
    <w:rsid w:val="00F83922"/>
    <w:rsid w:val="00F83971"/>
    <w:rsid w:val="00F844FF"/>
    <w:rsid w:val="00F903F1"/>
    <w:rsid w:val="00F904BC"/>
    <w:rsid w:val="00F933CD"/>
    <w:rsid w:val="00F9364D"/>
    <w:rsid w:val="00F93D40"/>
    <w:rsid w:val="00F95DF7"/>
    <w:rsid w:val="00F971FC"/>
    <w:rsid w:val="00FA1937"/>
    <w:rsid w:val="00FA219E"/>
    <w:rsid w:val="00FA28DA"/>
    <w:rsid w:val="00FA47F4"/>
    <w:rsid w:val="00FA59D6"/>
    <w:rsid w:val="00FA5C8C"/>
    <w:rsid w:val="00FA6C8D"/>
    <w:rsid w:val="00FA6E35"/>
    <w:rsid w:val="00FA70D5"/>
    <w:rsid w:val="00FA7E26"/>
    <w:rsid w:val="00FB0713"/>
    <w:rsid w:val="00FB0A9C"/>
    <w:rsid w:val="00FB0EFE"/>
    <w:rsid w:val="00FB0FA7"/>
    <w:rsid w:val="00FB18AD"/>
    <w:rsid w:val="00FB7A70"/>
    <w:rsid w:val="00FC0A3A"/>
    <w:rsid w:val="00FC1921"/>
    <w:rsid w:val="00FC37F2"/>
    <w:rsid w:val="00FC6A19"/>
    <w:rsid w:val="00FC71C2"/>
    <w:rsid w:val="00FC7234"/>
    <w:rsid w:val="00FD1C4A"/>
    <w:rsid w:val="00FD2407"/>
    <w:rsid w:val="00FD2DDE"/>
    <w:rsid w:val="00FD3898"/>
    <w:rsid w:val="00FD38DD"/>
    <w:rsid w:val="00FD5CD2"/>
    <w:rsid w:val="00FD6851"/>
    <w:rsid w:val="00FE0F8A"/>
    <w:rsid w:val="00FE2892"/>
    <w:rsid w:val="00FE3A42"/>
    <w:rsid w:val="00FE4F30"/>
    <w:rsid w:val="00FE6F01"/>
    <w:rsid w:val="00FF0635"/>
    <w:rsid w:val="00FF198F"/>
    <w:rsid w:val="00FF734E"/>
    <w:rsid w:val="00FF7518"/>
    <w:rsid w:val="00FF7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B8A72"/>
  <w15:docId w15:val="{024FFF96-B528-4F0F-B547-7644E376B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53325"/>
    <w:pPr>
      <w:spacing w:after="200" w:line="276" w:lineRule="auto"/>
    </w:pPr>
    <w:rPr>
      <w:rFonts w:ascii="Times New Roman" w:eastAsia="Calibri" w:hAnsi="Times New Roman" w:cs="Times New Roman"/>
      <w:sz w:val="24"/>
    </w:rPr>
  </w:style>
  <w:style w:type="paragraph" w:styleId="Antrat2">
    <w:name w:val="heading 2"/>
    <w:basedOn w:val="prastasis"/>
    <w:next w:val="prastasis"/>
    <w:link w:val="Antrat2Diagrama"/>
    <w:semiHidden/>
    <w:unhideWhenUsed/>
    <w:qFormat/>
    <w:rsid w:val="00D06DAC"/>
    <w:pPr>
      <w:keepNext/>
      <w:spacing w:after="0" w:line="240" w:lineRule="auto"/>
      <w:jc w:val="center"/>
      <w:outlineLvl w:val="1"/>
    </w:pPr>
    <w:rPr>
      <w:rFonts w:ascii="TimesLT" w:hAnsi="TimesLT" w:cs="TimesLT"/>
      <w:b/>
      <w:bCs/>
      <w:caps/>
      <w:sz w:val="28"/>
      <w:szCs w:val="28"/>
      <w:lang w:val="lt-LT" w:eastAsia="lt-LT"/>
    </w:rPr>
  </w:style>
  <w:style w:type="paragraph" w:styleId="Antrat3">
    <w:name w:val="heading 3"/>
    <w:basedOn w:val="prastasis"/>
    <w:next w:val="prastasis"/>
    <w:link w:val="Antrat3Diagrama"/>
    <w:uiPriority w:val="9"/>
    <w:semiHidden/>
    <w:unhideWhenUsed/>
    <w:qFormat/>
    <w:rsid w:val="007D26A0"/>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Antrat5">
    <w:name w:val="heading 5"/>
    <w:basedOn w:val="prastasis"/>
    <w:next w:val="prastasis"/>
    <w:link w:val="Antrat5Diagrama"/>
    <w:uiPriority w:val="9"/>
    <w:semiHidden/>
    <w:unhideWhenUsed/>
    <w:qFormat/>
    <w:rsid w:val="00954791"/>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semiHidden/>
    <w:rsid w:val="00D06DAC"/>
    <w:rPr>
      <w:rFonts w:ascii="TimesLT" w:eastAsia="Calibri" w:hAnsi="TimesLT" w:cs="TimesLT"/>
      <w:b/>
      <w:bCs/>
      <w:caps/>
      <w:sz w:val="28"/>
      <w:szCs w:val="28"/>
      <w:lang w:val="lt-LT" w:eastAsia="lt-LT"/>
    </w:rPr>
  </w:style>
  <w:style w:type="paragraph" w:styleId="Antrat">
    <w:name w:val="caption"/>
    <w:basedOn w:val="prastasis"/>
    <w:next w:val="prastasis"/>
    <w:uiPriority w:val="99"/>
    <w:unhideWhenUsed/>
    <w:qFormat/>
    <w:rsid w:val="00D06DAC"/>
    <w:pPr>
      <w:spacing w:after="0" w:line="240" w:lineRule="auto"/>
      <w:jc w:val="center"/>
    </w:pPr>
    <w:rPr>
      <w:b/>
      <w:bCs/>
      <w:sz w:val="28"/>
      <w:szCs w:val="28"/>
      <w:lang w:val="lt-LT" w:eastAsia="lt-LT"/>
    </w:rPr>
  </w:style>
  <w:style w:type="paragraph" w:styleId="Paprastasistekstas">
    <w:name w:val="Plain Text"/>
    <w:basedOn w:val="prastasis"/>
    <w:link w:val="PaprastasistekstasDiagrama"/>
    <w:uiPriority w:val="99"/>
    <w:semiHidden/>
    <w:unhideWhenUsed/>
    <w:rsid w:val="00D06DAC"/>
    <w:pPr>
      <w:spacing w:after="0" w:line="240" w:lineRule="auto"/>
    </w:pPr>
    <w:rPr>
      <w:rFonts w:ascii="Courier New" w:hAnsi="Courier New"/>
      <w:szCs w:val="24"/>
    </w:rPr>
  </w:style>
  <w:style w:type="character" w:customStyle="1" w:styleId="PaprastasistekstasDiagrama">
    <w:name w:val="Paprastasis tekstas Diagrama"/>
    <w:basedOn w:val="Numatytasispastraiposriftas"/>
    <w:link w:val="Paprastasistekstas"/>
    <w:uiPriority w:val="99"/>
    <w:semiHidden/>
    <w:rsid w:val="00D06DAC"/>
    <w:rPr>
      <w:rFonts w:ascii="Courier New" w:eastAsia="Calibri" w:hAnsi="Courier New" w:cs="Times New Roman"/>
      <w:sz w:val="24"/>
      <w:szCs w:val="24"/>
    </w:rPr>
  </w:style>
  <w:style w:type="paragraph" w:styleId="Debesliotekstas">
    <w:name w:val="Balloon Text"/>
    <w:basedOn w:val="prastasis"/>
    <w:link w:val="DebesliotekstasDiagrama"/>
    <w:uiPriority w:val="99"/>
    <w:semiHidden/>
    <w:unhideWhenUsed/>
    <w:rsid w:val="00D06DAC"/>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06DAC"/>
    <w:rPr>
      <w:rFonts w:ascii="Tahoma" w:eastAsia="Calibri" w:hAnsi="Tahoma" w:cs="Tahoma"/>
      <w:sz w:val="16"/>
      <w:szCs w:val="16"/>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4B0BEA"/>
    <w:pPr>
      <w:ind w:left="720"/>
      <w:contextualSpacing/>
    </w:pPr>
  </w:style>
  <w:style w:type="character" w:styleId="Vietosrezervavimoenklotekstas">
    <w:name w:val="Placeholder Text"/>
    <w:basedOn w:val="Numatytasispastraiposriftas"/>
    <w:uiPriority w:val="99"/>
    <w:semiHidden/>
    <w:rsid w:val="006B7441"/>
    <w:rPr>
      <w:color w:val="808080"/>
    </w:rPr>
  </w:style>
  <w:style w:type="paragraph" w:styleId="Antrats">
    <w:name w:val="header"/>
    <w:basedOn w:val="prastasis"/>
    <w:link w:val="AntratsDiagrama"/>
    <w:uiPriority w:val="99"/>
    <w:unhideWhenUsed/>
    <w:rsid w:val="00947FD5"/>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7FD5"/>
    <w:rPr>
      <w:rFonts w:ascii="Times New Roman" w:eastAsia="Calibri" w:hAnsi="Times New Roman" w:cs="Times New Roman"/>
      <w:sz w:val="24"/>
    </w:rPr>
  </w:style>
  <w:style w:type="paragraph" w:styleId="Porat">
    <w:name w:val="footer"/>
    <w:basedOn w:val="prastasis"/>
    <w:link w:val="PoratDiagrama"/>
    <w:uiPriority w:val="99"/>
    <w:unhideWhenUsed/>
    <w:rsid w:val="00947FD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47FD5"/>
    <w:rPr>
      <w:rFonts w:ascii="Times New Roman" w:eastAsia="Calibri" w:hAnsi="Times New Roman" w:cs="Times New Roman"/>
      <w:sz w:val="24"/>
    </w:rPr>
  </w:style>
  <w:style w:type="paragraph" w:styleId="prastasiniatinklio">
    <w:name w:val="Normal (Web)"/>
    <w:basedOn w:val="prastasis"/>
    <w:link w:val="prastasiniatinklioDiagrama"/>
    <w:uiPriority w:val="99"/>
    <w:unhideWhenUsed/>
    <w:rsid w:val="0076746B"/>
    <w:rPr>
      <w:szCs w:val="24"/>
    </w:rPr>
  </w:style>
  <w:style w:type="character" w:styleId="Hipersaitas">
    <w:name w:val="Hyperlink"/>
    <w:basedOn w:val="Numatytasispastraiposriftas"/>
    <w:uiPriority w:val="99"/>
    <w:unhideWhenUsed/>
    <w:qFormat/>
    <w:rsid w:val="00C71EBE"/>
    <w:rPr>
      <w:rFonts w:ascii="Times New Roman" w:hAnsi="Times New Roman" w:cs="Times New Roman" w:hint="default"/>
      <w:color w:val="0000FF"/>
      <w:u w:val="single"/>
    </w:rPr>
  </w:style>
  <w:style w:type="paragraph" w:customStyle="1" w:styleId="Standard">
    <w:name w:val="Standard"/>
    <w:qFormat/>
    <w:rsid w:val="00C71EBE"/>
    <w:pPr>
      <w:suppressAutoHyphens/>
      <w:autoSpaceDN w:val="0"/>
    </w:pPr>
    <w:rPr>
      <w:rFonts w:ascii="Palatino Linotype" w:eastAsia="Calibri" w:hAnsi="Palatino Linotype" w:cs="Times New Roman"/>
      <w:kern w:val="3"/>
      <w:sz w:val="24"/>
      <w:szCs w:val="24"/>
      <w:lang w:val="lt-LT" w:eastAsia="zh-CN"/>
    </w:rPr>
  </w:style>
  <w:style w:type="character" w:styleId="Neapdorotaspaminjimas">
    <w:name w:val="Unresolved Mention"/>
    <w:basedOn w:val="Numatytasispastraiposriftas"/>
    <w:uiPriority w:val="99"/>
    <w:semiHidden/>
    <w:unhideWhenUsed/>
    <w:rsid w:val="00C71EBE"/>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locked/>
    <w:rsid w:val="001D638C"/>
    <w:rPr>
      <w:rFonts w:ascii="Times New Roman" w:eastAsia="Calibri" w:hAnsi="Times New Roman" w:cs="Times New Roman"/>
      <w:sz w:val="24"/>
    </w:rPr>
  </w:style>
  <w:style w:type="paragraph" w:styleId="Betarp">
    <w:name w:val="No Spacing"/>
    <w:uiPriority w:val="1"/>
    <w:qFormat/>
    <w:rsid w:val="004B4E47"/>
    <w:rPr>
      <w:rFonts w:ascii="Times New Roman" w:eastAsia="Calibri" w:hAnsi="Times New Roman" w:cs="Times New Roman"/>
      <w:sz w:val="24"/>
    </w:rPr>
  </w:style>
  <w:style w:type="character" w:styleId="Grietas">
    <w:name w:val="Strong"/>
    <w:basedOn w:val="Numatytasispastraiposriftas"/>
    <w:uiPriority w:val="22"/>
    <w:qFormat/>
    <w:rsid w:val="001534A2"/>
    <w:rPr>
      <w:b/>
      <w:bCs/>
    </w:rPr>
  </w:style>
  <w:style w:type="character" w:customStyle="1" w:styleId="FontStyle173">
    <w:name w:val="Font Style173"/>
    <w:basedOn w:val="Numatytasispastraiposriftas"/>
    <w:uiPriority w:val="99"/>
    <w:qFormat/>
    <w:rsid w:val="00FA7E26"/>
    <w:rPr>
      <w:rFonts w:ascii="Times New Roman" w:hAnsi="Times New Roman" w:cs="Times New Roman" w:hint="default"/>
      <w:sz w:val="24"/>
      <w:szCs w:val="24"/>
    </w:rPr>
  </w:style>
  <w:style w:type="paragraph" w:styleId="Puslapioinaostekstas">
    <w:name w:val="footnote text"/>
    <w:basedOn w:val="prastasis"/>
    <w:link w:val="PuslapioinaostekstasDiagrama"/>
    <w:uiPriority w:val="99"/>
    <w:semiHidden/>
    <w:unhideWhenUsed/>
    <w:rsid w:val="002A04FF"/>
    <w:pPr>
      <w:autoSpaceDN w:val="0"/>
      <w:spacing w:after="0"/>
    </w:pPr>
    <w:rPr>
      <w:rFonts w:ascii="Calibri" w:hAnsi="Calibri"/>
      <w:sz w:val="20"/>
      <w:szCs w:val="20"/>
    </w:rPr>
  </w:style>
  <w:style w:type="character" w:customStyle="1" w:styleId="PuslapioinaostekstasDiagrama">
    <w:name w:val="Puslapio išnašos tekstas Diagrama"/>
    <w:basedOn w:val="Numatytasispastraiposriftas"/>
    <w:link w:val="Puslapioinaostekstas"/>
    <w:uiPriority w:val="99"/>
    <w:semiHidden/>
    <w:rsid w:val="002A04FF"/>
    <w:rPr>
      <w:rFonts w:ascii="Calibri" w:eastAsia="Calibri" w:hAnsi="Calibri" w:cs="Times New Roman"/>
      <w:sz w:val="20"/>
      <w:szCs w:val="20"/>
    </w:rPr>
  </w:style>
  <w:style w:type="character" w:styleId="Puslapioinaosnuoroda">
    <w:name w:val="footnote reference"/>
    <w:basedOn w:val="Numatytasispastraiposriftas"/>
    <w:uiPriority w:val="99"/>
    <w:semiHidden/>
    <w:unhideWhenUsed/>
    <w:rsid w:val="002A04FF"/>
    <w:rPr>
      <w:position w:val="0"/>
      <w:vertAlign w:val="superscript"/>
    </w:rPr>
  </w:style>
  <w:style w:type="character" w:styleId="Rykuspabraukimas">
    <w:name w:val="Intense Emphasis"/>
    <w:basedOn w:val="Numatytasispastraiposriftas"/>
    <w:uiPriority w:val="21"/>
    <w:qFormat/>
    <w:rsid w:val="002A04FF"/>
    <w:rPr>
      <w:i/>
      <w:iCs/>
      <w:color w:val="4F81BD" w:themeColor="accent1"/>
    </w:rPr>
  </w:style>
  <w:style w:type="paragraph" w:customStyle="1" w:styleId="WW-BodyTextIndent2">
    <w:name w:val="WW-Body Text Indent 2"/>
    <w:basedOn w:val="prastasis"/>
    <w:rsid w:val="000C47A3"/>
    <w:pPr>
      <w:suppressAutoHyphens/>
      <w:spacing w:after="0" w:line="240" w:lineRule="auto"/>
      <w:ind w:right="-1" w:firstLine="720"/>
      <w:jc w:val="both"/>
    </w:pPr>
    <w:rPr>
      <w:rFonts w:eastAsia="Times New Roman"/>
      <w:szCs w:val="20"/>
      <w:lang w:val="lt-LT" w:eastAsia="ar-SA"/>
    </w:rPr>
  </w:style>
  <w:style w:type="character" w:customStyle="1" w:styleId="Antrat3Diagrama">
    <w:name w:val="Antraštė 3 Diagrama"/>
    <w:basedOn w:val="Numatytasispastraiposriftas"/>
    <w:link w:val="Antrat3"/>
    <w:uiPriority w:val="9"/>
    <w:semiHidden/>
    <w:rsid w:val="007D26A0"/>
    <w:rPr>
      <w:rFonts w:asciiTheme="majorHAnsi" w:eastAsiaTheme="majorEastAsia" w:hAnsiTheme="majorHAnsi" w:cstheme="majorBidi"/>
      <w:color w:val="243F60" w:themeColor="accent1" w:themeShade="7F"/>
      <w:sz w:val="24"/>
      <w:szCs w:val="24"/>
    </w:rPr>
  </w:style>
  <w:style w:type="paragraph" w:customStyle="1" w:styleId="Default">
    <w:name w:val="Default"/>
    <w:rsid w:val="00E628F4"/>
    <w:pPr>
      <w:autoSpaceDE w:val="0"/>
      <w:autoSpaceDN w:val="0"/>
      <w:adjustRightInd w:val="0"/>
    </w:pPr>
    <w:rPr>
      <w:rFonts w:ascii="Times New Roman" w:eastAsia="Times New Roman" w:hAnsi="Times New Roman" w:cs="Times New Roman"/>
      <w:color w:val="000000"/>
      <w:sz w:val="24"/>
      <w:szCs w:val="24"/>
      <w:lang w:val="en-GB" w:eastAsia="en-GB"/>
    </w:rPr>
  </w:style>
  <w:style w:type="character" w:customStyle="1" w:styleId="Antrat5Diagrama">
    <w:name w:val="Antraštė 5 Diagrama"/>
    <w:basedOn w:val="Numatytasispastraiposriftas"/>
    <w:link w:val="Antrat5"/>
    <w:uiPriority w:val="9"/>
    <w:semiHidden/>
    <w:rsid w:val="00954791"/>
    <w:rPr>
      <w:rFonts w:asciiTheme="majorHAnsi" w:eastAsiaTheme="majorEastAsia" w:hAnsiTheme="majorHAnsi" w:cstheme="majorBidi"/>
      <w:color w:val="365F91" w:themeColor="accent1" w:themeShade="BF"/>
      <w:sz w:val="24"/>
    </w:rPr>
  </w:style>
  <w:style w:type="paragraph" w:styleId="Pagrindiniotekstotrauka">
    <w:name w:val="Body Text Indent"/>
    <w:basedOn w:val="prastasis"/>
    <w:link w:val="PagrindiniotekstotraukaDiagrama"/>
    <w:rsid w:val="00CC3621"/>
    <w:pPr>
      <w:spacing w:after="0" w:line="240" w:lineRule="auto"/>
      <w:ind w:firstLine="720"/>
      <w:jc w:val="both"/>
    </w:pPr>
    <w:rPr>
      <w:rFonts w:eastAsia="Times New Roman"/>
      <w:szCs w:val="24"/>
      <w:lang w:val="lt-LT"/>
    </w:rPr>
  </w:style>
  <w:style w:type="character" w:customStyle="1" w:styleId="PagrindiniotekstotraukaDiagrama">
    <w:name w:val="Pagrindinio teksto įtrauka Diagrama"/>
    <w:basedOn w:val="Numatytasispastraiposriftas"/>
    <w:link w:val="Pagrindiniotekstotrauka"/>
    <w:rsid w:val="00CC3621"/>
    <w:rPr>
      <w:rFonts w:ascii="Times New Roman" w:eastAsia="Times New Roman" w:hAnsi="Times New Roman" w:cs="Times New Roman"/>
      <w:sz w:val="24"/>
      <w:szCs w:val="24"/>
      <w:lang w:val="lt-LT"/>
    </w:rPr>
  </w:style>
  <w:style w:type="character" w:customStyle="1" w:styleId="apple-converted-space">
    <w:name w:val="apple-converted-space"/>
    <w:basedOn w:val="Numatytasispastraiposriftas"/>
    <w:rsid w:val="00C646A0"/>
  </w:style>
  <w:style w:type="character" w:customStyle="1" w:styleId="FooterChar">
    <w:name w:val="Footer Char"/>
    <w:uiPriority w:val="99"/>
    <w:qFormat/>
    <w:rsid w:val="00773106"/>
    <w:rPr>
      <w:sz w:val="22"/>
      <w:szCs w:val="22"/>
      <w:lang w:val="en-US"/>
    </w:rPr>
  </w:style>
  <w:style w:type="paragraph" w:customStyle="1" w:styleId="normal-p">
    <w:name w:val="normal-p"/>
    <w:basedOn w:val="prastasis"/>
    <w:rsid w:val="00773106"/>
    <w:pPr>
      <w:spacing w:before="100" w:beforeAutospacing="1" w:after="100" w:afterAutospacing="1" w:line="240" w:lineRule="auto"/>
    </w:pPr>
    <w:rPr>
      <w:rFonts w:eastAsia="Times New Roman"/>
      <w:szCs w:val="24"/>
      <w:lang w:val="lt-LT" w:eastAsia="lt-LT"/>
    </w:rPr>
  </w:style>
  <w:style w:type="character" w:customStyle="1" w:styleId="normal-h">
    <w:name w:val="normal-h"/>
    <w:basedOn w:val="Numatytasispastraiposriftas"/>
    <w:rsid w:val="00773106"/>
  </w:style>
  <w:style w:type="character" w:customStyle="1" w:styleId="singlehighlight">
    <w:name w:val="single_highlight"/>
    <w:basedOn w:val="Numatytasispastraiposriftas"/>
    <w:rsid w:val="00BA060C"/>
  </w:style>
  <w:style w:type="character" w:customStyle="1" w:styleId="prastasiniatinklioDiagrama">
    <w:name w:val="Įprastas (žiniatinklio) Diagrama"/>
    <w:basedOn w:val="Numatytasispastraiposriftas"/>
    <w:link w:val="prastasiniatinklio"/>
    <w:uiPriority w:val="99"/>
    <w:rsid w:val="005F3CF8"/>
    <w:rPr>
      <w:rFonts w:ascii="Times New Roman" w:eastAsia="Calibri" w:hAnsi="Times New Roman" w:cs="Times New Roman"/>
      <w:sz w:val="24"/>
      <w:szCs w:val="24"/>
    </w:rPr>
  </w:style>
  <w:style w:type="character" w:customStyle="1" w:styleId="bkg-highlight-red">
    <w:name w:val="bkg-highlight-red"/>
    <w:basedOn w:val="Numatytasispastraiposriftas"/>
    <w:rsid w:val="002A32CB"/>
  </w:style>
  <w:style w:type="character" w:customStyle="1" w:styleId="bkg-highlight-red1">
    <w:name w:val="bkg-highlight-red1"/>
    <w:basedOn w:val="Numatytasispastraiposriftas"/>
    <w:rsid w:val="00150F66"/>
    <w:rPr>
      <w:shd w:val="clear" w:color="auto" w:fill="FBCCA2"/>
    </w:rPr>
  </w:style>
  <w:style w:type="table" w:styleId="Lentelstinklelis">
    <w:name w:val="Table Grid"/>
    <w:basedOn w:val="prastojilentel"/>
    <w:uiPriority w:val="59"/>
    <w:rsid w:val="00753E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FD2407"/>
    <w:rPr>
      <w:sz w:val="16"/>
      <w:szCs w:val="16"/>
    </w:rPr>
  </w:style>
  <w:style w:type="paragraph" w:styleId="Komentarotekstas">
    <w:name w:val="annotation text"/>
    <w:basedOn w:val="prastasis"/>
    <w:link w:val="KomentarotekstasDiagrama"/>
    <w:uiPriority w:val="99"/>
    <w:unhideWhenUsed/>
    <w:rsid w:val="00FD2407"/>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FD2407"/>
    <w:rPr>
      <w:rFonts w:ascii="Times New Roman" w:eastAsia="Calibri"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FD2407"/>
    <w:rPr>
      <w:b/>
      <w:bCs/>
    </w:rPr>
  </w:style>
  <w:style w:type="character" w:customStyle="1" w:styleId="KomentarotemaDiagrama">
    <w:name w:val="Komentaro tema Diagrama"/>
    <w:basedOn w:val="KomentarotekstasDiagrama"/>
    <w:link w:val="Komentarotema"/>
    <w:uiPriority w:val="99"/>
    <w:semiHidden/>
    <w:rsid w:val="00FD2407"/>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241734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lex.lt/ta/12755"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241734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infolex.lt/ta/12755" TargetMode="External"/><Relationship Id="rId4" Type="http://schemas.openxmlformats.org/officeDocument/2006/relationships/settings" Target="settings.xml"/><Relationship Id="rId9" Type="http://schemas.openxmlformats.org/officeDocument/2006/relationships/hyperlink" Target="https://www.infolex.lt/ta/21215" TargetMode="External"/><Relationship Id="rId14" Type="http://schemas.openxmlformats.org/officeDocument/2006/relationships/hyperlink" Target="https://www.infolex.lt/tp/241734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2675703"/>
        <w:category>
          <w:name w:val="General"/>
          <w:gallery w:val="placeholder"/>
        </w:category>
        <w:types>
          <w:type w:val="bbPlcHdr"/>
        </w:types>
        <w:behaviors>
          <w:behavior w:val="content"/>
        </w:behaviors>
        <w:guid w:val="{D5BB95E0-E6E9-4F02-9D2F-6C346202FEF9}"/>
      </w:docPartPr>
      <w:docPartBody>
        <w:p w:rsidR="00017067" w:rsidRDefault="00001840">
          <w:r w:rsidRPr="002A6302">
            <w:rPr>
              <w:rStyle w:val="Vietosrezervavimoenklotekstas"/>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396"/>
  <w:characterSpacingControl w:val="doNotCompress"/>
  <w:compat>
    <w:useFELayout/>
    <w:compatSetting w:name="compatibilityMode" w:uri="http://schemas.microsoft.com/office/word" w:val="12"/>
    <w:compatSetting w:name="useWord2013TrackBottomHyphenation" w:uri="http://schemas.microsoft.com/office/word" w:val="1"/>
  </w:compat>
  <w:rsids>
    <w:rsidRoot w:val="00001840"/>
    <w:rsid w:val="00001840"/>
    <w:rsid w:val="000070F3"/>
    <w:rsid w:val="00017067"/>
    <w:rsid w:val="00043E0C"/>
    <w:rsid w:val="00057B94"/>
    <w:rsid w:val="000A309E"/>
    <w:rsid w:val="000B1133"/>
    <w:rsid w:val="00122FE5"/>
    <w:rsid w:val="00174AA9"/>
    <w:rsid w:val="001C2183"/>
    <w:rsid w:val="001E329B"/>
    <w:rsid w:val="002361FF"/>
    <w:rsid w:val="0028774E"/>
    <w:rsid w:val="002A3CB1"/>
    <w:rsid w:val="002A6C5F"/>
    <w:rsid w:val="002D5A7D"/>
    <w:rsid w:val="002D72E9"/>
    <w:rsid w:val="003106B6"/>
    <w:rsid w:val="00316FDB"/>
    <w:rsid w:val="0036798D"/>
    <w:rsid w:val="0037428F"/>
    <w:rsid w:val="0037564B"/>
    <w:rsid w:val="00375A2D"/>
    <w:rsid w:val="0039633D"/>
    <w:rsid w:val="003C095B"/>
    <w:rsid w:val="003D7C7E"/>
    <w:rsid w:val="003F4AFD"/>
    <w:rsid w:val="003F7C7D"/>
    <w:rsid w:val="00411EFF"/>
    <w:rsid w:val="0047114F"/>
    <w:rsid w:val="00473192"/>
    <w:rsid w:val="004965C2"/>
    <w:rsid w:val="00497B36"/>
    <w:rsid w:val="004A44F1"/>
    <w:rsid w:val="004C6111"/>
    <w:rsid w:val="00501210"/>
    <w:rsid w:val="00512358"/>
    <w:rsid w:val="005236BC"/>
    <w:rsid w:val="00533BE0"/>
    <w:rsid w:val="00557691"/>
    <w:rsid w:val="00560366"/>
    <w:rsid w:val="005826FB"/>
    <w:rsid w:val="005A07AC"/>
    <w:rsid w:val="005B2F8B"/>
    <w:rsid w:val="006001B6"/>
    <w:rsid w:val="00637B3F"/>
    <w:rsid w:val="006548B0"/>
    <w:rsid w:val="006D04E6"/>
    <w:rsid w:val="006E69B1"/>
    <w:rsid w:val="006F2BB1"/>
    <w:rsid w:val="006F431D"/>
    <w:rsid w:val="006F5F9E"/>
    <w:rsid w:val="006F6F7E"/>
    <w:rsid w:val="00727815"/>
    <w:rsid w:val="007A787F"/>
    <w:rsid w:val="007B3ACA"/>
    <w:rsid w:val="007D082F"/>
    <w:rsid w:val="007D42CE"/>
    <w:rsid w:val="007E15AC"/>
    <w:rsid w:val="00813874"/>
    <w:rsid w:val="00844015"/>
    <w:rsid w:val="00881FA8"/>
    <w:rsid w:val="00882177"/>
    <w:rsid w:val="00885E43"/>
    <w:rsid w:val="008B570B"/>
    <w:rsid w:val="009025A5"/>
    <w:rsid w:val="00905101"/>
    <w:rsid w:val="009303AC"/>
    <w:rsid w:val="009504B7"/>
    <w:rsid w:val="00956AB8"/>
    <w:rsid w:val="00974C4D"/>
    <w:rsid w:val="009A78F5"/>
    <w:rsid w:val="009B2938"/>
    <w:rsid w:val="009B3681"/>
    <w:rsid w:val="009C53F0"/>
    <w:rsid w:val="009F3D82"/>
    <w:rsid w:val="00A429E2"/>
    <w:rsid w:val="00A543DC"/>
    <w:rsid w:val="00A64EC5"/>
    <w:rsid w:val="00AA4964"/>
    <w:rsid w:val="00AB3347"/>
    <w:rsid w:val="00B046F8"/>
    <w:rsid w:val="00B313EC"/>
    <w:rsid w:val="00B4017A"/>
    <w:rsid w:val="00B539EC"/>
    <w:rsid w:val="00B670E4"/>
    <w:rsid w:val="00B85D49"/>
    <w:rsid w:val="00BA5558"/>
    <w:rsid w:val="00BB7E9E"/>
    <w:rsid w:val="00BE1064"/>
    <w:rsid w:val="00BE329A"/>
    <w:rsid w:val="00BF47CD"/>
    <w:rsid w:val="00C20FF9"/>
    <w:rsid w:val="00C2122E"/>
    <w:rsid w:val="00C2590F"/>
    <w:rsid w:val="00C63CDA"/>
    <w:rsid w:val="00C92E74"/>
    <w:rsid w:val="00CF22C4"/>
    <w:rsid w:val="00D124B9"/>
    <w:rsid w:val="00D6069F"/>
    <w:rsid w:val="00D8478B"/>
    <w:rsid w:val="00DC1D9F"/>
    <w:rsid w:val="00DF4643"/>
    <w:rsid w:val="00E017DB"/>
    <w:rsid w:val="00E2413E"/>
    <w:rsid w:val="00E275B7"/>
    <w:rsid w:val="00E73A68"/>
    <w:rsid w:val="00E75177"/>
    <w:rsid w:val="00E90E54"/>
    <w:rsid w:val="00ED42D0"/>
    <w:rsid w:val="00ED65BB"/>
    <w:rsid w:val="00EE3FDC"/>
    <w:rsid w:val="00EF6017"/>
    <w:rsid w:val="00F477E4"/>
    <w:rsid w:val="00F575E8"/>
    <w:rsid w:val="00F6338D"/>
    <w:rsid w:val="00FA08D0"/>
    <w:rsid w:val="00FA215F"/>
    <w:rsid w:val="00FA743A"/>
    <w:rsid w:val="00FB00BE"/>
    <w:rsid w:val="00FB07E5"/>
    <w:rsid w:val="00FB7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706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00184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53FDB8-5DA3-4C02-B777-CA925CF74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10950</Words>
  <Characters>62416</Characters>
  <Application>Microsoft Office Word</Application>
  <DocSecurity>0</DocSecurity>
  <Lines>520</Lines>
  <Paragraphs>146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Kostenko</dc:creator>
  <cp:keywords/>
  <dc:description/>
  <cp:lastModifiedBy>Virginija Kostenko</cp:lastModifiedBy>
  <cp:revision>2</cp:revision>
  <cp:lastPrinted>2026-07-21T13:49:00Z</cp:lastPrinted>
  <dcterms:created xsi:type="dcterms:W3CDTF">2026-09-18T07:57:00Z</dcterms:created>
  <dcterms:modified xsi:type="dcterms:W3CDTF">2026-09-18T07:57:00Z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62aa0593b16748d3bd1dc77a0e29841a202609181056421">
    <vt:lpwstr>Nu54xIyh4dHpyASyJSB/NnChop0=</vt:lpwstr>
  </property>
</Properties>
</file>