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C559F" w14:textId="1B6B6148" w:rsidR="00D232F5" w:rsidRPr="00E41D48" w:rsidRDefault="00E70D07" w:rsidP="00E70D07">
      <w:pPr>
        <w:pStyle w:val="Paprastasistekstas"/>
        <w:ind w:left="4320" w:right="278" w:firstLine="500"/>
        <w:rPr>
          <w:rFonts w:ascii="Times New Roman" w:hAnsi="Times New Roman" w:cs="Times New Roman"/>
          <w:lang w:eastAsia="en-US" w:bidi="ar-SA"/>
        </w:rPr>
      </w:pPr>
      <w:r w:rsidRPr="00E41D48">
        <w:rPr>
          <w:rFonts w:ascii="Times New Roman" w:hAnsi="Times New Roman" w:cs="Times New Roman"/>
          <w:lang w:eastAsia="en-US" w:bidi="ar-SA"/>
        </w:rPr>
        <w:t>C</w:t>
      </w:r>
      <w:r w:rsidR="00D232F5" w:rsidRPr="00E41D48">
        <w:rPr>
          <w:rFonts w:ascii="Times New Roman" w:hAnsi="Times New Roman" w:cs="Times New Roman"/>
          <w:lang w:eastAsia="en-US" w:bidi="ar-SA"/>
        </w:rPr>
        <w:t>ivilinė byla Nr.</w:t>
      </w:r>
      <w:r w:rsidR="00A76F59">
        <w:rPr>
          <w:rFonts w:ascii="Times New Roman" w:hAnsi="Times New Roman" w:cs="Times New Roman"/>
          <w:lang w:eastAsia="en-US" w:bidi="ar-SA"/>
        </w:rPr>
        <w:t xml:space="preserve"> </w:t>
      </w:r>
      <w:r w:rsidR="00D232F5" w:rsidRPr="00E41D48">
        <w:rPr>
          <w:rFonts w:ascii="Times New Roman" w:eastAsia="Calibri" w:hAnsi="Times New Roman" w:cs="Times New Roman"/>
          <w:lang w:eastAsia="en-US" w:bidi="ar-SA"/>
        </w:rPr>
        <w:t>e2-</w:t>
      </w:r>
      <w:r w:rsidR="00EA1714">
        <w:rPr>
          <w:rFonts w:ascii="Times New Roman" w:eastAsia="Calibri" w:hAnsi="Times New Roman" w:cs="Times New Roman"/>
          <w:lang w:eastAsia="en-US" w:bidi="ar-SA"/>
        </w:rPr>
        <w:t>788</w:t>
      </w:r>
      <w:r w:rsidR="00D232F5" w:rsidRPr="00E41D48">
        <w:rPr>
          <w:rFonts w:ascii="Times New Roman" w:eastAsia="Calibri" w:hAnsi="Times New Roman" w:cs="Times New Roman"/>
          <w:lang w:eastAsia="en-US" w:bidi="ar-SA"/>
        </w:rPr>
        <w:t>-464/202</w:t>
      </w:r>
      <w:r w:rsidR="00C84625">
        <w:rPr>
          <w:rFonts w:ascii="Times New Roman" w:hAnsi="Times New Roman" w:cs="Times New Roman"/>
          <w:lang w:eastAsia="en-US" w:bidi="ar-SA"/>
        </w:rPr>
        <w:t>6</w:t>
      </w:r>
    </w:p>
    <w:p w14:paraId="52F9894F" w14:textId="67ED9FA6" w:rsidR="00D232F5" w:rsidRPr="005D5727" w:rsidRDefault="00D232F5" w:rsidP="00E70D07">
      <w:pPr>
        <w:pStyle w:val="Paprastasistekstas"/>
        <w:ind w:left="4320" w:right="278" w:firstLine="500"/>
        <w:rPr>
          <w:rFonts w:ascii="Times New Roman" w:hAnsi="Times New Roman" w:cs="Times New Roman"/>
        </w:rPr>
      </w:pPr>
      <w:r w:rsidRPr="00E41D48">
        <w:rPr>
          <w:rFonts w:ascii="Times New Roman" w:hAnsi="Times New Roman" w:cs="Times New Roman"/>
        </w:rPr>
        <w:t xml:space="preserve">Teisminio proceso </w:t>
      </w:r>
      <w:r w:rsidRPr="00E41D48">
        <w:rPr>
          <w:rFonts w:ascii="Times New Roman" w:hAnsi="Times New Roman" w:cs="Times New Roman"/>
          <w:lang w:eastAsia="en-US" w:bidi="ar-SA"/>
        </w:rPr>
        <w:t>Nr.</w:t>
      </w:r>
      <w:r w:rsidR="00A76F59">
        <w:rPr>
          <w:rFonts w:ascii="Times New Roman" w:hAnsi="Times New Roman" w:cs="Times New Roman"/>
          <w:lang w:eastAsia="en-US" w:bidi="ar-SA"/>
        </w:rPr>
        <w:t xml:space="preserve"> </w:t>
      </w:r>
      <w:r w:rsidR="00EA1714" w:rsidRPr="00EA1714">
        <w:rPr>
          <w:rFonts w:ascii="Times New Roman" w:hAnsi="Times New Roman" w:cs="Times New Roman"/>
          <w:lang w:eastAsia="en-US" w:bidi="ar-SA"/>
        </w:rPr>
        <w:t>2-55-3-00772-2025-0</w:t>
      </w:r>
    </w:p>
    <w:p w14:paraId="37953AEA" w14:textId="63E3FDBA" w:rsidR="00D232F5" w:rsidRPr="00051BF1" w:rsidRDefault="00D232F5" w:rsidP="00E70D07">
      <w:pPr>
        <w:pStyle w:val="Paprastasistekstas"/>
        <w:ind w:left="4820" w:right="-1"/>
        <w:rPr>
          <w:rFonts w:ascii="Times New Roman" w:hAnsi="Times New Roman" w:cs="Times New Roman"/>
          <w:b/>
        </w:rPr>
      </w:pPr>
      <w:r w:rsidRPr="00130C75">
        <w:rPr>
          <w:rFonts w:ascii="Times New Roman" w:hAnsi="Times New Roman" w:cs="Times New Roman"/>
          <w:lang w:eastAsia="en-US" w:bidi="ar-SA"/>
        </w:rPr>
        <w:t>Procesinio sprendimo kategorij</w:t>
      </w:r>
      <w:r w:rsidR="00BA3241">
        <w:rPr>
          <w:rFonts w:ascii="Times New Roman" w:hAnsi="Times New Roman" w:cs="Times New Roman"/>
          <w:lang w:eastAsia="en-US" w:bidi="ar-SA"/>
        </w:rPr>
        <w:t>os:</w:t>
      </w:r>
      <w:r w:rsidR="00130C75" w:rsidRPr="00130C75">
        <w:rPr>
          <w:rFonts w:ascii="Times New Roman" w:hAnsi="Times New Roman" w:cs="Times New Roman"/>
          <w:lang w:eastAsia="en-US" w:bidi="ar-SA"/>
        </w:rPr>
        <w:t xml:space="preserve"> </w:t>
      </w:r>
      <w:r w:rsidR="00BA3241">
        <w:rPr>
          <w:rFonts w:ascii="Times New Roman" w:hAnsi="Times New Roman" w:cs="Times New Roman"/>
          <w:lang w:eastAsia="en-US" w:bidi="ar-SA"/>
        </w:rPr>
        <w:t xml:space="preserve">3.3.1.11; </w:t>
      </w:r>
      <w:r w:rsidR="00130C75" w:rsidRPr="00130C75">
        <w:rPr>
          <w:rFonts w:ascii="Times New Roman" w:hAnsi="Times New Roman" w:cs="Times New Roman"/>
          <w:lang w:eastAsia="en-US" w:bidi="ar-SA"/>
        </w:rPr>
        <w:t>3.4.4.10</w:t>
      </w:r>
    </w:p>
    <w:p w14:paraId="55D14478" w14:textId="7295DF15" w:rsidR="002B6130" w:rsidRDefault="00AF0BC4" w:rsidP="00AF0BC4">
      <w:pPr>
        <w:pStyle w:val="Paprastasistekstas"/>
        <w:ind w:right="278"/>
        <w:jc w:val="right"/>
        <w:rPr>
          <w:rFonts w:ascii="Times New Roman" w:hAnsi="Times New Roman" w:cs="Times New Roman"/>
          <w:lang w:eastAsia="en-US" w:bidi="ar-SA"/>
        </w:rPr>
      </w:pPr>
      <w:r>
        <w:rPr>
          <w:rFonts w:ascii="Times New Roman" w:hAnsi="Times New Roman" w:cs="Times New Roman"/>
          <w:lang w:eastAsia="en-US" w:bidi="ar-SA"/>
        </w:rPr>
        <w:t xml:space="preserve"> (S) </w:t>
      </w:r>
    </w:p>
    <w:p w14:paraId="540B02CC" w14:textId="77777777" w:rsidR="00AF0BC4" w:rsidRPr="00E41D48" w:rsidRDefault="00AF0BC4">
      <w:pPr>
        <w:pStyle w:val="Paprastasistekstas"/>
        <w:ind w:right="278"/>
        <w:rPr>
          <w:rFonts w:ascii="Times New Roman" w:hAnsi="Times New Roman" w:cs="Times New Roman"/>
        </w:rPr>
      </w:pPr>
    </w:p>
    <w:p w14:paraId="583C91F9" w14:textId="77777777" w:rsidR="002B6130" w:rsidRPr="00E41D48" w:rsidRDefault="00E21128">
      <w:pPr>
        <w:jc w:val="center"/>
        <w:rPr>
          <w:rFonts w:ascii="Times New Roman" w:hAnsi="Times New Roman" w:cs="Times New Roman"/>
        </w:rPr>
      </w:pPr>
      <w:r w:rsidRPr="00E41D48">
        <w:rPr>
          <w:rFonts w:ascii="Times New Roman" w:hAnsi="Times New Roman" w:cs="Times New Roman"/>
          <w:noProof/>
        </w:rPr>
        <w:drawing>
          <wp:inline distT="0" distB="0" distL="0" distR="0" wp14:anchorId="0B70AC71" wp14:editId="7C942D0F">
            <wp:extent cx="731520" cy="762000"/>
            <wp:effectExtent l="0" t="0" r="0" b="0"/>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8"/>
                    <a:stretch>
                      <a:fillRect/>
                    </a:stretch>
                  </pic:blipFill>
                  <pic:spPr bwMode="auto">
                    <a:xfrm>
                      <a:off x="0" y="0"/>
                      <a:ext cx="731520" cy="762000"/>
                    </a:xfrm>
                    <a:prstGeom prst="rect">
                      <a:avLst/>
                    </a:prstGeom>
                    <a:noFill/>
                  </pic:spPr>
                </pic:pic>
              </a:graphicData>
            </a:graphic>
          </wp:inline>
        </w:drawing>
      </w:r>
    </w:p>
    <w:p w14:paraId="26B8EA41" w14:textId="77777777" w:rsidR="002B6130" w:rsidRPr="00E41D48" w:rsidRDefault="002B6130">
      <w:pPr>
        <w:jc w:val="center"/>
        <w:rPr>
          <w:rFonts w:ascii="Times New Roman" w:eastAsia="Times New Roman" w:hAnsi="Times New Roman" w:cs="Times New Roman"/>
          <w:lang w:eastAsia="lt-LT"/>
        </w:rPr>
      </w:pPr>
    </w:p>
    <w:p w14:paraId="1EFF8F90" w14:textId="77777777" w:rsidR="002B6130" w:rsidRPr="00E41D48" w:rsidRDefault="00E21128" w:rsidP="008A399E">
      <w:pPr>
        <w:keepNext/>
        <w:jc w:val="center"/>
        <w:rPr>
          <w:rFonts w:ascii="Times New Roman" w:hAnsi="Times New Roman" w:cs="Times New Roman"/>
        </w:rPr>
      </w:pPr>
      <w:r w:rsidRPr="00E41D48">
        <w:rPr>
          <w:rFonts w:ascii="Times New Roman" w:eastAsia="Times New Roman" w:hAnsi="Times New Roman" w:cs="Times New Roman"/>
          <w:b/>
          <w:bCs/>
          <w:sz w:val="28"/>
          <w:szCs w:val="28"/>
          <w:lang w:eastAsia="lt-LT"/>
        </w:rPr>
        <w:t>LIETUVOS APELIACINIS TEISMAS</w:t>
      </w:r>
    </w:p>
    <w:p w14:paraId="4D3359E2" w14:textId="77777777" w:rsidR="002B6130" w:rsidRPr="00E41D48" w:rsidRDefault="002B6130" w:rsidP="00B87040">
      <w:pPr>
        <w:keepNext/>
        <w:rPr>
          <w:rFonts w:ascii="Times New Roman" w:eastAsia="Times New Roman" w:hAnsi="Times New Roman" w:cs="Times New Roman"/>
          <w:b/>
          <w:bCs/>
          <w:lang w:eastAsia="lt-LT"/>
        </w:rPr>
      </w:pPr>
    </w:p>
    <w:p w14:paraId="460C1362" w14:textId="77777777" w:rsidR="002B6130" w:rsidRPr="00E41D48" w:rsidRDefault="00E21128" w:rsidP="008A399E">
      <w:pPr>
        <w:keepNext/>
        <w:jc w:val="center"/>
        <w:rPr>
          <w:rFonts w:ascii="Times New Roman" w:hAnsi="Times New Roman" w:cs="Times New Roman"/>
        </w:rPr>
      </w:pPr>
      <w:r w:rsidRPr="00E41D48">
        <w:rPr>
          <w:rFonts w:ascii="Times New Roman" w:eastAsia="Times New Roman" w:hAnsi="Times New Roman" w:cs="Times New Roman"/>
          <w:b/>
          <w:bCs/>
          <w:sz w:val="28"/>
          <w:szCs w:val="28"/>
          <w:lang w:eastAsia="lt-LT"/>
        </w:rPr>
        <w:t>N U T A R T I S</w:t>
      </w:r>
    </w:p>
    <w:p w14:paraId="58508019" w14:textId="77777777" w:rsidR="002B6130" w:rsidRPr="00E41D48" w:rsidRDefault="00E21128" w:rsidP="008A399E">
      <w:pPr>
        <w:keepNext/>
        <w:jc w:val="center"/>
        <w:rPr>
          <w:rFonts w:ascii="Times New Roman" w:hAnsi="Times New Roman" w:cs="Times New Roman"/>
        </w:rPr>
      </w:pPr>
      <w:r w:rsidRPr="00E41D48">
        <w:rPr>
          <w:rFonts w:ascii="Times New Roman" w:eastAsia="Times New Roman" w:hAnsi="Times New Roman" w:cs="Times New Roman"/>
          <w:lang w:eastAsia="lt-LT"/>
        </w:rPr>
        <w:t>LIETUVOS RESPUBLIKOS VARDU</w:t>
      </w:r>
    </w:p>
    <w:p w14:paraId="234F35B2" w14:textId="77777777" w:rsidR="002B6130" w:rsidRPr="00E41D48" w:rsidRDefault="002B6130">
      <w:pPr>
        <w:ind w:right="278"/>
        <w:jc w:val="center"/>
        <w:rPr>
          <w:rFonts w:ascii="Times New Roman" w:hAnsi="Times New Roman" w:cs="Times New Roman"/>
          <w:caps/>
        </w:rPr>
      </w:pPr>
    </w:p>
    <w:p w14:paraId="30CBB5BF" w14:textId="64029921" w:rsidR="002B6130" w:rsidRPr="00E41D48" w:rsidRDefault="00E21128" w:rsidP="008A399E">
      <w:pPr>
        <w:keepNext/>
        <w:jc w:val="center"/>
        <w:rPr>
          <w:rFonts w:ascii="Times New Roman" w:hAnsi="Times New Roman" w:cs="Times New Roman"/>
        </w:rPr>
      </w:pPr>
      <w:r w:rsidRPr="00D879E4">
        <w:rPr>
          <w:rFonts w:ascii="Times New Roman" w:hAnsi="Times New Roman" w:cs="Times New Roman"/>
        </w:rPr>
        <w:t>202</w:t>
      </w:r>
      <w:r w:rsidR="00C84625" w:rsidRPr="00D879E4">
        <w:rPr>
          <w:rFonts w:ascii="Times New Roman" w:hAnsi="Times New Roman" w:cs="Times New Roman"/>
        </w:rPr>
        <w:t>6</w:t>
      </w:r>
      <w:r w:rsidRPr="00D879E4">
        <w:rPr>
          <w:rFonts w:ascii="Times New Roman" w:hAnsi="Times New Roman" w:cs="Times New Roman"/>
        </w:rPr>
        <w:t> m.</w:t>
      </w:r>
      <w:r w:rsidR="00C173C1" w:rsidRPr="00D879E4">
        <w:rPr>
          <w:rFonts w:ascii="Times New Roman" w:hAnsi="Times New Roman" w:cs="Times New Roman"/>
        </w:rPr>
        <w:t xml:space="preserve"> </w:t>
      </w:r>
      <w:r w:rsidR="00EA1714">
        <w:rPr>
          <w:rFonts w:ascii="Times New Roman" w:hAnsi="Times New Roman" w:cs="Times New Roman"/>
        </w:rPr>
        <w:t>rugpjūčio</w:t>
      </w:r>
      <w:r w:rsidR="00773455" w:rsidRPr="00D879E4">
        <w:rPr>
          <w:rFonts w:ascii="Times New Roman" w:hAnsi="Times New Roman" w:cs="Times New Roman"/>
        </w:rPr>
        <w:t xml:space="preserve"> </w:t>
      </w:r>
      <w:r w:rsidR="00F778DB">
        <w:rPr>
          <w:rFonts w:ascii="Times New Roman" w:hAnsi="Times New Roman" w:cs="Times New Roman"/>
        </w:rPr>
        <w:t>2</w:t>
      </w:r>
      <w:r w:rsidR="00383DB6">
        <w:rPr>
          <w:rFonts w:ascii="Times New Roman" w:hAnsi="Times New Roman" w:cs="Times New Roman"/>
        </w:rPr>
        <w:t>5</w:t>
      </w:r>
      <w:r w:rsidR="00B34A1C">
        <w:rPr>
          <w:rFonts w:ascii="Times New Roman" w:hAnsi="Times New Roman" w:cs="Times New Roman"/>
        </w:rPr>
        <w:t> </w:t>
      </w:r>
      <w:r w:rsidRPr="00D879E4">
        <w:rPr>
          <w:rFonts w:ascii="Times New Roman" w:hAnsi="Times New Roman" w:cs="Times New Roman"/>
        </w:rPr>
        <w:t>d.</w:t>
      </w:r>
    </w:p>
    <w:p w14:paraId="12083030" w14:textId="77777777" w:rsidR="002B6130" w:rsidRPr="00E41D48" w:rsidRDefault="00E21128" w:rsidP="008A399E">
      <w:pPr>
        <w:keepNext/>
        <w:jc w:val="center"/>
        <w:rPr>
          <w:rFonts w:ascii="Times New Roman" w:hAnsi="Times New Roman" w:cs="Times New Roman"/>
        </w:rPr>
      </w:pPr>
      <w:r w:rsidRPr="00E41D48">
        <w:rPr>
          <w:rFonts w:ascii="Times New Roman" w:hAnsi="Times New Roman" w:cs="Times New Roman"/>
        </w:rPr>
        <w:t>Vilnius</w:t>
      </w:r>
    </w:p>
    <w:p w14:paraId="5F2D6612" w14:textId="77777777" w:rsidR="002B6130" w:rsidRPr="00E41D48" w:rsidRDefault="002B6130">
      <w:pPr>
        <w:pStyle w:val="Paprastasistekstas"/>
        <w:rPr>
          <w:rFonts w:ascii="Times New Roman" w:hAnsi="Times New Roman" w:cs="Times New Roman"/>
        </w:rPr>
      </w:pPr>
    </w:p>
    <w:p w14:paraId="6BB1A910" w14:textId="21A0D8D2" w:rsidR="002B6130" w:rsidRPr="00176FE0" w:rsidRDefault="00E21128">
      <w:pPr>
        <w:tabs>
          <w:tab w:val="left" w:pos="0"/>
        </w:tabs>
        <w:ind w:firstLine="709"/>
        <w:jc w:val="both"/>
        <w:rPr>
          <w:rFonts w:ascii="Times New Roman" w:hAnsi="Times New Roman" w:cs="Times New Roman"/>
        </w:rPr>
      </w:pPr>
      <w:r w:rsidRPr="00176FE0">
        <w:rPr>
          <w:rFonts w:ascii="Times New Roman" w:hAnsi="Times New Roman" w:cs="Times New Roman"/>
        </w:rPr>
        <w:t xml:space="preserve">Lietuvos apeliacinio teismo Civilinių bylų skyriaus teisėja </w:t>
      </w:r>
      <w:r w:rsidR="00BA626E" w:rsidRPr="00176FE0">
        <w:rPr>
          <w:rFonts w:ascii="Times New Roman" w:hAnsi="Times New Roman" w:cs="Times New Roman"/>
        </w:rPr>
        <w:t>Dalia Kačinskienė</w:t>
      </w:r>
      <w:r w:rsidRPr="00176FE0">
        <w:rPr>
          <w:rFonts w:ascii="Times New Roman" w:hAnsi="Times New Roman" w:cs="Times New Roman"/>
        </w:rPr>
        <w:t>,</w:t>
      </w:r>
    </w:p>
    <w:p w14:paraId="62834E90" w14:textId="7D848760" w:rsidR="00F778DB" w:rsidRPr="00176FE0" w:rsidRDefault="00E21128" w:rsidP="00EA1714">
      <w:pPr>
        <w:ind w:firstLine="706"/>
        <w:jc w:val="both"/>
        <w:rPr>
          <w:rFonts w:ascii="Times New Roman" w:eastAsia="Times New Roman" w:hAnsi="Times New Roman" w:cs="Times New Roman"/>
          <w:bCs/>
          <w:iCs/>
          <w:color w:val="000000"/>
          <w:spacing w:val="-2"/>
          <w:kern w:val="0"/>
          <w:shd w:val="clear" w:color="auto" w:fill="FFFFFF"/>
          <w:lang w:eastAsia="lt-LT" w:bidi="ar-SA"/>
        </w:rPr>
      </w:pPr>
      <w:r w:rsidRPr="00176FE0">
        <w:rPr>
          <w:rFonts w:ascii="Times New Roman" w:eastAsia="Times New Roman" w:hAnsi="Times New Roman" w:cs="Times New Roman"/>
          <w:bCs/>
          <w:iCs/>
          <w:color w:val="000000"/>
          <w:spacing w:val="-2"/>
          <w:kern w:val="0"/>
          <w:shd w:val="clear" w:color="auto" w:fill="FFFFFF"/>
          <w:lang w:eastAsia="lt-LT" w:bidi="ar-SA"/>
        </w:rPr>
        <w:t>teismo posėdyje apeliacine rašytinio proceso tvarka išnagrinėj</w:t>
      </w:r>
      <w:r w:rsidR="008A399E" w:rsidRPr="00176FE0">
        <w:rPr>
          <w:rFonts w:ascii="Times New Roman" w:eastAsia="Times New Roman" w:hAnsi="Times New Roman" w:cs="Times New Roman"/>
          <w:bCs/>
          <w:iCs/>
          <w:color w:val="000000"/>
          <w:spacing w:val="-2"/>
          <w:kern w:val="0"/>
          <w:shd w:val="clear" w:color="auto" w:fill="FFFFFF"/>
          <w:lang w:eastAsia="lt-LT" w:bidi="ar-SA"/>
        </w:rPr>
        <w:t>usi</w:t>
      </w:r>
      <w:r w:rsidRPr="00176FE0">
        <w:rPr>
          <w:rFonts w:ascii="Times New Roman" w:eastAsia="Times New Roman" w:hAnsi="Times New Roman" w:cs="Times New Roman"/>
          <w:bCs/>
          <w:iCs/>
          <w:color w:val="000000"/>
          <w:spacing w:val="-2"/>
          <w:kern w:val="0"/>
          <w:shd w:val="clear" w:color="auto" w:fill="FFFFFF"/>
          <w:lang w:eastAsia="lt-LT" w:bidi="ar-SA"/>
        </w:rPr>
        <w:t xml:space="preserve"> civilinę bylą pagal</w:t>
      </w:r>
      <w:r w:rsidR="00EA1714" w:rsidRPr="00176FE0">
        <w:rPr>
          <w:rFonts w:ascii="Times New Roman" w:eastAsia="Times New Roman" w:hAnsi="Times New Roman" w:cs="Times New Roman"/>
          <w:bCs/>
          <w:iCs/>
          <w:color w:val="000000"/>
          <w:spacing w:val="-2"/>
          <w:kern w:val="0"/>
          <w:shd w:val="clear" w:color="auto" w:fill="FFFFFF"/>
          <w:lang w:eastAsia="lt-LT" w:bidi="ar-SA"/>
        </w:rPr>
        <w:t xml:space="preserve"> </w:t>
      </w:r>
      <w:r w:rsidR="00EA1714" w:rsidRPr="00176FE0">
        <w:rPr>
          <w:rFonts w:ascii="Times New Roman" w:eastAsia="Times New Roman" w:hAnsi="Times New Roman" w:cs="Times New Roman"/>
          <w:b/>
          <w:iCs/>
          <w:color w:val="000000"/>
          <w:spacing w:val="-2"/>
          <w:kern w:val="0"/>
          <w:shd w:val="clear" w:color="auto" w:fill="FFFFFF"/>
          <w:lang w:eastAsia="lt-LT" w:bidi="ar-SA"/>
        </w:rPr>
        <w:t xml:space="preserve">suinteresuoto asmens </w:t>
      </w:r>
      <w:bookmarkStart w:id="0" w:name="Buk_2"/>
      <w:r w:rsidR="00AF0BC4" w:rsidRPr="00AF0BC4">
        <w:rPr>
          <w:rFonts w:ascii="Times New Roman" w:eastAsia="Times New Roman" w:hAnsi="Times New Roman" w:cs="Times New Roman"/>
          <w:b/>
          <w:iCs/>
          <w:spacing w:val="-2"/>
          <w:kern w:val="0"/>
          <w:shd w:val="clear" w:color="auto" w:fill="FFFFFF"/>
          <w:lang w:eastAsia="lt-LT" w:bidi="ar-SA"/>
        </w:rPr>
        <w:t xml:space="preserve">L. P. </w:t>
      </w:r>
      <w:bookmarkEnd w:id="0"/>
      <w:r w:rsidR="00EA1714" w:rsidRPr="00176FE0">
        <w:rPr>
          <w:rFonts w:ascii="Times New Roman" w:eastAsia="Times New Roman" w:hAnsi="Times New Roman" w:cs="Times New Roman"/>
          <w:bCs/>
          <w:iCs/>
          <w:color w:val="000000"/>
          <w:spacing w:val="-2"/>
          <w:kern w:val="0"/>
          <w:shd w:val="clear" w:color="auto" w:fill="FFFFFF"/>
          <w:lang w:eastAsia="lt-LT" w:bidi="ar-SA"/>
        </w:rPr>
        <w:t>atskirąjį skundą dėl Vilniaus apygardos teismo 2026</w:t>
      </w:r>
      <w:r w:rsidR="00D06D5D" w:rsidRPr="00176FE0">
        <w:rPr>
          <w:rFonts w:ascii="Times New Roman" w:eastAsia="Times New Roman" w:hAnsi="Times New Roman" w:cs="Times New Roman"/>
          <w:bCs/>
          <w:iCs/>
          <w:color w:val="000000"/>
          <w:spacing w:val="-2"/>
          <w:kern w:val="0"/>
          <w:shd w:val="clear" w:color="auto" w:fill="FFFFFF"/>
          <w:lang w:eastAsia="lt-LT" w:bidi="ar-SA"/>
        </w:rPr>
        <w:t> </w:t>
      </w:r>
      <w:r w:rsidR="00EA1714" w:rsidRPr="00176FE0">
        <w:rPr>
          <w:rFonts w:ascii="Times New Roman" w:eastAsia="Times New Roman" w:hAnsi="Times New Roman" w:cs="Times New Roman"/>
          <w:bCs/>
          <w:iCs/>
          <w:color w:val="000000"/>
          <w:spacing w:val="-2"/>
          <w:kern w:val="0"/>
          <w:shd w:val="clear" w:color="auto" w:fill="FFFFFF"/>
          <w:lang w:eastAsia="lt-LT" w:bidi="ar-SA"/>
        </w:rPr>
        <w:t>m. liepos 2</w:t>
      </w:r>
      <w:r w:rsidR="00D06D5D" w:rsidRPr="00176FE0">
        <w:rPr>
          <w:rFonts w:ascii="Times New Roman" w:eastAsia="Times New Roman" w:hAnsi="Times New Roman" w:cs="Times New Roman"/>
          <w:bCs/>
          <w:iCs/>
          <w:color w:val="000000"/>
          <w:spacing w:val="-2"/>
          <w:kern w:val="0"/>
          <w:shd w:val="clear" w:color="auto" w:fill="FFFFFF"/>
          <w:lang w:eastAsia="lt-LT" w:bidi="ar-SA"/>
        </w:rPr>
        <w:t> </w:t>
      </w:r>
      <w:r w:rsidR="00EA1714" w:rsidRPr="00176FE0">
        <w:rPr>
          <w:rFonts w:ascii="Times New Roman" w:eastAsia="Times New Roman" w:hAnsi="Times New Roman" w:cs="Times New Roman"/>
          <w:bCs/>
          <w:iCs/>
          <w:color w:val="000000"/>
          <w:spacing w:val="-2"/>
          <w:kern w:val="0"/>
          <w:shd w:val="clear" w:color="auto" w:fill="FFFFFF"/>
          <w:lang w:eastAsia="lt-LT" w:bidi="ar-SA"/>
        </w:rPr>
        <w:t>d. nutarties</w:t>
      </w:r>
      <w:r w:rsidR="00383DB6">
        <w:rPr>
          <w:rFonts w:ascii="Times New Roman" w:eastAsia="Times New Roman" w:hAnsi="Times New Roman" w:cs="Times New Roman"/>
          <w:bCs/>
          <w:iCs/>
          <w:color w:val="000000"/>
          <w:spacing w:val="-2"/>
          <w:kern w:val="0"/>
          <w:shd w:val="clear" w:color="auto" w:fill="FFFFFF"/>
          <w:lang w:eastAsia="lt-LT" w:bidi="ar-SA"/>
        </w:rPr>
        <w:t xml:space="preserve"> civilinėje byloje </w:t>
      </w:r>
      <w:r w:rsidR="00383DB6" w:rsidRPr="00383DB6">
        <w:rPr>
          <w:rFonts w:ascii="Times New Roman" w:eastAsia="Calibri" w:hAnsi="Times New Roman" w:cs="Times New Roman"/>
          <w:kern w:val="0"/>
          <w:lang w:eastAsia="en-US" w:bidi="ar-SA"/>
        </w:rPr>
        <w:t xml:space="preserve">pagal </w:t>
      </w:r>
      <w:r w:rsidR="00383DB6" w:rsidRPr="00383DB6">
        <w:rPr>
          <w:rFonts w:ascii="Times New Roman" w:eastAsia="Times New Roman" w:hAnsi="Times New Roman" w:cs="Times New Roman"/>
          <w:kern w:val="0"/>
          <w:lang w:eastAsia="lt-LT" w:bidi="ar-SA"/>
        </w:rPr>
        <w:t>pareiškėjos Valstybinės mokesčių inspekcijos prie Lietuvos Respublikos finansų ministerijos pareiškimą atsakov</w:t>
      </w:r>
      <w:r w:rsidR="00A5763C">
        <w:rPr>
          <w:rFonts w:ascii="Times New Roman" w:eastAsia="Times New Roman" w:hAnsi="Times New Roman" w:cs="Times New Roman"/>
          <w:kern w:val="0"/>
          <w:lang w:eastAsia="lt-LT" w:bidi="ar-SA"/>
        </w:rPr>
        <w:t>ės</w:t>
      </w:r>
      <w:r w:rsidR="00383DB6" w:rsidRPr="00383DB6">
        <w:rPr>
          <w:rFonts w:ascii="Times New Roman" w:eastAsia="Times New Roman" w:hAnsi="Times New Roman" w:cs="Times New Roman"/>
          <w:kern w:val="0"/>
          <w:lang w:eastAsia="lt-LT" w:bidi="ar-SA"/>
        </w:rPr>
        <w:t xml:space="preserve"> uždar</w:t>
      </w:r>
      <w:r w:rsidR="00A5763C">
        <w:rPr>
          <w:rFonts w:ascii="Times New Roman" w:eastAsia="Times New Roman" w:hAnsi="Times New Roman" w:cs="Times New Roman"/>
          <w:kern w:val="0"/>
          <w:lang w:eastAsia="lt-LT" w:bidi="ar-SA"/>
        </w:rPr>
        <w:t>osios</w:t>
      </w:r>
      <w:r w:rsidR="00383DB6" w:rsidRPr="00383DB6">
        <w:rPr>
          <w:rFonts w:ascii="Times New Roman" w:eastAsia="Times New Roman" w:hAnsi="Times New Roman" w:cs="Times New Roman"/>
          <w:kern w:val="0"/>
          <w:lang w:eastAsia="lt-LT" w:bidi="ar-SA"/>
        </w:rPr>
        <w:t xml:space="preserve"> akcin</w:t>
      </w:r>
      <w:r w:rsidR="00A5763C">
        <w:rPr>
          <w:rFonts w:ascii="Times New Roman" w:eastAsia="Times New Roman" w:hAnsi="Times New Roman" w:cs="Times New Roman"/>
          <w:kern w:val="0"/>
          <w:lang w:eastAsia="lt-LT" w:bidi="ar-SA"/>
        </w:rPr>
        <w:t>ės</w:t>
      </w:r>
      <w:r w:rsidR="00383DB6" w:rsidRPr="00383DB6">
        <w:rPr>
          <w:rFonts w:ascii="Times New Roman" w:eastAsia="Times New Roman" w:hAnsi="Times New Roman" w:cs="Times New Roman"/>
          <w:kern w:val="0"/>
          <w:lang w:eastAsia="lt-LT" w:bidi="ar-SA"/>
        </w:rPr>
        <w:t xml:space="preserve"> </w:t>
      </w:r>
      <w:bookmarkStart w:id="1" w:name="_Hlk238487135"/>
      <w:r w:rsidR="00383DB6" w:rsidRPr="00383DB6">
        <w:rPr>
          <w:rFonts w:ascii="Times New Roman" w:eastAsia="Times New Roman" w:hAnsi="Times New Roman" w:cs="Times New Roman"/>
          <w:kern w:val="0"/>
          <w:lang w:eastAsia="lt-LT" w:bidi="ar-SA"/>
        </w:rPr>
        <w:t>bendrov</w:t>
      </w:r>
      <w:r w:rsidR="00A5763C">
        <w:rPr>
          <w:rFonts w:ascii="Times New Roman" w:eastAsia="Times New Roman" w:hAnsi="Times New Roman" w:cs="Times New Roman"/>
          <w:kern w:val="0"/>
          <w:lang w:eastAsia="lt-LT" w:bidi="ar-SA"/>
        </w:rPr>
        <w:t>ės</w:t>
      </w:r>
      <w:r w:rsidR="00383DB6" w:rsidRPr="00383DB6">
        <w:rPr>
          <w:rFonts w:ascii="Times New Roman" w:eastAsia="Times New Roman" w:hAnsi="Times New Roman" w:cs="Times New Roman"/>
          <w:kern w:val="0"/>
          <w:lang w:eastAsia="lt-LT" w:bidi="ar-SA"/>
        </w:rPr>
        <w:t xml:space="preserve"> „Valakampių projektai“</w:t>
      </w:r>
      <w:bookmarkEnd w:id="1"/>
      <w:r w:rsidR="00383DB6" w:rsidRPr="00383DB6">
        <w:rPr>
          <w:rFonts w:ascii="Times New Roman" w:eastAsia="Times New Roman" w:hAnsi="Times New Roman" w:cs="Times New Roman"/>
          <w:kern w:val="0"/>
          <w:lang w:eastAsia="lt-LT" w:bidi="ar-SA"/>
        </w:rPr>
        <w:t xml:space="preserve"> bankroto bylo</w:t>
      </w:r>
      <w:r w:rsidR="00A5763C">
        <w:rPr>
          <w:rFonts w:ascii="Times New Roman" w:eastAsia="Times New Roman" w:hAnsi="Times New Roman" w:cs="Times New Roman"/>
          <w:kern w:val="0"/>
          <w:lang w:eastAsia="lt-LT" w:bidi="ar-SA"/>
        </w:rPr>
        <w:t>je</w:t>
      </w:r>
      <w:r w:rsidR="00383DB6" w:rsidRPr="00383DB6">
        <w:rPr>
          <w:rFonts w:ascii="Times New Roman" w:eastAsia="Times New Roman" w:hAnsi="Times New Roman" w:cs="Times New Roman"/>
          <w:kern w:val="0"/>
          <w:lang w:eastAsia="lt-LT" w:bidi="ar-SA"/>
        </w:rPr>
        <w:t xml:space="preserve"> </w:t>
      </w:r>
      <w:r w:rsidR="00383DB6">
        <w:rPr>
          <w:rFonts w:ascii="Times New Roman" w:eastAsia="Times New Roman" w:hAnsi="Times New Roman" w:cs="Times New Roman"/>
          <w:bCs/>
          <w:iCs/>
          <w:color w:val="000000"/>
          <w:spacing w:val="-2"/>
          <w:kern w:val="0"/>
          <w:shd w:val="clear" w:color="auto" w:fill="FFFFFF"/>
          <w:lang w:eastAsia="lt-LT" w:bidi="ar-SA"/>
        </w:rPr>
        <w:t xml:space="preserve">dėl teisės </w:t>
      </w:r>
      <w:r w:rsidR="00383DB6">
        <w:rPr>
          <w:rFonts w:ascii="Times New Roman" w:eastAsia="Times New Roman" w:hAnsi="Times New Roman" w:cs="Times New Roman"/>
          <w:iCs/>
          <w:color w:val="000000"/>
          <w:spacing w:val="-2"/>
          <w:kern w:val="0"/>
          <w:shd w:val="clear" w:color="auto" w:fill="FFFFFF"/>
          <w:lang w:eastAsia="lt-LT" w:bidi="ar-SA"/>
        </w:rPr>
        <w:t>asmeniui</w:t>
      </w:r>
      <w:r w:rsidR="00EA1714" w:rsidRPr="00176FE0">
        <w:rPr>
          <w:rFonts w:ascii="Times New Roman" w:eastAsia="Times New Roman" w:hAnsi="Times New Roman" w:cs="Times New Roman"/>
          <w:iCs/>
          <w:color w:val="000000"/>
          <w:spacing w:val="-2"/>
          <w:kern w:val="0"/>
          <w:shd w:val="clear" w:color="auto" w:fill="FFFFFF"/>
          <w:lang w:eastAsia="lt-LT" w:bidi="ar-SA"/>
        </w:rPr>
        <w:t xml:space="preserve"> eiti viešojo ir (ar) privataus juridinio asmens vadovo pareigas ar būti kolegialaus valdymo organo nariu</w:t>
      </w:r>
      <w:r w:rsidR="00383DB6">
        <w:rPr>
          <w:rFonts w:ascii="Times New Roman" w:eastAsia="Times New Roman" w:hAnsi="Times New Roman" w:cs="Times New Roman"/>
          <w:iCs/>
          <w:color w:val="000000"/>
          <w:spacing w:val="-2"/>
          <w:kern w:val="0"/>
          <w:shd w:val="clear" w:color="auto" w:fill="FFFFFF"/>
          <w:lang w:eastAsia="lt-LT" w:bidi="ar-SA"/>
        </w:rPr>
        <w:t xml:space="preserve"> apribojimo</w:t>
      </w:r>
      <w:r w:rsidR="00F778DB" w:rsidRPr="00176FE0">
        <w:rPr>
          <w:rFonts w:ascii="Times New Roman" w:eastAsia="Times New Roman" w:hAnsi="Times New Roman" w:cs="Times New Roman"/>
          <w:bCs/>
          <w:iCs/>
          <w:color w:val="000000"/>
          <w:spacing w:val="-2"/>
          <w:kern w:val="0"/>
          <w:shd w:val="clear" w:color="auto" w:fill="FFFFFF"/>
          <w:lang w:eastAsia="lt-LT" w:bidi="ar-SA"/>
        </w:rPr>
        <w:t>,</w:t>
      </w:r>
    </w:p>
    <w:p w14:paraId="048872C2" w14:textId="77777777" w:rsidR="002B6130" w:rsidRPr="00176FE0" w:rsidRDefault="002B6130" w:rsidP="00F778DB">
      <w:pPr>
        <w:jc w:val="both"/>
        <w:rPr>
          <w:rFonts w:ascii="Times New Roman" w:eastAsia="Times New Roman" w:hAnsi="Times New Roman" w:cs="Times New Roman"/>
          <w:lang w:eastAsia="lt-LT"/>
        </w:rPr>
      </w:pPr>
    </w:p>
    <w:p w14:paraId="01A72EFB" w14:textId="77777777" w:rsidR="002B6130" w:rsidRPr="00176FE0" w:rsidRDefault="00E21128">
      <w:pPr>
        <w:rPr>
          <w:rFonts w:ascii="Times New Roman" w:hAnsi="Times New Roman" w:cs="Times New Roman"/>
        </w:rPr>
      </w:pPr>
      <w:r w:rsidRPr="00176FE0">
        <w:rPr>
          <w:rFonts w:ascii="Times New Roman" w:eastAsia="Times New Roman" w:hAnsi="Times New Roman" w:cs="Times New Roman"/>
          <w:lang w:eastAsia="lt-LT"/>
        </w:rPr>
        <w:t>n u s t a t ė :</w:t>
      </w:r>
    </w:p>
    <w:p w14:paraId="05C216FF" w14:textId="77777777" w:rsidR="002B6130" w:rsidRPr="00176FE0" w:rsidRDefault="002B6130">
      <w:pPr>
        <w:ind w:firstLine="720"/>
        <w:jc w:val="both"/>
        <w:rPr>
          <w:rFonts w:ascii="Times New Roman" w:hAnsi="Times New Roman" w:cs="Times New Roman"/>
        </w:rPr>
      </w:pPr>
    </w:p>
    <w:p w14:paraId="01F8F6E1" w14:textId="77777777" w:rsidR="002B6130" w:rsidRPr="00176FE0" w:rsidRDefault="00E21128" w:rsidP="00F65794">
      <w:pPr>
        <w:pStyle w:val="Sraopastraipa"/>
        <w:numPr>
          <w:ilvl w:val="0"/>
          <w:numId w:val="1"/>
        </w:numPr>
        <w:tabs>
          <w:tab w:val="left" w:pos="5821"/>
          <w:tab w:val="left" w:pos="5963"/>
        </w:tabs>
        <w:spacing w:after="0"/>
        <w:ind w:left="288" w:hanging="288"/>
        <w:jc w:val="center"/>
        <w:rPr>
          <w:rFonts w:ascii="Times New Roman" w:hAnsi="Times New Roman" w:cs="Times New Roman"/>
        </w:rPr>
      </w:pPr>
      <w:r w:rsidRPr="00176FE0">
        <w:rPr>
          <w:rFonts w:ascii="Times New Roman" w:hAnsi="Times New Roman" w:cs="Times New Roman"/>
        </w:rPr>
        <w:t>Ginčo esmė</w:t>
      </w:r>
    </w:p>
    <w:p w14:paraId="4723C43A" w14:textId="77777777" w:rsidR="002B6130" w:rsidRPr="00176FE0" w:rsidRDefault="002B6130">
      <w:pPr>
        <w:tabs>
          <w:tab w:val="left" w:pos="709"/>
          <w:tab w:val="left" w:pos="851"/>
        </w:tabs>
        <w:jc w:val="center"/>
        <w:rPr>
          <w:rFonts w:ascii="Times New Roman" w:hAnsi="Times New Roman" w:cs="Times New Roman"/>
        </w:rPr>
      </w:pPr>
    </w:p>
    <w:p w14:paraId="6398EF66" w14:textId="06C5FDF3" w:rsidR="00EA1714" w:rsidRPr="004B14D8" w:rsidRDefault="00EA1714" w:rsidP="00E2790A">
      <w:pPr>
        <w:pStyle w:val="Sraopastraipa"/>
        <w:numPr>
          <w:ilvl w:val="0"/>
          <w:numId w:val="2"/>
        </w:numPr>
        <w:tabs>
          <w:tab w:val="left" w:pos="450"/>
          <w:tab w:val="left" w:pos="540"/>
          <w:tab w:val="left" w:pos="877"/>
          <w:tab w:val="left" w:pos="3491"/>
          <w:tab w:val="left" w:pos="4034"/>
          <w:tab w:val="left" w:pos="4518"/>
          <w:tab w:val="left" w:pos="4713"/>
        </w:tabs>
        <w:spacing w:after="120"/>
        <w:ind w:left="432" w:hanging="346"/>
        <w:contextualSpacing w:val="0"/>
        <w:jc w:val="both"/>
        <w:rPr>
          <w:rFonts w:ascii="Times New Roman" w:hAnsi="Times New Roman" w:cs="Times New Roman"/>
        </w:rPr>
      </w:pPr>
      <w:r w:rsidRPr="004B14D8">
        <w:rPr>
          <w:rFonts w:ascii="Times New Roman" w:eastAsia="BatangChe" w:hAnsi="Times New Roman" w:cs="Times New Roman"/>
        </w:rPr>
        <w:t xml:space="preserve">Vilniaus </w:t>
      </w:r>
      <w:r w:rsidRPr="004B14D8">
        <w:rPr>
          <w:rFonts w:ascii="Times New Roman" w:hAnsi="Times New Roman" w:cs="Times New Roman"/>
          <w:color w:val="000000" w:themeColor="text1"/>
        </w:rPr>
        <w:t>apygardos teismas 2025</w:t>
      </w:r>
      <w:r w:rsidR="00D06D5D" w:rsidRPr="004B14D8">
        <w:rPr>
          <w:rFonts w:ascii="Times New Roman" w:hAnsi="Times New Roman" w:cs="Times New Roman"/>
          <w:color w:val="000000" w:themeColor="text1"/>
        </w:rPr>
        <w:t> </w:t>
      </w:r>
      <w:r w:rsidRPr="004B14D8">
        <w:rPr>
          <w:rFonts w:ascii="Times New Roman" w:hAnsi="Times New Roman" w:cs="Times New Roman"/>
          <w:color w:val="000000" w:themeColor="text1"/>
        </w:rPr>
        <w:t>m. rugsėjo 4</w:t>
      </w:r>
      <w:r w:rsidR="00D06D5D" w:rsidRPr="004B14D8">
        <w:rPr>
          <w:rFonts w:ascii="Times New Roman" w:hAnsi="Times New Roman" w:cs="Times New Roman"/>
          <w:color w:val="000000" w:themeColor="text1"/>
        </w:rPr>
        <w:t> </w:t>
      </w:r>
      <w:r w:rsidRPr="004B14D8">
        <w:rPr>
          <w:rFonts w:ascii="Times New Roman" w:hAnsi="Times New Roman" w:cs="Times New Roman"/>
          <w:color w:val="000000" w:themeColor="text1"/>
        </w:rPr>
        <w:t>d. nutartimi</w:t>
      </w:r>
      <w:r w:rsidR="00A5763C" w:rsidRPr="004B14D8">
        <w:rPr>
          <w:rFonts w:ascii="Times New Roman" w:hAnsi="Times New Roman" w:cs="Times New Roman"/>
          <w:color w:val="000000" w:themeColor="text1"/>
        </w:rPr>
        <w:t xml:space="preserve"> </w:t>
      </w:r>
      <w:r w:rsidRPr="004B14D8">
        <w:rPr>
          <w:rFonts w:ascii="Times New Roman" w:hAnsi="Times New Roman" w:cs="Times New Roman"/>
          <w:color w:val="000000" w:themeColor="text1"/>
        </w:rPr>
        <w:t xml:space="preserve">iškėlė bankroto bylą atsakovei uždarajai akcinei bendrovei (toliau – </w:t>
      </w:r>
      <w:bookmarkStart w:id="2" w:name="_Hlk238473883"/>
      <w:r w:rsidRPr="004B14D8">
        <w:rPr>
          <w:rFonts w:ascii="Times New Roman" w:hAnsi="Times New Roman" w:cs="Times New Roman"/>
          <w:color w:val="000000" w:themeColor="text1"/>
        </w:rPr>
        <w:t>UAB) „Valakampių projektai“</w:t>
      </w:r>
      <w:bookmarkEnd w:id="2"/>
      <w:r w:rsidR="00463B48" w:rsidRPr="004B14D8">
        <w:rPr>
          <w:rFonts w:ascii="Times New Roman" w:hAnsi="Times New Roman" w:cs="Times New Roman"/>
          <w:color w:val="000000" w:themeColor="text1"/>
        </w:rPr>
        <w:t xml:space="preserve">, paskyrė jos nemokumo administratore UAB „Simpatija“, bankroto bylą nutarė </w:t>
      </w:r>
      <w:r w:rsidRPr="004B14D8">
        <w:rPr>
          <w:rFonts w:ascii="Times New Roman" w:hAnsi="Times New Roman" w:cs="Times New Roman"/>
          <w:color w:val="000000" w:themeColor="text1"/>
        </w:rPr>
        <w:t xml:space="preserve">nagrinėti supaprastinta tvarka. </w:t>
      </w:r>
      <w:r w:rsidR="004B14D8" w:rsidRPr="004B14D8">
        <w:rPr>
          <w:rFonts w:ascii="Times New Roman" w:hAnsi="Times New Roman" w:cs="Times New Roman"/>
          <w:color w:val="000000" w:themeColor="text1"/>
        </w:rPr>
        <w:t xml:space="preserve">Šiai nutarčiai 2025 m. spalio </w:t>
      </w:r>
      <w:bookmarkStart w:id="3" w:name="_Hlk238213154"/>
      <w:r w:rsidR="004B14D8" w:rsidRPr="004B14D8">
        <w:rPr>
          <w:rFonts w:ascii="Times New Roman" w:hAnsi="Times New Roman" w:cs="Times New Roman"/>
          <w:color w:val="000000" w:themeColor="text1"/>
        </w:rPr>
        <w:t>30 d.</w:t>
      </w:r>
      <w:r w:rsidR="004B14D8">
        <w:rPr>
          <w:rFonts w:ascii="Times New Roman" w:hAnsi="Times New Roman" w:cs="Times New Roman"/>
          <w:color w:val="000000" w:themeColor="text1"/>
        </w:rPr>
        <w:t xml:space="preserve"> įsiteisėjus</w:t>
      </w:r>
      <w:r w:rsidR="004B14D8" w:rsidRPr="004B14D8">
        <w:rPr>
          <w:rFonts w:ascii="Times New Roman" w:hAnsi="Times New Roman" w:cs="Times New Roman"/>
          <w:color w:val="000000" w:themeColor="text1"/>
        </w:rPr>
        <w:t xml:space="preserve">, </w:t>
      </w:r>
      <w:bookmarkEnd w:id="3"/>
      <w:r w:rsidR="004B14D8" w:rsidRPr="004B14D8">
        <w:rPr>
          <w:rFonts w:ascii="Times New Roman" w:eastAsia="Times New Roman" w:hAnsi="Times New Roman" w:cs="Times New Roman"/>
          <w:kern w:val="0"/>
          <w:lang w:eastAsia="lt-LT"/>
        </w:rPr>
        <w:t>atsakovė laikoma įgijusia likviduojamos dėl bankroto bendrovės statusą (Lietuvos Respublikos juridinių asmenų</w:t>
      </w:r>
      <w:r w:rsidR="004B14D8">
        <w:rPr>
          <w:rFonts w:ascii="Times New Roman" w:eastAsia="Times New Roman" w:hAnsi="Times New Roman" w:cs="Times New Roman"/>
          <w:kern w:val="0"/>
          <w:lang w:eastAsia="lt-LT"/>
        </w:rPr>
        <w:t xml:space="preserve"> nemokumo</w:t>
      </w:r>
      <w:r w:rsidR="004B14D8" w:rsidRPr="004B14D8">
        <w:rPr>
          <w:rFonts w:ascii="Times New Roman" w:eastAsia="Times New Roman" w:hAnsi="Times New Roman" w:cs="Times New Roman"/>
          <w:kern w:val="0"/>
          <w:lang w:eastAsia="lt-LT"/>
        </w:rPr>
        <w:t xml:space="preserve"> įstatymo (toliau –</w:t>
      </w:r>
      <w:r w:rsidR="004B14D8">
        <w:rPr>
          <w:rFonts w:ascii="Times New Roman" w:eastAsia="Times New Roman" w:hAnsi="Times New Roman" w:cs="Times New Roman"/>
          <w:kern w:val="0"/>
          <w:lang w:eastAsia="lt-LT"/>
        </w:rPr>
        <w:t xml:space="preserve"> </w:t>
      </w:r>
      <w:r w:rsidR="004B14D8" w:rsidRPr="004B14D8">
        <w:rPr>
          <w:rFonts w:ascii="Times New Roman" w:eastAsia="Times New Roman" w:hAnsi="Times New Roman" w:cs="Times New Roman"/>
          <w:kern w:val="0"/>
          <w:lang w:eastAsia="lt-LT"/>
        </w:rPr>
        <w:t>JANĮ) 68 straipsnio 2 dalis).</w:t>
      </w:r>
    </w:p>
    <w:p w14:paraId="6871B973" w14:textId="50101943" w:rsidR="00462F87" w:rsidRPr="00176FE0" w:rsidRDefault="00462F87" w:rsidP="00E2790A">
      <w:pPr>
        <w:pStyle w:val="Sraopastraipa"/>
        <w:numPr>
          <w:ilvl w:val="0"/>
          <w:numId w:val="2"/>
        </w:numPr>
        <w:tabs>
          <w:tab w:val="left" w:pos="450"/>
          <w:tab w:val="left" w:pos="540"/>
          <w:tab w:val="left" w:pos="877"/>
          <w:tab w:val="left" w:pos="3491"/>
          <w:tab w:val="left" w:pos="4034"/>
          <w:tab w:val="left" w:pos="4518"/>
          <w:tab w:val="left" w:pos="4713"/>
        </w:tabs>
        <w:spacing w:after="120"/>
        <w:ind w:left="432" w:hanging="346"/>
        <w:contextualSpacing w:val="0"/>
        <w:jc w:val="both"/>
        <w:rPr>
          <w:rFonts w:ascii="Times New Roman" w:hAnsi="Times New Roman" w:cs="Times New Roman"/>
        </w:rPr>
      </w:pPr>
      <w:r w:rsidRPr="00176FE0">
        <w:rPr>
          <w:rFonts w:ascii="Times New Roman" w:hAnsi="Times New Roman" w:cs="Times New Roman"/>
        </w:rPr>
        <w:t>Vilniaus apygardos teism</w:t>
      </w:r>
      <w:r w:rsidR="001567E6">
        <w:rPr>
          <w:rFonts w:ascii="Times New Roman" w:hAnsi="Times New Roman" w:cs="Times New Roman"/>
        </w:rPr>
        <w:t>ui</w:t>
      </w:r>
      <w:r w:rsidRPr="00176FE0">
        <w:rPr>
          <w:rFonts w:ascii="Times New Roman" w:hAnsi="Times New Roman" w:cs="Times New Roman"/>
        </w:rPr>
        <w:t xml:space="preserve"> 2026</w:t>
      </w:r>
      <w:r w:rsidR="00D06D5D" w:rsidRPr="00176FE0">
        <w:rPr>
          <w:rFonts w:ascii="Times New Roman" w:hAnsi="Times New Roman" w:cs="Times New Roman"/>
        </w:rPr>
        <w:t> </w:t>
      </w:r>
      <w:r w:rsidRPr="00176FE0">
        <w:rPr>
          <w:rFonts w:ascii="Times New Roman" w:hAnsi="Times New Roman" w:cs="Times New Roman"/>
        </w:rPr>
        <w:t>m. kovo 25</w:t>
      </w:r>
      <w:r w:rsidR="00D06D5D" w:rsidRPr="00176FE0">
        <w:rPr>
          <w:rFonts w:ascii="Times New Roman" w:hAnsi="Times New Roman" w:cs="Times New Roman"/>
        </w:rPr>
        <w:t> </w:t>
      </w:r>
      <w:r w:rsidRPr="00176FE0">
        <w:rPr>
          <w:rFonts w:ascii="Times New Roman" w:hAnsi="Times New Roman" w:cs="Times New Roman"/>
        </w:rPr>
        <w:t xml:space="preserve">d. </w:t>
      </w:r>
      <w:r w:rsidR="00130C75" w:rsidRPr="00176FE0">
        <w:rPr>
          <w:rFonts w:ascii="Times New Roman" w:hAnsi="Times New Roman" w:cs="Times New Roman"/>
        </w:rPr>
        <w:t>pareiškėj</w:t>
      </w:r>
      <w:r w:rsidR="00782DFD">
        <w:rPr>
          <w:rFonts w:ascii="Times New Roman" w:hAnsi="Times New Roman" w:cs="Times New Roman"/>
        </w:rPr>
        <w:t>a (kreditorė)</w:t>
      </w:r>
      <w:r w:rsidR="00130C75" w:rsidRPr="00176FE0">
        <w:rPr>
          <w:rFonts w:ascii="Times New Roman" w:hAnsi="Times New Roman" w:cs="Times New Roman"/>
        </w:rPr>
        <w:t xml:space="preserve"> </w:t>
      </w:r>
      <w:bookmarkStart w:id="4" w:name="_Hlk238477928"/>
      <w:r w:rsidRPr="00176FE0">
        <w:rPr>
          <w:rFonts w:ascii="Times New Roman" w:hAnsi="Times New Roman" w:cs="Times New Roman"/>
        </w:rPr>
        <w:t>Valstybinės mokesčių inspekcij</w:t>
      </w:r>
      <w:r w:rsidR="00782DFD">
        <w:rPr>
          <w:rFonts w:ascii="Times New Roman" w:hAnsi="Times New Roman" w:cs="Times New Roman"/>
        </w:rPr>
        <w:t>a</w:t>
      </w:r>
      <w:r w:rsidRPr="00176FE0">
        <w:rPr>
          <w:rFonts w:ascii="Times New Roman" w:hAnsi="Times New Roman" w:cs="Times New Roman"/>
        </w:rPr>
        <w:t xml:space="preserve"> prie Lietuvos Respublikos finansų ministerijos </w:t>
      </w:r>
      <w:bookmarkEnd w:id="4"/>
      <w:r w:rsidRPr="00176FE0">
        <w:rPr>
          <w:rFonts w:ascii="Times New Roman" w:hAnsi="Times New Roman" w:cs="Times New Roman"/>
        </w:rPr>
        <w:t xml:space="preserve">(toliau – </w:t>
      </w:r>
      <w:r w:rsidR="00782DFD">
        <w:rPr>
          <w:rFonts w:ascii="Times New Roman" w:hAnsi="Times New Roman" w:cs="Times New Roman"/>
        </w:rPr>
        <w:t xml:space="preserve">ir </w:t>
      </w:r>
      <w:r w:rsidRPr="00176FE0">
        <w:rPr>
          <w:rFonts w:ascii="Times New Roman" w:hAnsi="Times New Roman" w:cs="Times New Roman"/>
        </w:rPr>
        <w:t xml:space="preserve">VMI) </w:t>
      </w:r>
      <w:r w:rsidR="00782DFD">
        <w:rPr>
          <w:rFonts w:ascii="Times New Roman" w:hAnsi="Times New Roman" w:cs="Times New Roman"/>
        </w:rPr>
        <w:t xml:space="preserve">pateikė </w:t>
      </w:r>
      <w:r w:rsidRPr="00176FE0">
        <w:rPr>
          <w:rFonts w:ascii="Times New Roman" w:hAnsi="Times New Roman" w:cs="Times New Roman"/>
        </w:rPr>
        <w:t>pareiškim</w:t>
      </w:r>
      <w:r w:rsidR="00782DFD">
        <w:rPr>
          <w:rFonts w:ascii="Times New Roman" w:hAnsi="Times New Roman" w:cs="Times New Roman"/>
        </w:rPr>
        <w:t>ą</w:t>
      </w:r>
      <w:r w:rsidRPr="00176FE0">
        <w:rPr>
          <w:rFonts w:ascii="Times New Roman" w:hAnsi="Times New Roman" w:cs="Times New Roman"/>
        </w:rPr>
        <w:t xml:space="preserve"> dėl juridinio asmens vadovo teisių apribojimo, kuri</w:t>
      </w:r>
      <w:r w:rsidR="00782DFD">
        <w:rPr>
          <w:rFonts w:ascii="Times New Roman" w:hAnsi="Times New Roman" w:cs="Times New Roman"/>
        </w:rPr>
        <w:t>ame</w:t>
      </w:r>
      <w:r w:rsidRPr="00176FE0">
        <w:rPr>
          <w:rFonts w:ascii="Times New Roman" w:hAnsi="Times New Roman" w:cs="Times New Roman"/>
        </w:rPr>
        <w:t xml:space="preserve"> prašoma </w:t>
      </w:r>
      <w:r w:rsidR="00130C75" w:rsidRPr="00176FE0">
        <w:rPr>
          <w:rFonts w:ascii="Times New Roman" w:hAnsi="Times New Roman" w:cs="Times New Roman"/>
        </w:rPr>
        <w:t xml:space="preserve">atsakovės </w:t>
      </w:r>
      <w:r w:rsidRPr="00176FE0">
        <w:rPr>
          <w:rFonts w:ascii="Times New Roman" w:hAnsi="Times New Roman" w:cs="Times New Roman"/>
        </w:rPr>
        <w:t xml:space="preserve">LUAB „Valakampių projektai“ buvusiam vadovui </w:t>
      </w:r>
      <w:bookmarkStart w:id="5" w:name="Buk_4"/>
      <w:r w:rsidR="00AF0BC4" w:rsidRPr="00AF0BC4">
        <w:rPr>
          <w:rFonts w:ascii="Times New Roman" w:hAnsi="Times New Roman" w:cs="Times New Roman"/>
        </w:rPr>
        <w:t xml:space="preserve">L. P. </w:t>
      </w:r>
      <w:bookmarkEnd w:id="5"/>
      <w:r w:rsidRPr="00176FE0">
        <w:rPr>
          <w:rFonts w:ascii="Times New Roman" w:hAnsi="Times New Roman" w:cs="Times New Roman"/>
        </w:rPr>
        <w:t>apriboti teisę iki 5</w:t>
      </w:r>
      <w:r w:rsidR="00D06D5D" w:rsidRPr="00176FE0">
        <w:rPr>
          <w:rFonts w:ascii="Times New Roman" w:hAnsi="Times New Roman" w:cs="Times New Roman"/>
        </w:rPr>
        <w:t> </w:t>
      </w:r>
      <w:r w:rsidRPr="00176FE0">
        <w:rPr>
          <w:rFonts w:ascii="Times New Roman" w:hAnsi="Times New Roman" w:cs="Times New Roman"/>
        </w:rPr>
        <w:t>metų eiti viešojo ir (ar) privataus juridinio asmens vadovo pareigas ar būti kolegialaus valdymo organo nariu.</w:t>
      </w:r>
    </w:p>
    <w:p w14:paraId="17C4C350" w14:textId="41B0A4B7" w:rsidR="00462F87" w:rsidRDefault="00462F87" w:rsidP="00C460B9">
      <w:pPr>
        <w:pStyle w:val="Sraopastraipa"/>
        <w:numPr>
          <w:ilvl w:val="0"/>
          <w:numId w:val="2"/>
        </w:numPr>
        <w:tabs>
          <w:tab w:val="left" w:pos="450"/>
          <w:tab w:val="left" w:pos="540"/>
          <w:tab w:val="left" w:pos="877"/>
          <w:tab w:val="left" w:pos="3491"/>
          <w:tab w:val="left" w:pos="4034"/>
          <w:tab w:val="left" w:pos="4518"/>
          <w:tab w:val="left" w:pos="4713"/>
        </w:tabs>
        <w:spacing w:after="120"/>
        <w:ind w:left="431" w:hanging="346"/>
        <w:contextualSpacing w:val="0"/>
        <w:jc w:val="both"/>
        <w:rPr>
          <w:rFonts w:ascii="Times New Roman" w:hAnsi="Times New Roman" w:cs="Times New Roman"/>
        </w:rPr>
      </w:pPr>
      <w:r w:rsidRPr="00176FE0">
        <w:rPr>
          <w:rFonts w:ascii="Times New Roman" w:hAnsi="Times New Roman" w:cs="Times New Roman"/>
        </w:rPr>
        <w:t>Pareiški</w:t>
      </w:r>
      <w:r w:rsidR="00D06D5D" w:rsidRPr="00176FE0">
        <w:rPr>
          <w:rFonts w:ascii="Times New Roman" w:hAnsi="Times New Roman" w:cs="Times New Roman"/>
        </w:rPr>
        <w:t>mas grindžiamas tuo</w:t>
      </w:r>
      <w:r w:rsidRPr="00176FE0">
        <w:rPr>
          <w:rFonts w:ascii="Times New Roman" w:hAnsi="Times New Roman" w:cs="Times New Roman"/>
        </w:rPr>
        <w:t xml:space="preserve">, kad </w:t>
      </w:r>
      <w:r w:rsidR="004D67F9" w:rsidRPr="00176FE0">
        <w:rPr>
          <w:rFonts w:ascii="Times New Roman" w:hAnsi="Times New Roman" w:cs="Times New Roman"/>
          <w:shd w:val="clear" w:color="auto" w:fill="FFFFFF"/>
        </w:rPr>
        <w:t>M</w:t>
      </w:r>
      <w:r w:rsidR="003F4F31" w:rsidRPr="00176FE0">
        <w:rPr>
          <w:rFonts w:ascii="Times New Roman" w:hAnsi="Times New Roman" w:cs="Times New Roman"/>
          <w:shd w:val="clear" w:color="auto" w:fill="FFFFFF"/>
        </w:rPr>
        <w:t xml:space="preserve">okesčių apskaitos informacinės sistemos </w:t>
      </w:r>
      <w:r w:rsidR="003F4F31" w:rsidRPr="00176FE0">
        <w:rPr>
          <w:rFonts w:ascii="Times New Roman" w:hAnsi="Times New Roman" w:cs="Times New Roman"/>
        </w:rPr>
        <w:t>2025 m. liepos 1 d. duomenimis atsakovė</w:t>
      </w:r>
      <w:r w:rsidR="00782DFD">
        <w:rPr>
          <w:rFonts w:ascii="Times New Roman" w:hAnsi="Times New Roman" w:cs="Times New Roman"/>
        </w:rPr>
        <w:t xml:space="preserve"> likviduojama dėl bankroto </w:t>
      </w:r>
      <w:r w:rsidR="00782DFD" w:rsidRPr="004B14D8">
        <w:rPr>
          <w:rFonts w:ascii="Times New Roman" w:hAnsi="Times New Roman" w:cs="Times New Roman"/>
          <w:color w:val="000000" w:themeColor="text1"/>
        </w:rPr>
        <w:t>UAB</w:t>
      </w:r>
      <w:r w:rsidR="00782DFD">
        <w:rPr>
          <w:rFonts w:ascii="Times New Roman" w:hAnsi="Times New Roman" w:cs="Times New Roman"/>
          <w:color w:val="000000" w:themeColor="text1"/>
        </w:rPr>
        <w:t xml:space="preserve"> (toliau – </w:t>
      </w:r>
      <w:bookmarkStart w:id="6" w:name="_Hlk238474517"/>
      <w:r w:rsidR="00782DFD">
        <w:rPr>
          <w:rFonts w:ascii="Times New Roman" w:hAnsi="Times New Roman" w:cs="Times New Roman"/>
          <w:color w:val="000000" w:themeColor="text1"/>
        </w:rPr>
        <w:t>LUAB)</w:t>
      </w:r>
      <w:r w:rsidR="00782DFD" w:rsidRPr="004B14D8">
        <w:rPr>
          <w:rFonts w:ascii="Times New Roman" w:hAnsi="Times New Roman" w:cs="Times New Roman"/>
          <w:color w:val="000000" w:themeColor="text1"/>
        </w:rPr>
        <w:t xml:space="preserve"> „Valakampių projektai“</w:t>
      </w:r>
      <w:r w:rsidR="00782DFD">
        <w:rPr>
          <w:rFonts w:ascii="Times New Roman" w:hAnsi="Times New Roman" w:cs="Times New Roman"/>
          <w:color w:val="000000" w:themeColor="text1"/>
        </w:rPr>
        <w:t xml:space="preserve"> </w:t>
      </w:r>
      <w:bookmarkEnd w:id="6"/>
      <w:r w:rsidR="00782DFD">
        <w:rPr>
          <w:rFonts w:ascii="Times New Roman" w:hAnsi="Times New Roman" w:cs="Times New Roman"/>
          <w:color w:val="000000" w:themeColor="text1"/>
        </w:rPr>
        <w:t xml:space="preserve">turėjo </w:t>
      </w:r>
      <w:bookmarkStart w:id="7" w:name="_Hlk220516173"/>
      <w:r w:rsidR="00782DFD" w:rsidRPr="00176FE0">
        <w:rPr>
          <w:rFonts w:ascii="Times New Roman" w:hAnsi="Times New Roman" w:cs="Times New Roman"/>
        </w:rPr>
        <w:t>44 839,02</w:t>
      </w:r>
      <w:bookmarkEnd w:id="7"/>
      <w:r w:rsidR="00782DFD" w:rsidRPr="00176FE0">
        <w:rPr>
          <w:rFonts w:ascii="Times New Roman" w:hAnsi="Times New Roman" w:cs="Times New Roman"/>
        </w:rPr>
        <w:t xml:space="preserve"> Eur </w:t>
      </w:r>
      <w:r w:rsidR="003F4F31" w:rsidRPr="00176FE0">
        <w:rPr>
          <w:rFonts w:ascii="Times New Roman" w:hAnsi="Times New Roman" w:cs="Times New Roman"/>
        </w:rPr>
        <w:t>mokestin</w:t>
      </w:r>
      <w:r w:rsidR="00782DFD">
        <w:rPr>
          <w:rFonts w:ascii="Times New Roman" w:hAnsi="Times New Roman" w:cs="Times New Roman"/>
        </w:rPr>
        <w:t>ę</w:t>
      </w:r>
      <w:r w:rsidR="003F4F31" w:rsidRPr="00176FE0">
        <w:rPr>
          <w:rFonts w:ascii="Times New Roman" w:hAnsi="Times New Roman" w:cs="Times New Roman"/>
        </w:rPr>
        <w:t xml:space="preserve"> nepriemok</w:t>
      </w:r>
      <w:r w:rsidR="00782DFD">
        <w:rPr>
          <w:rFonts w:ascii="Times New Roman" w:hAnsi="Times New Roman" w:cs="Times New Roman"/>
        </w:rPr>
        <w:t>ą</w:t>
      </w:r>
      <w:r w:rsidR="003F4F31" w:rsidRPr="00176FE0">
        <w:rPr>
          <w:rFonts w:ascii="Times New Roman" w:hAnsi="Times New Roman" w:cs="Times New Roman"/>
        </w:rPr>
        <w:t xml:space="preserve">, </w:t>
      </w:r>
      <w:r w:rsidR="00782DFD">
        <w:rPr>
          <w:rFonts w:ascii="Times New Roman" w:hAnsi="Times New Roman" w:cs="Times New Roman"/>
        </w:rPr>
        <w:t xml:space="preserve">apskaičiuotą </w:t>
      </w:r>
      <w:r w:rsidR="003F4F31" w:rsidRPr="00176FE0">
        <w:rPr>
          <w:rFonts w:ascii="Times New Roman" w:hAnsi="Times New Roman" w:cs="Times New Roman"/>
        </w:rPr>
        <w:t xml:space="preserve">pagal bendrovės pateiktą deklaraciją, </w:t>
      </w:r>
      <w:r w:rsidR="00782DFD">
        <w:rPr>
          <w:rFonts w:ascii="Times New Roman" w:hAnsi="Times New Roman" w:cs="Times New Roman"/>
        </w:rPr>
        <w:t xml:space="preserve">susidedančią </w:t>
      </w:r>
      <w:r w:rsidR="003F4F31" w:rsidRPr="00176FE0">
        <w:rPr>
          <w:rFonts w:ascii="Times New Roman" w:hAnsi="Times New Roman" w:cs="Times New Roman"/>
        </w:rPr>
        <w:t xml:space="preserve">iš </w:t>
      </w:r>
      <w:r w:rsidR="00782DFD">
        <w:rPr>
          <w:rFonts w:ascii="Times New Roman" w:hAnsi="Times New Roman" w:cs="Times New Roman"/>
        </w:rPr>
        <w:t xml:space="preserve">nesumokėto </w:t>
      </w:r>
      <w:r w:rsidR="003F4F31" w:rsidRPr="00176FE0">
        <w:rPr>
          <w:rFonts w:ascii="Times New Roman" w:hAnsi="Times New Roman" w:cs="Times New Roman"/>
          <w:color w:val="000000" w:themeColor="text1"/>
        </w:rPr>
        <w:t>40 695,53 Eur pelno mokes</w:t>
      </w:r>
      <w:r w:rsidR="00782DFD">
        <w:rPr>
          <w:rFonts w:ascii="Times New Roman" w:hAnsi="Times New Roman" w:cs="Times New Roman"/>
          <w:color w:val="000000" w:themeColor="text1"/>
        </w:rPr>
        <w:t>čio</w:t>
      </w:r>
      <w:r w:rsidR="003F4F31" w:rsidRPr="00176FE0">
        <w:rPr>
          <w:rFonts w:ascii="Times New Roman" w:hAnsi="Times New Roman" w:cs="Times New Roman"/>
          <w:color w:val="000000" w:themeColor="text1"/>
        </w:rPr>
        <w:t xml:space="preserve"> ir 4 143,49</w:t>
      </w:r>
      <w:r w:rsidR="003F4F31" w:rsidRPr="00176FE0">
        <w:rPr>
          <w:rFonts w:ascii="Times New Roman" w:hAnsi="Times New Roman" w:cs="Times New Roman"/>
        </w:rPr>
        <w:t xml:space="preserve"> Eur pelno mokesčio </w:t>
      </w:r>
      <w:r w:rsidR="003F4F31" w:rsidRPr="00176FE0">
        <w:rPr>
          <w:rFonts w:ascii="Times New Roman" w:hAnsi="Times New Roman" w:cs="Times New Roman"/>
          <w:color w:val="000000" w:themeColor="text1"/>
        </w:rPr>
        <w:t>delspinigių (mokestinė nepriemoka susidariusi nuo 2024 m. birželio 18 d. pagal atsakovės 2024 m. gruodžio 20 d. pateiktą deklaraciją už 2023 metus</w:t>
      </w:r>
      <w:r w:rsidR="00D06D5D" w:rsidRPr="00176FE0">
        <w:rPr>
          <w:rFonts w:ascii="Times New Roman" w:hAnsi="Times New Roman" w:cs="Times New Roman"/>
          <w:color w:val="000000" w:themeColor="text1"/>
        </w:rPr>
        <w:t>)</w:t>
      </w:r>
      <w:r w:rsidR="003F4F31" w:rsidRPr="00176FE0">
        <w:rPr>
          <w:rFonts w:ascii="Times New Roman" w:hAnsi="Times New Roman" w:cs="Times New Roman"/>
          <w:color w:val="000000" w:themeColor="text1"/>
        </w:rPr>
        <w:t xml:space="preserve">. </w:t>
      </w:r>
      <w:r w:rsidR="003F4F31" w:rsidRPr="00176FE0">
        <w:rPr>
          <w:rFonts w:ascii="Times New Roman" w:hAnsi="Times New Roman" w:cs="Times New Roman"/>
        </w:rPr>
        <w:t>Siekiant iš atsakovės išieškoti mokestinę nepriemoką, jos atžvilgiu nuo 2025 m. sausio 6 d. taikyti Lietuvos Respublikos mokesčių administravimo įstatyme numatyti mokestinės nepriemokos i</w:t>
      </w:r>
      <w:r w:rsidR="003F4F31" w:rsidRPr="00176FE0">
        <w:rPr>
          <w:rFonts w:ascii="Times New Roman" w:eastAsiaTheme="minorHAnsi" w:hAnsi="Times New Roman" w:cs="Times New Roman"/>
        </w:rPr>
        <w:t xml:space="preserve">šieškojimo </w:t>
      </w:r>
      <w:r w:rsidR="003F4F31" w:rsidRPr="00176FE0">
        <w:rPr>
          <w:rFonts w:ascii="Times New Roman" w:eastAsiaTheme="minorHAnsi" w:hAnsi="Times New Roman" w:cs="Times New Roman"/>
        </w:rPr>
        <w:lastRenderedPageBreak/>
        <w:t xml:space="preserve">veiksmai, </w:t>
      </w:r>
      <w:r w:rsidR="003F4F31" w:rsidRPr="00176FE0">
        <w:rPr>
          <w:rFonts w:ascii="Times New Roman" w:hAnsi="Times New Roman" w:cs="Times New Roman"/>
        </w:rPr>
        <w:t>kurie buvo nerezultatyvus</w:t>
      </w:r>
      <w:r w:rsidR="00782DFD">
        <w:rPr>
          <w:rFonts w:ascii="Times New Roman" w:hAnsi="Times New Roman" w:cs="Times New Roman"/>
        </w:rPr>
        <w:t>, nes bendrovė jokio turto</w:t>
      </w:r>
      <w:r w:rsidR="003F4F31" w:rsidRPr="00176FE0">
        <w:rPr>
          <w:rFonts w:ascii="Times New Roman" w:hAnsi="Times New Roman" w:cs="Times New Roman"/>
        </w:rPr>
        <w:t xml:space="preserve"> </w:t>
      </w:r>
      <w:r w:rsidR="00782DFD">
        <w:rPr>
          <w:rFonts w:ascii="Times New Roman" w:hAnsi="Times New Roman" w:cs="Times New Roman"/>
        </w:rPr>
        <w:t xml:space="preserve">neturėjo. </w:t>
      </w:r>
      <w:r w:rsidR="004D67F9" w:rsidRPr="00176FE0">
        <w:rPr>
          <w:rFonts w:ascii="Times New Roman" w:hAnsi="Times New Roman" w:cs="Times New Roman"/>
        </w:rPr>
        <w:t xml:space="preserve">Atsakovė </w:t>
      </w:r>
      <w:r w:rsidR="00B42002" w:rsidRPr="00176FE0">
        <w:rPr>
          <w:rFonts w:ascii="Times New Roman" w:hAnsi="Times New Roman" w:cs="Times New Roman"/>
        </w:rPr>
        <w:t xml:space="preserve">su kreditore VMI neatsiskaitė nuo 2025 m. sausio 6 d., todėl </w:t>
      </w:r>
      <w:r w:rsidR="00782DFD">
        <w:rPr>
          <w:rFonts w:ascii="Times New Roman" w:hAnsi="Times New Roman" w:cs="Times New Roman"/>
        </w:rPr>
        <w:t>v</w:t>
      </w:r>
      <w:r w:rsidR="004D67F9" w:rsidRPr="00176FE0">
        <w:rPr>
          <w:rFonts w:ascii="Times New Roman" w:hAnsi="Times New Roman" w:cs="Times New Roman"/>
        </w:rPr>
        <w:t>ėliausiai nuo 2025</w:t>
      </w:r>
      <w:r w:rsidR="00B42002" w:rsidRPr="00176FE0">
        <w:rPr>
          <w:rFonts w:ascii="Times New Roman" w:hAnsi="Times New Roman" w:cs="Times New Roman"/>
        </w:rPr>
        <w:t> </w:t>
      </w:r>
      <w:r w:rsidR="004D67F9" w:rsidRPr="00176FE0">
        <w:rPr>
          <w:rFonts w:ascii="Times New Roman" w:hAnsi="Times New Roman" w:cs="Times New Roman"/>
        </w:rPr>
        <w:t>m. sausio 7</w:t>
      </w:r>
      <w:r w:rsidR="00B42002" w:rsidRPr="00176FE0">
        <w:rPr>
          <w:rFonts w:ascii="Times New Roman" w:hAnsi="Times New Roman" w:cs="Times New Roman"/>
        </w:rPr>
        <w:t> </w:t>
      </w:r>
      <w:r w:rsidR="004D67F9" w:rsidRPr="00176FE0">
        <w:rPr>
          <w:rFonts w:ascii="Times New Roman" w:hAnsi="Times New Roman" w:cs="Times New Roman"/>
        </w:rPr>
        <w:t>d. (</w:t>
      </w:r>
      <w:r w:rsidR="00B42002" w:rsidRPr="00176FE0">
        <w:rPr>
          <w:rFonts w:ascii="Times New Roman" w:hAnsi="Times New Roman" w:cs="Times New Roman"/>
        </w:rPr>
        <w:t>kai</w:t>
      </w:r>
      <w:r w:rsidR="004D67F9" w:rsidRPr="00176FE0">
        <w:rPr>
          <w:rFonts w:ascii="Times New Roman" w:hAnsi="Times New Roman" w:cs="Times New Roman"/>
        </w:rPr>
        <w:t xml:space="preserve"> VMI priminė apie pareigą sumokėti mokesčius) </w:t>
      </w:r>
      <w:r w:rsidR="00782DFD">
        <w:rPr>
          <w:rFonts w:ascii="Times New Roman" w:hAnsi="Times New Roman" w:cs="Times New Roman"/>
        </w:rPr>
        <w:t xml:space="preserve">bendrovės vadovui </w:t>
      </w:r>
      <w:bookmarkStart w:id="8" w:name="Buk_5"/>
      <w:r w:rsidR="00AF0BC4" w:rsidRPr="00AF0BC4">
        <w:rPr>
          <w:rFonts w:ascii="Times New Roman" w:hAnsi="Times New Roman" w:cs="Times New Roman"/>
        </w:rPr>
        <w:t xml:space="preserve">L. P. </w:t>
      </w:r>
      <w:bookmarkEnd w:id="8"/>
      <w:r w:rsidR="004D67F9" w:rsidRPr="00176FE0">
        <w:rPr>
          <w:rFonts w:ascii="Times New Roman" w:hAnsi="Times New Roman" w:cs="Times New Roman"/>
        </w:rPr>
        <w:t xml:space="preserve">kilo pareiga inicijuoti bendrovės nemokumo procesą, nes jis, kaip bendrovės vadovas, kuriam keliami didesni rūpestingumo bei atidumo standartai, suprato arba turėjo suprasti, kad bendrovės mokumo atstatyti nepavyks. </w:t>
      </w:r>
      <w:r w:rsidR="00C460B9">
        <w:rPr>
          <w:rFonts w:ascii="Times New Roman" w:hAnsi="Times New Roman" w:cs="Times New Roman"/>
        </w:rPr>
        <w:t>Kadangi a</w:t>
      </w:r>
      <w:r w:rsidRPr="00176FE0">
        <w:rPr>
          <w:rFonts w:ascii="Times New Roman" w:hAnsi="Times New Roman" w:cs="Times New Roman"/>
        </w:rPr>
        <w:t xml:space="preserve">tsakovės vadovas, žinodamas apie </w:t>
      </w:r>
      <w:r w:rsidR="00782DFD">
        <w:rPr>
          <w:rFonts w:ascii="Times New Roman" w:hAnsi="Times New Roman" w:cs="Times New Roman"/>
        </w:rPr>
        <w:t>bendrovės</w:t>
      </w:r>
      <w:r w:rsidRPr="00176FE0">
        <w:rPr>
          <w:rFonts w:ascii="Times New Roman" w:hAnsi="Times New Roman" w:cs="Times New Roman"/>
        </w:rPr>
        <w:t xml:space="preserve"> finansinę padėtį bei nevykdomus įsipareigojimus, privalėjo inicijuoti juridinio asmens nemokumo procesą</w:t>
      </w:r>
      <w:r w:rsidR="00C460B9">
        <w:rPr>
          <w:rFonts w:ascii="Times New Roman" w:hAnsi="Times New Roman" w:cs="Times New Roman"/>
        </w:rPr>
        <w:t xml:space="preserve"> ir to nepadarė</w:t>
      </w:r>
      <w:r w:rsidRPr="00176FE0">
        <w:rPr>
          <w:rFonts w:ascii="Times New Roman" w:hAnsi="Times New Roman" w:cs="Times New Roman"/>
        </w:rPr>
        <w:t xml:space="preserve">, </w:t>
      </w:r>
      <w:r w:rsidR="00C460B9">
        <w:rPr>
          <w:rFonts w:ascii="Times New Roman" w:hAnsi="Times New Roman" w:cs="Times New Roman"/>
        </w:rPr>
        <w:t xml:space="preserve">jam apribotina </w:t>
      </w:r>
      <w:r w:rsidRPr="00176FE0">
        <w:rPr>
          <w:rFonts w:ascii="Times New Roman" w:hAnsi="Times New Roman" w:cs="Times New Roman"/>
        </w:rPr>
        <w:t>teis</w:t>
      </w:r>
      <w:r w:rsidR="00C460B9">
        <w:rPr>
          <w:rFonts w:ascii="Times New Roman" w:hAnsi="Times New Roman" w:cs="Times New Roman"/>
        </w:rPr>
        <w:t>ė</w:t>
      </w:r>
      <w:r w:rsidRPr="00176FE0">
        <w:rPr>
          <w:rFonts w:ascii="Times New Roman" w:hAnsi="Times New Roman" w:cs="Times New Roman"/>
        </w:rPr>
        <w:t xml:space="preserve"> eiti viešojo ir (ar) privataus juridinio asmens vadovo pareigas ar būti kolegialaus valdymo organo nariu </w:t>
      </w:r>
      <w:r w:rsidR="00C460B9">
        <w:rPr>
          <w:rFonts w:ascii="Times New Roman" w:hAnsi="Times New Roman" w:cs="Times New Roman"/>
        </w:rPr>
        <w:t>pagal</w:t>
      </w:r>
      <w:r w:rsidRPr="00176FE0">
        <w:rPr>
          <w:rFonts w:ascii="Times New Roman" w:hAnsi="Times New Roman" w:cs="Times New Roman"/>
        </w:rPr>
        <w:t xml:space="preserve"> JANĮ 13 straipsnio 2</w:t>
      </w:r>
      <w:r w:rsidR="00B42002" w:rsidRPr="00176FE0">
        <w:rPr>
          <w:rFonts w:ascii="Times New Roman" w:hAnsi="Times New Roman" w:cs="Times New Roman"/>
        </w:rPr>
        <w:t> </w:t>
      </w:r>
      <w:r w:rsidRPr="00176FE0">
        <w:rPr>
          <w:rFonts w:ascii="Times New Roman" w:hAnsi="Times New Roman" w:cs="Times New Roman"/>
        </w:rPr>
        <w:t>dalies 1</w:t>
      </w:r>
      <w:r w:rsidR="00B42002" w:rsidRPr="00176FE0">
        <w:rPr>
          <w:rFonts w:ascii="Times New Roman" w:hAnsi="Times New Roman" w:cs="Times New Roman"/>
        </w:rPr>
        <w:t> </w:t>
      </w:r>
      <w:r w:rsidRPr="00176FE0">
        <w:rPr>
          <w:rFonts w:ascii="Times New Roman" w:hAnsi="Times New Roman" w:cs="Times New Roman"/>
        </w:rPr>
        <w:t>punkt</w:t>
      </w:r>
      <w:r w:rsidR="00C460B9">
        <w:rPr>
          <w:rFonts w:ascii="Times New Roman" w:hAnsi="Times New Roman" w:cs="Times New Roman"/>
        </w:rPr>
        <w:t>ą</w:t>
      </w:r>
      <w:r w:rsidRPr="00176FE0">
        <w:rPr>
          <w:rFonts w:ascii="Times New Roman" w:hAnsi="Times New Roman" w:cs="Times New Roman"/>
        </w:rPr>
        <w:t xml:space="preserve"> pagrindu </w:t>
      </w:r>
      <w:r w:rsidR="00C460B9">
        <w:rPr>
          <w:rFonts w:ascii="Times New Roman" w:hAnsi="Times New Roman" w:cs="Times New Roman"/>
        </w:rPr>
        <w:t>(</w:t>
      </w:r>
      <w:r w:rsidRPr="00176FE0">
        <w:rPr>
          <w:rFonts w:ascii="Times New Roman" w:hAnsi="Times New Roman" w:cs="Times New Roman"/>
        </w:rPr>
        <w:t>kai vadovas neinicijavo juridinio asmens nemokumo proceso, kai pagal šį įstatymą tą privalėjo padaryti</w:t>
      </w:r>
      <w:r w:rsidR="00C460B9">
        <w:rPr>
          <w:rFonts w:ascii="Times New Roman" w:hAnsi="Times New Roman" w:cs="Times New Roman"/>
        </w:rPr>
        <w:t>)</w:t>
      </w:r>
      <w:r w:rsidRPr="00176FE0">
        <w:rPr>
          <w:rFonts w:ascii="Times New Roman" w:hAnsi="Times New Roman" w:cs="Times New Roman"/>
        </w:rPr>
        <w:t>.</w:t>
      </w:r>
    </w:p>
    <w:p w14:paraId="74E70E1B" w14:textId="78B5919D" w:rsidR="00C460B9" w:rsidRPr="00176FE0" w:rsidRDefault="00C460B9" w:rsidP="00E2790A">
      <w:pPr>
        <w:pStyle w:val="Sraopastraipa"/>
        <w:numPr>
          <w:ilvl w:val="0"/>
          <w:numId w:val="2"/>
        </w:numPr>
        <w:tabs>
          <w:tab w:val="left" w:pos="450"/>
          <w:tab w:val="left" w:pos="540"/>
          <w:tab w:val="left" w:pos="877"/>
          <w:tab w:val="left" w:pos="3491"/>
          <w:tab w:val="left" w:pos="4034"/>
          <w:tab w:val="left" w:pos="4518"/>
          <w:tab w:val="left" w:pos="4713"/>
        </w:tabs>
        <w:spacing w:after="0"/>
        <w:ind w:left="432" w:hanging="346"/>
        <w:contextualSpacing w:val="0"/>
        <w:jc w:val="both"/>
        <w:rPr>
          <w:rFonts w:ascii="Times New Roman" w:hAnsi="Times New Roman" w:cs="Times New Roman"/>
        </w:rPr>
      </w:pPr>
      <w:r>
        <w:rPr>
          <w:rFonts w:ascii="Times New Roman" w:hAnsi="Times New Roman" w:cs="Times New Roman"/>
          <w:color w:val="000000" w:themeColor="text1"/>
        </w:rPr>
        <w:t xml:space="preserve">Nemokumo administratorė </w:t>
      </w:r>
      <w:r w:rsidRPr="004B14D8">
        <w:rPr>
          <w:rFonts w:ascii="Times New Roman" w:hAnsi="Times New Roman" w:cs="Times New Roman"/>
          <w:color w:val="000000" w:themeColor="text1"/>
        </w:rPr>
        <w:t>UAB „Simpatija“</w:t>
      </w:r>
      <w:r w:rsidRPr="00C460B9">
        <w:rPr>
          <w:rFonts w:ascii="Times New Roman" w:hAnsi="Times New Roman" w:cs="Times New Roman"/>
          <w:color w:val="000000" w:themeColor="text1"/>
        </w:rPr>
        <w:t xml:space="preserve"> </w:t>
      </w:r>
      <w:r>
        <w:rPr>
          <w:rFonts w:ascii="Times New Roman" w:hAnsi="Times New Roman" w:cs="Times New Roman"/>
          <w:color w:val="000000" w:themeColor="text1"/>
        </w:rPr>
        <w:t>į LUAB</w:t>
      </w:r>
      <w:r w:rsidRPr="004B14D8">
        <w:rPr>
          <w:rFonts w:ascii="Times New Roman" w:hAnsi="Times New Roman" w:cs="Times New Roman"/>
          <w:color w:val="000000" w:themeColor="text1"/>
        </w:rPr>
        <w:t xml:space="preserve"> </w:t>
      </w:r>
      <w:bookmarkStart w:id="9" w:name="_Hlk238540388"/>
      <w:r w:rsidRPr="004B14D8">
        <w:rPr>
          <w:rFonts w:ascii="Times New Roman" w:hAnsi="Times New Roman" w:cs="Times New Roman"/>
          <w:color w:val="000000" w:themeColor="text1"/>
        </w:rPr>
        <w:t>„Valakampių projektai“</w:t>
      </w:r>
      <w:r>
        <w:rPr>
          <w:rFonts w:ascii="Times New Roman" w:hAnsi="Times New Roman" w:cs="Times New Roman"/>
          <w:color w:val="000000" w:themeColor="text1"/>
        </w:rPr>
        <w:t xml:space="preserve"> </w:t>
      </w:r>
      <w:bookmarkEnd w:id="9"/>
      <w:r>
        <w:rPr>
          <w:rFonts w:ascii="Times New Roman" w:hAnsi="Times New Roman" w:cs="Times New Roman"/>
          <w:color w:val="000000" w:themeColor="text1"/>
        </w:rPr>
        <w:t xml:space="preserve">bankroto bylą taip </w:t>
      </w:r>
      <w:r w:rsidRPr="00C460B9">
        <w:rPr>
          <w:rFonts w:ascii="Times New Roman" w:hAnsi="Times New Roman" w:cs="Times New Roman"/>
          <w:color w:val="000000" w:themeColor="text1"/>
        </w:rPr>
        <w:t xml:space="preserve">pat pateikė prašymą paskirti buvusiam bendrovės vadovui </w:t>
      </w:r>
      <w:bookmarkStart w:id="10" w:name="Buk_6"/>
      <w:r w:rsidR="00AF0BC4" w:rsidRPr="00AF0BC4">
        <w:rPr>
          <w:rFonts w:ascii="Times New Roman" w:hAnsi="Times New Roman" w:cs="Times New Roman"/>
        </w:rPr>
        <w:t xml:space="preserve">L. P. </w:t>
      </w:r>
      <w:bookmarkEnd w:id="10"/>
      <w:r w:rsidRPr="00C460B9">
        <w:rPr>
          <w:rFonts w:ascii="Times New Roman" w:hAnsi="Times New Roman" w:cs="Times New Roman"/>
          <w:color w:val="000000" w:themeColor="text1"/>
        </w:rPr>
        <w:t xml:space="preserve">baudą už </w:t>
      </w:r>
      <w:r w:rsidRPr="00C460B9">
        <w:rPr>
          <w:rFonts w:ascii="Times New Roman" w:eastAsia="Times New Roman" w:hAnsi="Times New Roman" w:cs="Times New Roman"/>
          <w:kern w:val="0"/>
          <w:lang w:eastAsia="lt-LT" w:bidi="ar-SA"/>
        </w:rPr>
        <w:t xml:space="preserve">Vilniaus apygardos teismo 2025 m. rugsėjo 4 d. nutartimi jam nustatytų įpareigojimų perduoti visus juridinio asmens dokumentus, buhalterinės apskaitos registrus ir kitą su įmonės veikla susijusią informaciją paskirtajai nemokumo administratorei netinkamą vykdymą, kuris buvo išspręstas </w:t>
      </w:r>
      <w:r>
        <w:rPr>
          <w:rFonts w:ascii="Times New Roman" w:eastAsia="Times New Roman" w:hAnsi="Times New Roman" w:cs="Times New Roman"/>
          <w:kern w:val="0"/>
          <w:lang w:eastAsia="lt-LT" w:bidi="ar-SA"/>
        </w:rPr>
        <w:t xml:space="preserve">kartu su pareiškėjos (kreditorės) VMI prašymu dėl atitinkamos teisės </w:t>
      </w:r>
      <w:bookmarkStart w:id="11" w:name="Buk_7"/>
      <w:r w:rsidR="00AF0BC4" w:rsidRPr="00AF0BC4">
        <w:rPr>
          <w:rFonts w:ascii="Times New Roman" w:eastAsia="Times New Roman" w:hAnsi="Times New Roman" w:cs="Times New Roman"/>
          <w:kern w:val="0"/>
          <w:lang w:eastAsia="lt-LT" w:bidi="ar-SA"/>
        </w:rPr>
        <w:t xml:space="preserve">L. P. </w:t>
      </w:r>
      <w:bookmarkEnd w:id="11"/>
      <w:r>
        <w:rPr>
          <w:rFonts w:ascii="Times New Roman" w:eastAsia="Times New Roman" w:hAnsi="Times New Roman" w:cs="Times New Roman"/>
          <w:kern w:val="0"/>
          <w:lang w:eastAsia="lt-LT" w:bidi="ar-SA"/>
        </w:rPr>
        <w:t>apribojimo.</w:t>
      </w:r>
    </w:p>
    <w:p w14:paraId="1689E4E1" w14:textId="77777777" w:rsidR="00462F87" w:rsidRPr="00176FE0" w:rsidRDefault="00462F87" w:rsidP="00E2790A">
      <w:pPr>
        <w:tabs>
          <w:tab w:val="left" w:pos="450"/>
          <w:tab w:val="left" w:pos="540"/>
          <w:tab w:val="left" w:pos="877"/>
          <w:tab w:val="left" w:pos="3491"/>
          <w:tab w:val="left" w:pos="4034"/>
          <w:tab w:val="left" w:pos="4518"/>
          <w:tab w:val="left" w:pos="4713"/>
        </w:tabs>
        <w:ind w:left="86"/>
        <w:jc w:val="both"/>
        <w:rPr>
          <w:rFonts w:ascii="Times New Roman" w:hAnsi="Times New Roman" w:cs="Times New Roman"/>
        </w:rPr>
      </w:pPr>
    </w:p>
    <w:p w14:paraId="740C4C8A" w14:textId="0F044045" w:rsidR="00F4606D" w:rsidRPr="00176FE0" w:rsidRDefault="00F4606D" w:rsidP="00E2790A">
      <w:pPr>
        <w:pStyle w:val="Sraopastraipa"/>
        <w:numPr>
          <w:ilvl w:val="0"/>
          <w:numId w:val="1"/>
        </w:numPr>
        <w:tabs>
          <w:tab w:val="left" w:pos="5821"/>
          <w:tab w:val="left" w:pos="5963"/>
        </w:tabs>
        <w:spacing w:after="0"/>
        <w:ind w:left="288" w:hanging="288"/>
        <w:contextualSpacing w:val="0"/>
        <w:jc w:val="center"/>
        <w:rPr>
          <w:rFonts w:ascii="Times New Roman" w:hAnsi="Times New Roman" w:cs="Times New Roman"/>
        </w:rPr>
      </w:pPr>
      <w:r w:rsidRPr="00176FE0">
        <w:rPr>
          <w:rFonts w:ascii="Times New Roman" w:hAnsi="Times New Roman" w:cs="Times New Roman"/>
        </w:rPr>
        <w:t>Pirmosios instancijos teismo nuta</w:t>
      </w:r>
      <w:r w:rsidR="008F2F7C" w:rsidRPr="00176FE0">
        <w:rPr>
          <w:rFonts w:ascii="Times New Roman" w:hAnsi="Times New Roman" w:cs="Times New Roman"/>
        </w:rPr>
        <w:t>rties</w:t>
      </w:r>
      <w:r w:rsidRPr="00176FE0">
        <w:rPr>
          <w:rFonts w:ascii="Times New Roman" w:hAnsi="Times New Roman" w:cs="Times New Roman"/>
        </w:rPr>
        <w:t xml:space="preserve"> esmė</w:t>
      </w:r>
    </w:p>
    <w:p w14:paraId="63CA1AB2" w14:textId="28FACB8E" w:rsidR="007B621F" w:rsidRPr="00176FE0" w:rsidRDefault="007B621F" w:rsidP="00E2790A">
      <w:pPr>
        <w:tabs>
          <w:tab w:val="left" w:pos="457"/>
          <w:tab w:val="left" w:pos="827"/>
          <w:tab w:val="left" w:pos="1725"/>
          <w:tab w:val="left" w:pos="2581"/>
          <w:tab w:val="left" w:pos="3383"/>
          <w:tab w:val="left" w:pos="4230"/>
        </w:tabs>
        <w:jc w:val="both"/>
        <w:rPr>
          <w:rFonts w:ascii="Times New Roman" w:hAnsi="Times New Roman" w:cs="Times New Roman"/>
        </w:rPr>
      </w:pPr>
    </w:p>
    <w:p w14:paraId="4F22CF61" w14:textId="064E224A" w:rsidR="00E460E7" w:rsidRPr="00176FE0" w:rsidRDefault="007B621F" w:rsidP="00E2790A">
      <w:pPr>
        <w:pStyle w:val="Sraopastraipa"/>
        <w:numPr>
          <w:ilvl w:val="0"/>
          <w:numId w:val="2"/>
        </w:numPr>
        <w:tabs>
          <w:tab w:val="left" w:pos="457"/>
          <w:tab w:val="left" w:pos="827"/>
          <w:tab w:val="left" w:pos="1725"/>
          <w:tab w:val="left" w:pos="2581"/>
          <w:tab w:val="left" w:pos="3383"/>
          <w:tab w:val="left" w:pos="4230"/>
        </w:tabs>
        <w:spacing w:after="120"/>
        <w:ind w:left="461" w:hanging="274"/>
        <w:contextualSpacing w:val="0"/>
        <w:jc w:val="both"/>
        <w:rPr>
          <w:rFonts w:ascii="Times New Roman" w:hAnsi="Times New Roman" w:cs="Times New Roman"/>
        </w:rPr>
      </w:pPr>
      <w:r w:rsidRPr="00176FE0">
        <w:rPr>
          <w:rFonts w:ascii="Times New Roman" w:eastAsia="Calibri" w:hAnsi="Times New Roman" w:cs="Times New Roman"/>
          <w:bCs/>
          <w:color w:val="000000"/>
          <w:kern w:val="0"/>
          <w:lang w:eastAsia="lt-LT" w:bidi="lt-LT"/>
        </w:rPr>
        <w:t xml:space="preserve">Vilniaus apygardos teismas 2026 m. </w:t>
      </w:r>
      <w:r w:rsidRPr="00176FE0">
        <w:rPr>
          <w:rFonts w:ascii="Times New Roman" w:hAnsi="Times New Roman" w:cs="Times New Roman"/>
        </w:rPr>
        <w:t xml:space="preserve">liepos 2 d. </w:t>
      </w:r>
      <w:r w:rsidRPr="00176FE0">
        <w:rPr>
          <w:rFonts w:ascii="Times New Roman" w:eastAsia="Calibri" w:hAnsi="Times New Roman" w:cs="Times New Roman"/>
          <w:bCs/>
          <w:color w:val="000000"/>
          <w:kern w:val="0"/>
          <w:lang w:eastAsia="lt-LT" w:bidi="lt-LT"/>
        </w:rPr>
        <w:t>nutartimi</w:t>
      </w:r>
      <w:r w:rsidR="00C460B9">
        <w:rPr>
          <w:rFonts w:ascii="Times New Roman" w:eastAsia="Calibri" w:hAnsi="Times New Roman" w:cs="Times New Roman"/>
          <w:bCs/>
          <w:color w:val="000000"/>
          <w:kern w:val="0"/>
          <w:lang w:eastAsia="lt-LT" w:bidi="lt-LT"/>
        </w:rPr>
        <w:t xml:space="preserve"> </w:t>
      </w:r>
      <w:r w:rsidR="00130C75" w:rsidRPr="00176FE0">
        <w:rPr>
          <w:rFonts w:ascii="Times New Roman" w:eastAsia="Calibri" w:hAnsi="Times New Roman" w:cs="Times New Roman"/>
          <w:bCs/>
          <w:color w:val="000000"/>
          <w:kern w:val="0"/>
          <w:lang w:eastAsia="lt-LT" w:bidi="lt-LT"/>
        </w:rPr>
        <w:t xml:space="preserve">patenkino </w:t>
      </w:r>
      <w:r w:rsidR="00E460E7" w:rsidRPr="00176FE0">
        <w:rPr>
          <w:rFonts w:ascii="Times New Roman" w:eastAsia="Calibri" w:hAnsi="Times New Roman" w:cs="Times New Roman"/>
          <w:bCs/>
          <w:color w:val="000000"/>
          <w:kern w:val="0"/>
          <w:lang w:eastAsia="lt-LT" w:bidi="lt-LT"/>
        </w:rPr>
        <w:t xml:space="preserve">pareiškėjos VMI prašymą </w:t>
      </w:r>
      <w:r w:rsidR="00E460E7" w:rsidRPr="00176FE0">
        <w:rPr>
          <w:rFonts w:ascii="Times New Roman" w:hAnsi="Times New Roman" w:cs="Times New Roman"/>
        </w:rPr>
        <w:t>dėl teisės buvusiam juridinio asmens vadovui eiti viešojo ir (ar) privataus juridinio asmens vadovo pareigas ar būti kolegialaus valdymo organo nariu apribojimo skyrimo</w:t>
      </w:r>
      <w:r w:rsidR="00C460B9">
        <w:rPr>
          <w:rFonts w:ascii="Times New Roman" w:hAnsi="Times New Roman" w:cs="Times New Roman"/>
        </w:rPr>
        <w:t xml:space="preserve"> –</w:t>
      </w:r>
      <w:r w:rsidR="00E460E7" w:rsidRPr="00176FE0">
        <w:rPr>
          <w:rFonts w:ascii="Times New Roman" w:hAnsi="Times New Roman" w:cs="Times New Roman"/>
        </w:rPr>
        <w:t xml:space="preserve"> apribojo suinteresuotam asmeniui </w:t>
      </w:r>
      <w:bookmarkStart w:id="12" w:name="Buk_8"/>
      <w:r w:rsidR="00AF0BC4" w:rsidRPr="00AF0BC4">
        <w:rPr>
          <w:rFonts w:ascii="Times New Roman" w:hAnsi="Times New Roman" w:cs="Times New Roman"/>
        </w:rPr>
        <w:t xml:space="preserve">L. P. </w:t>
      </w:r>
      <w:bookmarkEnd w:id="12"/>
      <w:r w:rsidR="00E460E7" w:rsidRPr="00176FE0">
        <w:rPr>
          <w:rFonts w:ascii="Times New Roman" w:hAnsi="Times New Roman" w:cs="Times New Roman"/>
        </w:rPr>
        <w:t>teisę 3 metams eiti viešojo ir (ar) privataus juridinio asmens vadovo pareigas ar būti kolegialaus valdymo organo nariu</w:t>
      </w:r>
      <w:r w:rsidR="00C460B9">
        <w:rPr>
          <w:rFonts w:ascii="Times New Roman" w:hAnsi="Times New Roman" w:cs="Times New Roman"/>
        </w:rPr>
        <w:t xml:space="preserve">, taip pat </w:t>
      </w:r>
      <w:r w:rsidR="00E460E7" w:rsidRPr="00176FE0">
        <w:rPr>
          <w:rFonts w:ascii="Times New Roman" w:hAnsi="Times New Roman" w:cs="Times New Roman"/>
        </w:rPr>
        <w:t xml:space="preserve">patenkino atsakovės LUAB </w:t>
      </w:r>
      <w:r w:rsidR="00E460E7" w:rsidRPr="00176FE0">
        <w:rPr>
          <w:rFonts w:ascii="Times New Roman" w:hAnsi="Times New Roman" w:cs="Times New Roman"/>
          <w:lang w:eastAsia="ar-SA"/>
        </w:rPr>
        <w:t xml:space="preserve">„Valakampių projektai“ nemokumo administratorės UAB </w:t>
      </w:r>
      <w:r w:rsidR="008E341E" w:rsidRPr="00176FE0">
        <w:rPr>
          <w:rFonts w:ascii="Times New Roman" w:hAnsi="Times New Roman" w:cs="Times New Roman"/>
          <w:lang w:eastAsia="ar-SA"/>
        </w:rPr>
        <w:t>,,</w:t>
      </w:r>
      <w:r w:rsidR="00E460E7" w:rsidRPr="00176FE0">
        <w:rPr>
          <w:rFonts w:ascii="Times New Roman" w:hAnsi="Times New Roman" w:cs="Times New Roman"/>
          <w:lang w:eastAsia="ar-SA"/>
        </w:rPr>
        <w:t>Simpatija“ prašymą dėl baudos buvusiam juridinio asmens vadovui skyrimo</w:t>
      </w:r>
      <w:r w:rsidR="00AC534E">
        <w:rPr>
          <w:rFonts w:ascii="Times New Roman" w:hAnsi="Times New Roman" w:cs="Times New Roman"/>
          <w:lang w:eastAsia="ar-SA"/>
        </w:rPr>
        <w:t xml:space="preserve"> ir</w:t>
      </w:r>
      <w:r w:rsidR="00E460E7" w:rsidRPr="00176FE0">
        <w:rPr>
          <w:rFonts w:ascii="Times New Roman" w:hAnsi="Times New Roman" w:cs="Times New Roman"/>
          <w:lang w:eastAsia="ar-SA"/>
        </w:rPr>
        <w:t xml:space="preserve"> paskyrė </w:t>
      </w:r>
      <w:r w:rsidR="00130C75" w:rsidRPr="00176FE0">
        <w:rPr>
          <w:rFonts w:ascii="Times New Roman" w:hAnsi="Times New Roman" w:cs="Times New Roman"/>
        </w:rPr>
        <w:t xml:space="preserve"> </w:t>
      </w:r>
      <w:bookmarkStart w:id="13" w:name="Buk_9"/>
      <w:r w:rsidR="00AF0BC4" w:rsidRPr="00AF0BC4">
        <w:rPr>
          <w:rFonts w:ascii="Times New Roman" w:hAnsi="Times New Roman" w:cs="Times New Roman"/>
        </w:rPr>
        <w:t xml:space="preserve">L. P. </w:t>
      </w:r>
      <w:bookmarkEnd w:id="13"/>
      <w:r w:rsidR="00130C75" w:rsidRPr="00176FE0">
        <w:rPr>
          <w:rFonts w:ascii="Times New Roman" w:hAnsi="Times New Roman" w:cs="Times New Roman"/>
        </w:rPr>
        <w:t>5</w:t>
      </w:r>
      <w:r w:rsidR="00130C75" w:rsidRPr="00176FE0">
        <w:rPr>
          <w:rFonts w:ascii="Times New Roman" w:hAnsi="Times New Roman" w:cs="Times New Roman"/>
          <w:bCs/>
        </w:rPr>
        <w:t>00</w:t>
      </w:r>
      <w:r w:rsidR="00E460E7" w:rsidRPr="00176FE0">
        <w:rPr>
          <w:rFonts w:ascii="Times New Roman" w:hAnsi="Times New Roman" w:cs="Times New Roman"/>
          <w:shd w:val="clear" w:color="auto" w:fill="FFFFFF"/>
        </w:rPr>
        <w:t> </w:t>
      </w:r>
      <w:r w:rsidR="00130C75" w:rsidRPr="00176FE0">
        <w:rPr>
          <w:rFonts w:ascii="Times New Roman" w:hAnsi="Times New Roman" w:cs="Times New Roman"/>
          <w:shd w:val="clear" w:color="auto" w:fill="FFFFFF"/>
        </w:rPr>
        <w:t xml:space="preserve">Eur </w:t>
      </w:r>
      <w:r w:rsidR="00130C75" w:rsidRPr="00176FE0">
        <w:rPr>
          <w:rFonts w:ascii="Times New Roman" w:hAnsi="Times New Roman" w:cs="Times New Roman"/>
          <w:bCs/>
        </w:rPr>
        <w:t xml:space="preserve">baudą už </w:t>
      </w:r>
      <w:bookmarkStart w:id="14" w:name="_Hlk238476813"/>
      <w:r w:rsidR="00130C75" w:rsidRPr="00176FE0">
        <w:rPr>
          <w:rFonts w:ascii="Times New Roman" w:hAnsi="Times New Roman" w:cs="Times New Roman"/>
          <w:bCs/>
        </w:rPr>
        <w:t xml:space="preserve">Vilniaus apygardos teismo </w:t>
      </w:r>
      <w:r w:rsidR="00130C75" w:rsidRPr="00176FE0">
        <w:rPr>
          <w:rFonts w:ascii="Times New Roman" w:hAnsi="Times New Roman" w:cs="Times New Roman"/>
        </w:rPr>
        <w:t>2025</w:t>
      </w:r>
      <w:r w:rsidR="00B42002" w:rsidRPr="00176FE0">
        <w:rPr>
          <w:rFonts w:ascii="Times New Roman" w:hAnsi="Times New Roman" w:cs="Times New Roman"/>
        </w:rPr>
        <w:t> </w:t>
      </w:r>
      <w:r w:rsidR="00130C75" w:rsidRPr="00176FE0">
        <w:rPr>
          <w:rFonts w:ascii="Times New Roman" w:hAnsi="Times New Roman" w:cs="Times New Roman"/>
        </w:rPr>
        <w:t>m. rugsėjo 4</w:t>
      </w:r>
      <w:r w:rsidR="00B42002" w:rsidRPr="00176FE0">
        <w:rPr>
          <w:rFonts w:ascii="Times New Roman" w:hAnsi="Times New Roman" w:cs="Times New Roman"/>
        </w:rPr>
        <w:t> </w:t>
      </w:r>
      <w:r w:rsidR="00130C75" w:rsidRPr="00176FE0">
        <w:rPr>
          <w:rFonts w:ascii="Times New Roman" w:hAnsi="Times New Roman" w:cs="Times New Roman"/>
        </w:rPr>
        <w:t xml:space="preserve">d. </w:t>
      </w:r>
      <w:r w:rsidR="00130C75" w:rsidRPr="00176FE0">
        <w:rPr>
          <w:rFonts w:ascii="Times New Roman" w:hAnsi="Times New Roman" w:cs="Times New Roman"/>
          <w:bCs/>
        </w:rPr>
        <w:t>nutartimi nustatytų įpareigojimų nevykdymą</w:t>
      </w:r>
      <w:bookmarkEnd w:id="14"/>
      <w:r w:rsidR="00E460E7" w:rsidRPr="00176FE0">
        <w:rPr>
          <w:rFonts w:ascii="Times New Roman" w:hAnsi="Times New Roman" w:cs="Times New Roman"/>
          <w:shd w:val="clear" w:color="auto" w:fill="FFFFFF"/>
        </w:rPr>
        <w:t>.</w:t>
      </w:r>
    </w:p>
    <w:p w14:paraId="03C3C9DF" w14:textId="40A29163" w:rsidR="003E643C" w:rsidRPr="00176FE0" w:rsidRDefault="00AC534E" w:rsidP="00E2790A">
      <w:pPr>
        <w:pStyle w:val="Sraopastraipa"/>
        <w:numPr>
          <w:ilvl w:val="0"/>
          <w:numId w:val="2"/>
        </w:numPr>
        <w:tabs>
          <w:tab w:val="left" w:pos="457"/>
          <w:tab w:val="left" w:pos="827"/>
          <w:tab w:val="left" w:pos="1725"/>
          <w:tab w:val="left" w:pos="2581"/>
          <w:tab w:val="left" w:pos="3383"/>
          <w:tab w:val="left" w:pos="4230"/>
        </w:tabs>
        <w:spacing w:after="120"/>
        <w:ind w:left="461" w:hanging="274"/>
        <w:contextualSpacing w:val="0"/>
        <w:jc w:val="both"/>
        <w:rPr>
          <w:rFonts w:ascii="Times New Roman" w:hAnsi="Times New Roman" w:cs="Times New Roman"/>
        </w:rPr>
      </w:pPr>
      <w:r>
        <w:rPr>
          <w:rFonts w:ascii="Times New Roman" w:hAnsi="Times New Roman" w:cs="Times New Roman"/>
        </w:rPr>
        <w:t>I</w:t>
      </w:r>
      <w:r w:rsidR="007B621F" w:rsidRPr="00176FE0">
        <w:rPr>
          <w:rFonts w:ascii="Times New Roman" w:hAnsi="Times New Roman" w:cs="Times New Roman"/>
        </w:rPr>
        <w:t>š Lietuvos Respublikos juridinių asmenų registro duomenų</w:t>
      </w:r>
      <w:r>
        <w:rPr>
          <w:rFonts w:ascii="Times New Roman" w:hAnsi="Times New Roman" w:cs="Times New Roman"/>
        </w:rPr>
        <w:t xml:space="preserve"> teismas</w:t>
      </w:r>
      <w:r w:rsidR="007B621F" w:rsidRPr="00176FE0">
        <w:rPr>
          <w:rFonts w:ascii="Times New Roman" w:hAnsi="Times New Roman" w:cs="Times New Roman"/>
        </w:rPr>
        <w:t xml:space="preserve"> nustatė, kad atsakovės vadovu iki bankroto bylos bendrovei iškėlimo buvo </w:t>
      </w:r>
      <w:r>
        <w:rPr>
          <w:rFonts w:ascii="Times New Roman" w:hAnsi="Times New Roman" w:cs="Times New Roman"/>
        </w:rPr>
        <w:t xml:space="preserve">suinteresuotas asmuo </w:t>
      </w:r>
      <w:bookmarkStart w:id="15" w:name="Buk_16"/>
      <w:r w:rsidR="00AF0BC4" w:rsidRPr="00AF0BC4">
        <w:rPr>
          <w:rFonts w:ascii="Times New Roman" w:hAnsi="Times New Roman" w:cs="Times New Roman"/>
        </w:rPr>
        <w:t>L. P.</w:t>
      </w:r>
      <w:bookmarkEnd w:id="15"/>
      <w:r w:rsidR="007B621F" w:rsidRPr="00176FE0">
        <w:rPr>
          <w:rFonts w:ascii="Times New Roman" w:hAnsi="Times New Roman" w:cs="Times New Roman"/>
        </w:rPr>
        <w:t xml:space="preserve">. </w:t>
      </w:r>
      <w:r w:rsidR="003E643C" w:rsidRPr="00176FE0">
        <w:rPr>
          <w:rFonts w:ascii="Times New Roman" w:hAnsi="Times New Roman" w:cs="Times New Roman"/>
        </w:rPr>
        <w:t xml:space="preserve">Pareiškėja </w:t>
      </w:r>
      <w:r>
        <w:rPr>
          <w:rFonts w:ascii="Times New Roman" w:hAnsi="Times New Roman" w:cs="Times New Roman"/>
        </w:rPr>
        <w:t xml:space="preserve">VMI </w:t>
      </w:r>
      <w:r w:rsidR="003E643C" w:rsidRPr="00176FE0">
        <w:rPr>
          <w:rFonts w:ascii="Times New Roman" w:hAnsi="Times New Roman" w:cs="Times New Roman"/>
        </w:rPr>
        <w:t>atsakovės buvusio vadovo pareigą inicijuoti nemokumo procesą siejo su 2025 m.</w:t>
      </w:r>
      <w:r w:rsidR="00B42002" w:rsidRPr="00176FE0">
        <w:rPr>
          <w:rFonts w:ascii="Times New Roman" w:hAnsi="Times New Roman" w:cs="Times New Roman"/>
        </w:rPr>
        <w:t xml:space="preserve"> </w:t>
      </w:r>
      <w:r w:rsidR="003E643C" w:rsidRPr="00176FE0">
        <w:rPr>
          <w:rFonts w:ascii="Times New Roman" w:hAnsi="Times New Roman" w:cs="Times New Roman"/>
        </w:rPr>
        <w:t>sausio 7</w:t>
      </w:r>
      <w:r w:rsidR="00B42002" w:rsidRPr="00176FE0">
        <w:rPr>
          <w:rFonts w:ascii="Times New Roman" w:hAnsi="Times New Roman" w:cs="Times New Roman"/>
        </w:rPr>
        <w:t> </w:t>
      </w:r>
      <w:r w:rsidR="003E643C" w:rsidRPr="00176FE0">
        <w:rPr>
          <w:rFonts w:ascii="Times New Roman" w:hAnsi="Times New Roman" w:cs="Times New Roman"/>
        </w:rPr>
        <w:t xml:space="preserve">d., kai VMI priminė apie pareigą sumokėti mokesčius, </w:t>
      </w:r>
      <w:r>
        <w:rPr>
          <w:rFonts w:ascii="Times New Roman" w:hAnsi="Times New Roman" w:cs="Times New Roman"/>
        </w:rPr>
        <w:t xml:space="preserve">o tuo metu </w:t>
      </w:r>
      <w:r w:rsidR="003E643C" w:rsidRPr="00176FE0">
        <w:rPr>
          <w:rFonts w:ascii="Times New Roman" w:hAnsi="Times New Roman" w:cs="Times New Roman"/>
        </w:rPr>
        <w:t>atsakovės nepriemoka buvo 63</w:t>
      </w:r>
      <w:r w:rsidR="00B42002" w:rsidRPr="00176FE0">
        <w:rPr>
          <w:rFonts w:ascii="Times New Roman" w:hAnsi="Times New Roman" w:cs="Times New Roman"/>
        </w:rPr>
        <w:t> </w:t>
      </w:r>
      <w:r w:rsidR="003E643C" w:rsidRPr="00176FE0">
        <w:rPr>
          <w:rFonts w:ascii="Times New Roman" w:hAnsi="Times New Roman" w:cs="Times New Roman"/>
        </w:rPr>
        <w:t>660,47</w:t>
      </w:r>
      <w:r w:rsidR="00B42002" w:rsidRPr="00176FE0">
        <w:rPr>
          <w:rFonts w:ascii="Times New Roman" w:hAnsi="Times New Roman" w:cs="Times New Roman"/>
        </w:rPr>
        <w:t> </w:t>
      </w:r>
      <w:r w:rsidR="003E643C" w:rsidRPr="00176FE0">
        <w:rPr>
          <w:rFonts w:ascii="Times New Roman" w:hAnsi="Times New Roman" w:cs="Times New Roman"/>
        </w:rPr>
        <w:t>Eur</w:t>
      </w:r>
      <w:r>
        <w:rPr>
          <w:rFonts w:ascii="Times New Roman" w:hAnsi="Times New Roman" w:cs="Times New Roman"/>
        </w:rPr>
        <w:t>. P</w:t>
      </w:r>
      <w:r w:rsidR="003E643C" w:rsidRPr="00176FE0">
        <w:rPr>
          <w:rFonts w:ascii="Times New Roman" w:hAnsi="Times New Roman" w:cs="Times New Roman"/>
        </w:rPr>
        <w:t>areiškėja kreipėsi į teismą dėl bendrovės bankroto bylos iškėlimo 2025</w:t>
      </w:r>
      <w:r w:rsidR="00B42002" w:rsidRPr="00176FE0">
        <w:rPr>
          <w:rFonts w:ascii="Times New Roman" w:hAnsi="Times New Roman" w:cs="Times New Roman"/>
        </w:rPr>
        <w:t> </w:t>
      </w:r>
      <w:r w:rsidR="003E643C" w:rsidRPr="00176FE0">
        <w:rPr>
          <w:rFonts w:ascii="Times New Roman" w:hAnsi="Times New Roman" w:cs="Times New Roman"/>
        </w:rPr>
        <w:t>m. liepos 1</w:t>
      </w:r>
      <w:r w:rsidR="00B42002" w:rsidRPr="00176FE0">
        <w:rPr>
          <w:rFonts w:ascii="Times New Roman" w:hAnsi="Times New Roman" w:cs="Times New Roman"/>
        </w:rPr>
        <w:t> </w:t>
      </w:r>
      <w:r w:rsidR="003E643C" w:rsidRPr="00176FE0">
        <w:rPr>
          <w:rFonts w:ascii="Times New Roman" w:hAnsi="Times New Roman" w:cs="Times New Roman"/>
        </w:rPr>
        <w:t xml:space="preserve">d., kai bendrovės mokestinė nepriemoka buvo </w:t>
      </w:r>
      <w:r>
        <w:rPr>
          <w:rFonts w:ascii="Times New Roman" w:hAnsi="Times New Roman" w:cs="Times New Roman"/>
        </w:rPr>
        <w:t xml:space="preserve">sumažėjusi iki </w:t>
      </w:r>
      <w:r w:rsidR="003E643C" w:rsidRPr="00176FE0">
        <w:rPr>
          <w:rFonts w:ascii="Times New Roman" w:hAnsi="Times New Roman" w:cs="Times New Roman"/>
        </w:rPr>
        <w:t>44 839,02 Eur.</w:t>
      </w:r>
    </w:p>
    <w:p w14:paraId="7086EC81" w14:textId="0924E9E0" w:rsidR="007B621F" w:rsidRPr="00176FE0" w:rsidRDefault="007B621F" w:rsidP="00E2790A">
      <w:pPr>
        <w:pStyle w:val="Sraopastraipa"/>
        <w:numPr>
          <w:ilvl w:val="0"/>
          <w:numId w:val="2"/>
        </w:numPr>
        <w:tabs>
          <w:tab w:val="left" w:pos="457"/>
          <w:tab w:val="left" w:pos="827"/>
          <w:tab w:val="left" w:pos="1725"/>
          <w:tab w:val="left" w:pos="2581"/>
          <w:tab w:val="left" w:pos="3383"/>
          <w:tab w:val="left" w:pos="4230"/>
        </w:tabs>
        <w:spacing w:after="120"/>
        <w:ind w:left="461" w:hanging="274"/>
        <w:contextualSpacing w:val="0"/>
        <w:jc w:val="both"/>
        <w:rPr>
          <w:rFonts w:ascii="Times New Roman" w:hAnsi="Times New Roman" w:cs="Times New Roman"/>
        </w:rPr>
      </w:pPr>
      <w:r w:rsidRPr="00176FE0">
        <w:rPr>
          <w:rFonts w:ascii="Times New Roman" w:hAnsi="Times New Roman" w:cs="Times New Roman"/>
        </w:rPr>
        <w:t>Teismas</w:t>
      </w:r>
      <w:r w:rsidR="00AC534E">
        <w:rPr>
          <w:rFonts w:ascii="Times New Roman" w:hAnsi="Times New Roman" w:cs="Times New Roman"/>
        </w:rPr>
        <w:t>,</w:t>
      </w:r>
      <w:r w:rsidRPr="00176FE0">
        <w:rPr>
          <w:rFonts w:ascii="Times New Roman" w:hAnsi="Times New Roman" w:cs="Times New Roman"/>
        </w:rPr>
        <w:t xml:space="preserve"> 2025</w:t>
      </w:r>
      <w:r w:rsidR="00B42002" w:rsidRPr="00176FE0">
        <w:rPr>
          <w:rFonts w:ascii="Times New Roman" w:hAnsi="Times New Roman" w:cs="Times New Roman"/>
        </w:rPr>
        <w:t> </w:t>
      </w:r>
      <w:r w:rsidRPr="00176FE0">
        <w:rPr>
          <w:rFonts w:ascii="Times New Roman" w:hAnsi="Times New Roman" w:cs="Times New Roman"/>
        </w:rPr>
        <w:t>m. rugsėjo 4</w:t>
      </w:r>
      <w:r w:rsidR="00B42002" w:rsidRPr="00176FE0">
        <w:rPr>
          <w:rFonts w:ascii="Times New Roman" w:hAnsi="Times New Roman" w:cs="Times New Roman"/>
        </w:rPr>
        <w:t> </w:t>
      </w:r>
      <w:r w:rsidRPr="00176FE0">
        <w:rPr>
          <w:rFonts w:ascii="Times New Roman" w:hAnsi="Times New Roman" w:cs="Times New Roman"/>
        </w:rPr>
        <w:t>d. nutart</w:t>
      </w:r>
      <w:r w:rsidR="00AC534E">
        <w:rPr>
          <w:rFonts w:ascii="Times New Roman" w:hAnsi="Times New Roman" w:cs="Times New Roman"/>
        </w:rPr>
        <w:t>imi</w:t>
      </w:r>
      <w:r w:rsidRPr="00176FE0">
        <w:rPr>
          <w:rFonts w:ascii="Times New Roman" w:hAnsi="Times New Roman" w:cs="Times New Roman"/>
        </w:rPr>
        <w:t xml:space="preserve"> iškel</w:t>
      </w:r>
      <w:r w:rsidR="00AC534E">
        <w:rPr>
          <w:rFonts w:ascii="Times New Roman" w:hAnsi="Times New Roman" w:cs="Times New Roman"/>
        </w:rPr>
        <w:t>damas</w:t>
      </w:r>
      <w:r w:rsidRPr="00176FE0">
        <w:rPr>
          <w:rFonts w:ascii="Times New Roman" w:hAnsi="Times New Roman" w:cs="Times New Roman"/>
        </w:rPr>
        <w:t xml:space="preserve"> bankroto byl</w:t>
      </w:r>
      <w:r w:rsidR="00AC534E">
        <w:rPr>
          <w:rFonts w:ascii="Times New Roman" w:hAnsi="Times New Roman" w:cs="Times New Roman"/>
        </w:rPr>
        <w:t>ą</w:t>
      </w:r>
      <w:r w:rsidRPr="00176FE0">
        <w:rPr>
          <w:rFonts w:ascii="Times New Roman" w:hAnsi="Times New Roman" w:cs="Times New Roman"/>
        </w:rPr>
        <w:t>, konstatavo bendrovės nemokumą, laiku negalint vykdyti turtinių prievolių</w:t>
      </w:r>
      <w:r w:rsidR="00AC534E">
        <w:rPr>
          <w:rFonts w:ascii="Times New Roman" w:hAnsi="Times New Roman" w:cs="Times New Roman"/>
        </w:rPr>
        <w:t xml:space="preserve"> ir sistemiškai nevykdant</w:t>
      </w:r>
      <w:r w:rsidRPr="00176FE0">
        <w:rPr>
          <w:rFonts w:ascii="Times New Roman" w:hAnsi="Times New Roman" w:cs="Times New Roman"/>
        </w:rPr>
        <w:t xml:space="preserve"> mokestinių prievolių. Teismas </w:t>
      </w:r>
      <w:r w:rsidR="00AC534E">
        <w:rPr>
          <w:rFonts w:ascii="Times New Roman" w:hAnsi="Times New Roman" w:cs="Times New Roman"/>
        </w:rPr>
        <w:t xml:space="preserve">sutiko su </w:t>
      </w:r>
      <w:r w:rsidRPr="00176FE0">
        <w:rPr>
          <w:rFonts w:ascii="Times New Roman" w:hAnsi="Times New Roman" w:cs="Times New Roman"/>
        </w:rPr>
        <w:t xml:space="preserve">pareiškėjos </w:t>
      </w:r>
      <w:r w:rsidR="00AC534E">
        <w:rPr>
          <w:rFonts w:ascii="Times New Roman" w:hAnsi="Times New Roman" w:cs="Times New Roman"/>
        </w:rPr>
        <w:t xml:space="preserve">VMI </w:t>
      </w:r>
      <w:r w:rsidRPr="00176FE0">
        <w:rPr>
          <w:rFonts w:ascii="Times New Roman" w:hAnsi="Times New Roman" w:cs="Times New Roman"/>
        </w:rPr>
        <w:t>pozicija, kad bendrovė jau 2025</w:t>
      </w:r>
      <w:r w:rsidR="00B42002" w:rsidRPr="00176FE0">
        <w:rPr>
          <w:rFonts w:ascii="Times New Roman" w:hAnsi="Times New Roman" w:cs="Times New Roman"/>
        </w:rPr>
        <w:t> </w:t>
      </w:r>
      <w:r w:rsidRPr="00176FE0">
        <w:rPr>
          <w:rFonts w:ascii="Times New Roman" w:hAnsi="Times New Roman" w:cs="Times New Roman"/>
        </w:rPr>
        <w:t>m. sausio mėnesį buvo nemoki ir jos vadovas</w:t>
      </w:r>
      <w:r w:rsidR="00AC534E">
        <w:rPr>
          <w:rFonts w:ascii="Times New Roman" w:hAnsi="Times New Roman" w:cs="Times New Roman"/>
        </w:rPr>
        <w:t>,</w:t>
      </w:r>
      <w:r w:rsidRPr="00176FE0">
        <w:rPr>
          <w:rFonts w:ascii="Times New Roman" w:hAnsi="Times New Roman" w:cs="Times New Roman"/>
        </w:rPr>
        <w:t xml:space="preserve"> aiškiai matydamas blogėjančią bendrovės būklę, turėdamas pareigą dirbti rūpestingai ir kvalifikuotai, geriausiai žinodamas (privalėdamas žinoti) bendrovės finansinę padėtį, vadovaujantis JANĮ 2</w:t>
      </w:r>
      <w:r w:rsidR="00B42002" w:rsidRPr="00176FE0">
        <w:rPr>
          <w:rFonts w:ascii="Times New Roman" w:hAnsi="Times New Roman" w:cs="Times New Roman"/>
        </w:rPr>
        <w:t> </w:t>
      </w:r>
      <w:r w:rsidRPr="00176FE0">
        <w:rPr>
          <w:rFonts w:ascii="Times New Roman" w:hAnsi="Times New Roman" w:cs="Times New Roman"/>
        </w:rPr>
        <w:t>straipsnio 7 dalimi, 5</w:t>
      </w:r>
      <w:r w:rsidR="00B42002" w:rsidRPr="00176FE0">
        <w:rPr>
          <w:rFonts w:ascii="Times New Roman" w:hAnsi="Times New Roman" w:cs="Times New Roman"/>
        </w:rPr>
        <w:t> </w:t>
      </w:r>
      <w:r w:rsidRPr="00176FE0">
        <w:rPr>
          <w:rFonts w:ascii="Times New Roman" w:hAnsi="Times New Roman" w:cs="Times New Roman"/>
        </w:rPr>
        <w:t>straipsnio 1</w:t>
      </w:r>
      <w:r w:rsidR="00B42002" w:rsidRPr="00176FE0">
        <w:rPr>
          <w:rFonts w:ascii="Times New Roman" w:hAnsi="Times New Roman" w:cs="Times New Roman"/>
        </w:rPr>
        <w:t> </w:t>
      </w:r>
      <w:r w:rsidRPr="00176FE0">
        <w:rPr>
          <w:rFonts w:ascii="Times New Roman" w:hAnsi="Times New Roman" w:cs="Times New Roman"/>
        </w:rPr>
        <w:t>punktu, 6</w:t>
      </w:r>
      <w:r w:rsidR="00B42002" w:rsidRPr="00176FE0">
        <w:rPr>
          <w:rFonts w:ascii="Times New Roman" w:hAnsi="Times New Roman" w:cs="Times New Roman"/>
        </w:rPr>
        <w:t> </w:t>
      </w:r>
      <w:r w:rsidRPr="00176FE0">
        <w:rPr>
          <w:rFonts w:ascii="Times New Roman" w:hAnsi="Times New Roman" w:cs="Times New Roman"/>
        </w:rPr>
        <w:t>straipsnio 2</w:t>
      </w:r>
      <w:r w:rsidR="00B42002" w:rsidRPr="00176FE0">
        <w:rPr>
          <w:rFonts w:ascii="Times New Roman" w:hAnsi="Times New Roman" w:cs="Times New Roman"/>
        </w:rPr>
        <w:t> </w:t>
      </w:r>
      <w:r w:rsidRPr="00176FE0">
        <w:rPr>
          <w:rFonts w:ascii="Times New Roman" w:hAnsi="Times New Roman" w:cs="Times New Roman"/>
        </w:rPr>
        <w:t>dalimi, 21</w:t>
      </w:r>
      <w:r w:rsidR="00B42002" w:rsidRPr="00176FE0">
        <w:rPr>
          <w:rFonts w:ascii="Times New Roman" w:hAnsi="Times New Roman" w:cs="Times New Roman"/>
        </w:rPr>
        <w:t> </w:t>
      </w:r>
      <w:r w:rsidRPr="00176FE0">
        <w:rPr>
          <w:rFonts w:ascii="Times New Roman" w:hAnsi="Times New Roman" w:cs="Times New Roman"/>
        </w:rPr>
        <w:t>straipsniu, privalėjo inicijuoti ir nemokumo procesą.</w:t>
      </w:r>
    </w:p>
    <w:p w14:paraId="67CD32E9" w14:textId="0166F939" w:rsidR="00AC534E" w:rsidRDefault="00313891" w:rsidP="004D3CED">
      <w:pPr>
        <w:pStyle w:val="Sraopastraipa"/>
        <w:numPr>
          <w:ilvl w:val="0"/>
          <w:numId w:val="2"/>
        </w:numPr>
        <w:tabs>
          <w:tab w:val="left" w:pos="457"/>
          <w:tab w:val="left" w:pos="827"/>
          <w:tab w:val="left" w:pos="1725"/>
          <w:tab w:val="left" w:pos="2581"/>
          <w:tab w:val="left" w:pos="3383"/>
          <w:tab w:val="left" w:pos="4230"/>
        </w:tabs>
        <w:spacing w:after="120"/>
        <w:ind w:left="459" w:hanging="272"/>
        <w:contextualSpacing w:val="0"/>
        <w:jc w:val="both"/>
        <w:rPr>
          <w:rFonts w:ascii="Times New Roman" w:hAnsi="Times New Roman" w:cs="Times New Roman"/>
        </w:rPr>
      </w:pPr>
      <w:r w:rsidRPr="00176FE0">
        <w:rPr>
          <w:rFonts w:ascii="Times New Roman" w:hAnsi="Times New Roman" w:cs="Times New Roman"/>
        </w:rPr>
        <w:t>Teism</w:t>
      </w:r>
      <w:r w:rsidR="00AC534E">
        <w:rPr>
          <w:rFonts w:ascii="Times New Roman" w:hAnsi="Times New Roman" w:cs="Times New Roman"/>
        </w:rPr>
        <w:t>o vertinimu, s</w:t>
      </w:r>
      <w:r w:rsidR="007B621F" w:rsidRPr="00176FE0">
        <w:rPr>
          <w:rFonts w:ascii="Times New Roman" w:hAnsi="Times New Roman" w:cs="Times New Roman"/>
        </w:rPr>
        <w:t xml:space="preserve">uinteresuotas asmuo </w:t>
      </w:r>
      <w:bookmarkStart w:id="16" w:name="Buk_17"/>
      <w:r w:rsidR="00AF0BC4" w:rsidRPr="00AF0BC4">
        <w:rPr>
          <w:rFonts w:ascii="Times New Roman" w:hAnsi="Times New Roman" w:cs="Times New Roman"/>
        </w:rPr>
        <w:t>L. P.</w:t>
      </w:r>
      <w:bookmarkEnd w:id="16"/>
      <w:r w:rsidR="00AC534E">
        <w:rPr>
          <w:rFonts w:ascii="Times New Roman" w:hAnsi="Times New Roman" w:cs="Times New Roman"/>
        </w:rPr>
        <w:t>, nepateikęs</w:t>
      </w:r>
      <w:r w:rsidR="007B621F" w:rsidRPr="00176FE0">
        <w:rPr>
          <w:rFonts w:ascii="Times New Roman" w:hAnsi="Times New Roman" w:cs="Times New Roman"/>
        </w:rPr>
        <w:t xml:space="preserve"> </w:t>
      </w:r>
      <w:r w:rsidRPr="00176FE0">
        <w:rPr>
          <w:rFonts w:ascii="Times New Roman" w:hAnsi="Times New Roman" w:cs="Times New Roman"/>
        </w:rPr>
        <w:t xml:space="preserve">atsiliepimo į pareiškimą dėl vadovo teisių apribojimo, </w:t>
      </w:r>
      <w:r w:rsidR="00AC534E">
        <w:rPr>
          <w:rFonts w:ascii="Times New Roman" w:hAnsi="Times New Roman" w:cs="Times New Roman"/>
        </w:rPr>
        <w:t xml:space="preserve">nepaneigė </w:t>
      </w:r>
      <w:r w:rsidRPr="00176FE0">
        <w:rPr>
          <w:rFonts w:ascii="Times New Roman" w:hAnsi="Times New Roman" w:cs="Times New Roman"/>
        </w:rPr>
        <w:t xml:space="preserve">pareiškėjos argumentų dėl </w:t>
      </w:r>
      <w:r w:rsidR="00AC534E">
        <w:rPr>
          <w:rFonts w:ascii="Times New Roman" w:hAnsi="Times New Roman" w:cs="Times New Roman"/>
        </w:rPr>
        <w:t>pareigos kreiptis į teismą, inicijuojant jo vadovaujamai bendrovei bankroto bylą, pažeidimo. Suinteresuoto asmens prašym</w:t>
      </w:r>
      <w:r w:rsidR="004D3CED">
        <w:rPr>
          <w:rFonts w:ascii="Times New Roman" w:hAnsi="Times New Roman" w:cs="Times New Roman"/>
        </w:rPr>
        <w:t>e</w:t>
      </w:r>
      <w:r w:rsidR="00AC534E">
        <w:rPr>
          <w:rFonts w:ascii="Times New Roman" w:hAnsi="Times New Roman" w:cs="Times New Roman"/>
        </w:rPr>
        <w:t xml:space="preserve"> atidėti </w:t>
      </w:r>
      <w:r w:rsidR="004D3CED">
        <w:rPr>
          <w:rFonts w:ascii="Times New Roman" w:hAnsi="Times New Roman" w:cs="Times New Roman"/>
        </w:rPr>
        <w:t xml:space="preserve">2026 m. liepos 2 d. </w:t>
      </w:r>
      <w:r w:rsidR="00AC534E">
        <w:rPr>
          <w:rFonts w:ascii="Times New Roman" w:hAnsi="Times New Roman" w:cs="Times New Roman"/>
        </w:rPr>
        <w:t>teismo posėdį</w:t>
      </w:r>
      <w:r w:rsidR="004D3CED">
        <w:rPr>
          <w:rFonts w:ascii="Times New Roman" w:hAnsi="Times New Roman" w:cs="Times New Roman"/>
        </w:rPr>
        <w:t xml:space="preserve"> nurodytų argumentų</w:t>
      </w:r>
      <w:r w:rsidR="000A524B">
        <w:rPr>
          <w:rFonts w:ascii="Times New Roman" w:hAnsi="Times New Roman" w:cs="Times New Roman"/>
        </w:rPr>
        <w:t xml:space="preserve"> –</w:t>
      </w:r>
      <w:r w:rsidR="00AC534E">
        <w:rPr>
          <w:rFonts w:ascii="Times New Roman" w:hAnsi="Times New Roman" w:cs="Times New Roman"/>
        </w:rPr>
        <w:t xml:space="preserve"> bendrov</w:t>
      </w:r>
      <w:r w:rsidR="000A524B">
        <w:rPr>
          <w:rFonts w:ascii="Times New Roman" w:hAnsi="Times New Roman" w:cs="Times New Roman"/>
        </w:rPr>
        <w:t>ės</w:t>
      </w:r>
      <w:r w:rsidR="00AC534E">
        <w:rPr>
          <w:rFonts w:ascii="Times New Roman" w:hAnsi="Times New Roman" w:cs="Times New Roman"/>
        </w:rPr>
        <w:t xml:space="preserve"> sieki</w:t>
      </w:r>
      <w:r w:rsidR="000A524B">
        <w:rPr>
          <w:rFonts w:ascii="Times New Roman" w:hAnsi="Times New Roman" w:cs="Times New Roman"/>
        </w:rPr>
        <w:t>o</w:t>
      </w:r>
      <w:r w:rsidR="00AC534E">
        <w:rPr>
          <w:rFonts w:ascii="Times New Roman" w:hAnsi="Times New Roman" w:cs="Times New Roman"/>
        </w:rPr>
        <w:t xml:space="preserve"> atsiskaityti su vienintele jos kreditore VMI</w:t>
      </w:r>
      <w:r w:rsidR="000A524B">
        <w:rPr>
          <w:rFonts w:ascii="Times New Roman" w:hAnsi="Times New Roman" w:cs="Times New Roman"/>
        </w:rPr>
        <w:t xml:space="preserve"> –</w:t>
      </w:r>
      <w:r w:rsidR="00AC534E">
        <w:rPr>
          <w:rFonts w:ascii="Times New Roman" w:hAnsi="Times New Roman" w:cs="Times New Roman"/>
        </w:rPr>
        <w:t xml:space="preserve"> </w:t>
      </w:r>
      <w:r w:rsidR="004D3CED">
        <w:rPr>
          <w:rFonts w:ascii="Times New Roman" w:hAnsi="Times New Roman" w:cs="Times New Roman"/>
        </w:rPr>
        <w:t xml:space="preserve">teismas nepripažino objektyviai reikšmingais tiek sprendžiant klausimą dėl vadovo teisių apribojimo, tiek ir dėl baudos skyrimo, pažymėjęs, kad abi šios sankcijos taikytinos už konkretų buvusio vadovo veikimą ar neveikimą. Be to, teismo posėdis iš esmės dėl tos pačios priežasties jau buvo atidėtas, tačiau suinteresuotas asmuo su pareiškėja (kreditore) VMI </w:t>
      </w:r>
      <w:r w:rsidR="004D3CED">
        <w:rPr>
          <w:rFonts w:ascii="Times New Roman" w:hAnsi="Times New Roman" w:cs="Times New Roman"/>
        </w:rPr>
        <w:lastRenderedPageBreak/>
        <w:t xml:space="preserve">neatsiskaitė, taikos sutarties nesudarė, pareiškėja ir nemokumo administratorė prašymų dėl sankcijų jam taikymo neatsiėmė. </w:t>
      </w:r>
    </w:p>
    <w:p w14:paraId="60C5295D" w14:textId="76E23C12" w:rsidR="007B621F" w:rsidRPr="005064B1" w:rsidRDefault="004D3CED" w:rsidP="00DB4CED">
      <w:pPr>
        <w:pStyle w:val="Sraopastraipa"/>
        <w:numPr>
          <w:ilvl w:val="0"/>
          <w:numId w:val="2"/>
        </w:numPr>
        <w:tabs>
          <w:tab w:val="left" w:pos="457"/>
          <w:tab w:val="left" w:pos="827"/>
          <w:tab w:val="left" w:pos="1725"/>
          <w:tab w:val="left" w:pos="2581"/>
          <w:tab w:val="left" w:pos="3383"/>
          <w:tab w:val="left" w:pos="4230"/>
        </w:tabs>
        <w:spacing w:after="120"/>
        <w:ind w:left="459" w:hanging="272"/>
        <w:contextualSpacing w:val="0"/>
        <w:jc w:val="both"/>
        <w:rPr>
          <w:rFonts w:ascii="Times New Roman" w:hAnsi="Times New Roman" w:cs="Times New Roman"/>
        </w:rPr>
      </w:pPr>
      <w:r w:rsidRPr="005064B1">
        <w:rPr>
          <w:rFonts w:ascii="Times New Roman" w:hAnsi="Times New Roman" w:cs="Times New Roman"/>
        </w:rPr>
        <w:t xml:space="preserve">Teismas, atsižvelgęs į </w:t>
      </w:r>
      <w:r w:rsidRPr="005064B1">
        <w:rPr>
          <w:rFonts w:ascii="Times New Roman" w:eastAsia="Times New Roman" w:hAnsi="Times New Roman" w:cs="Times New Roman"/>
          <w:kern w:val="0"/>
          <w:lang w:eastAsia="lt-LT" w:bidi="ar-SA"/>
        </w:rPr>
        <w:t xml:space="preserve">JANĮ </w:t>
      </w:r>
      <w:r w:rsidR="00DB4CED" w:rsidRPr="005064B1">
        <w:rPr>
          <w:rFonts w:ascii="Times New Roman" w:eastAsia="Times New Roman" w:hAnsi="Times New Roman" w:cs="Times New Roman"/>
          <w:kern w:val="0"/>
          <w:lang w:eastAsia="lt-LT" w:bidi="ar-SA"/>
        </w:rPr>
        <w:t xml:space="preserve">2 straipsnio 7 dalyje, 5 straipsnio 1 punkte, 6 straipsnio 2 dalyje, 21 straipsnyje bendrovės vadovui nustatytas specialiąsias pareigas (pareigą inicijuoti nemokumo procesą), į JANĮ </w:t>
      </w:r>
      <w:r w:rsidRPr="005064B1">
        <w:rPr>
          <w:rFonts w:ascii="Times New Roman" w:eastAsia="Times New Roman" w:hAnsi="Times New Roman" w:cs="Times New Roman"/>
          <w:kern w:val="0"/>
          <w:lang w:eastAsia="lt-LT" w:bidi="ar-SA"/>
        </w:rPr>
        <w:t xml:space="preserve">13 straipsnio 2 dalies 1 punkte ir  </w:t>
      </w:r>
      <w:r w:rsidR="00DB4CED" w:rsidRPr="005064B1">
        <w:rPr>
          <w:rFonts w:ascii="Times New Roman" w:eastAsia="Times New Roman" w:hAnsi="Times New Roman" w:cs="Times New Roman"/>
          <w:kern w:val="0"/>
          <w:lang w:eastAsia="lt-LT" w:bidi="ar-SA"/>
        </w:rPr>
        <w:t>3 dalyje įtvirtintą</w:t>
      </w:r>
      <w:r w:rsidRPr="005064B1">
        <w:rPr>
          <w:rFonts w:ascii="Times New Roman" w:eastAsia="Times New Roman" w:hAnsi="Times New Roman" w:cs="Times New Roman"/>
          <w:kern w:val="0"/>
          <w:lang w:eastAsia="lt-LT" w:bidi="ar-SA"/>
        </w:rPr>
        <w:t xml:space="preserve"> </w:t>
      </w:r>
      <w:r w:rsidR="00DB4CED" w:rsidRPr="005064B1">
        <w:rPr>
          <w:rFonts w:ascii="Times New Roman" w:eastAsia="Times New Roman" w:hAnsi="Times New Roman" w:cs="Times New Roman"/>
          <w:kern w:val="0"/>
          <w:lang w:eastAsia="lt-LT" w:bidi="ar-SA"/>
        </w:rPr>
        <w:t xml:space="preserve">atitinkamų teisių atėmimo </w:t>
      </w:r>
      <w:r w:rsidRPr="005064B1">
        <w:rPr>
          <w:rFonts w:ascii="Times New Roman" w:eastAsia="Times New Roman" w:hAnsi="Times New Roman" w:cs="Times New Roman"/>
          <w:kern w:val="0"/>
          <w:lang w:eastAsia="lt-LT" w:bidi="ar-SA"/>
        </w:rPr>
        <w:t>reglamentavimą</w:t>
      </w:r>
      <w:r w:rsidR="00DB4CED" w:rsidRPr="005064B1">
        <w:rPr>
          <w:rFonts w:ascii="Times New Roman" w:eastAsia="Times New Roman" w:hAnsi="Times New Roman" w:cs="Times New Roman"/>
          <w:kern w:val="0"/>
          <w:lang w:eastAsia="lt-LT" w:bidi="ar-SA"/>
        </w:rPr>
        <w:t xml:space="preserve">, į šias normas bei sankcijų taikymo paskirtį aiškinančią teismų praktiką ir </w:t>
      </w:r>
      <w:r w:rsidR="00C37339" w:rsidRPr="005064B1">
        <w:rPr>
          <w:rFonts w:ascii="Times New Roman" w:eastAsia="Times New Roman" w:hAnsi="Times New Roman" w:cs="Times New Roman"/>
          <w:kern w:val="0"/>
          <w:lang w:eastAsia="lt-LT" w:bidi="ar-SA"/>
        </w:rPr>
        <w:t xml:space="preserve">teisės </w:t>
      </w:r>
      <w:r w:rsidR="00DB4CED" w:rsidRPr="005064B1">
        <w:rPr>
          <w:rFonts w:ascii="Times New Roman" w:eastAsia="Times New Roman" w:hAnsi="Times New Roman" w:cs="Times New Roman"/>
          <w:kern w:val="0"/>
          <w:lang w:eastAsia="lt-LT" w:bidi="ar-SA"/>
        </w:rPr>
        <w:t xml:space="preserve">doktriną,  </w:t>
      </w:r>
      <w:r w:rsidR="007B621F" w:rsidRPr="005064B1">
        <w:rPr>
          <w:rFonts w:ascii="Times New Roman" w:hAnsi="Times New Roman" w:cs="Times New Roman"/>
        </w:rPr>
        <w:t xml:space="preserve">pareiškėjos prašymą </w:t>
      </w:r>
      <w:r w:rsidR="00313891" w:rsidRPr="005064B1">
        <w:rPr>
          <w:rFonts w:ascii="Times New Roman" w:hAnsi="Times New Roman" w:cs="Times New Roman"/>
        </w:rPr>
        <w:t>pa</w:t>
      </w:r>
      <w:r w:rsidR="007B621F" w:rsidRPr="005064B1">
        <w:rPr>
          <w:rFonts w:ascii="Times New Roman" w:hAnsi="Times New Roman" w:cs="Times New Roman"/>
        </w:rPr>
        <w:t>tenkin</w:t>
      </w:r>
      <w:r w:rsidR="00DB4CED" w:rsidRPr="005064B1">
        <w:rPr>
          <w:rFonts w:ascii="Times New Roman" w:hAnsi="Times New Roman" w:cs="Times New Roman"/>
        </w:rPr>
        <w:t>o</w:t>
      </w:r>
      <w:r w:rsidR="007B621F" w:rsidRPr="005064B1">
        <w:rPr>
          <w:rFonts w:ascii="Times New Roman" w:hAnsi="Times New Roman" w:cs="Times New Roman"/>
        </w:rPr>
        <w:t xml:space="preserve"> ir 3</w:t>
      </w:r>
      <w:r w:rsidR="00B42002" w:rsidRPr="005064B1">
        <w:rPr>
          <w:rFonts w:ascii="Times New Roman" w:hAnsi="Times New Roman" w:cs="Times New Roman"/>
        </w:rPr>
        <w:t> </w:t>
      </w:r>
      <w:r w:rsidR="007B621F" w:rsidRPr="005064B1">
        <w:rPr>
          <w:rFonts w:ascii="Times New Roman" w:hAnsi="Times New Roman" w:cs="Times New Roman"/>
        </w:rPr>
        <w:t>metams apribo</w:t>
      </w:r>
      <w:r w:rsidR="00DB4CED" w:rsidRPr="005064B1">
        <w:rPr>
          <w:rFonts w:ascii="Times New Roman" w:hAnsi="Times New Roman" w:cs="Times New Roman"/>
        </w:rPr>
        <w:t>jo suinteresuotam asmeniui t</w:t>
      </w:r>
      <w:r w:rsidR="007B621F" w:rsidRPr="005064B1">
        <w:rPr>
          <w:rFonts w:ascii="Times New Roman" w:hAnsi="Times New Roman" w:cs="Times New Roman"/>
        </w:rPr>
        <w:t xml:space="preserve">eisę eiti viešojo ir (ar) privataus juridinio asmens vadovo pareigas ar būti kolegialaus valdymo organo nariu. </w:t>
      </w:r>
      <w:r w:rsidR="00313891" w:rsidRPr="005064B1">
        <w:rPr>
          <w:rFonts w:ascii="Times New Roman" w:hAnsi="Times New Roman" w:cs="Times New Roman"/>
        </w:rPr>
        <w:t>T</w:t>
      </w:r>
      <w:r w:rsidR="007B621F" w:rsidRPr="005064B1">
        <w:rPr>
          <w:rFonts w:ascii="Times New Roman" w:hAnsi="Times New Roman" w:cs="Times New Roman"/>
        </w:rPr>
        <w:t xml:space="preserve">oks sankcijos </w:t>
      </w:r>
      <w:bookmarkStart w:id="17" w:name="_Hlk238482478"/>
      <w:r w:rsidR="007B621F" w:rsidRPr="005064B1">
        <w:rPr>
          <w:rFonts w:ascii="Times New Roman" w:hAnsi="Times New Roman" w:cs="Times New Roman"/>
        </w:rPr>
        <w:t>terminas</w:t>
      </w:r>
      <w:r w:rsidR="00DB4CED" w:rsidRPr="005064B1">
        <w:rPr>
          <w:rFonts w:ascii="Times New Roman" w:hAnsi="Times New Roman" w:cs="Times New Roman"/>
        </w:rPr>
        <w:t xml:space="preserve">, teismo vertinimu, </w:t>
      </w:r>
      <w:r w:rsidR="007B621F" w:rsidRPr="005064B1">
        <w:rPr>
          <w:rFonts w:ascii="Times New Roman" w:hAnsi="Times New Roman" w:cs="Times New Roman"/>
        </w:rPr>
        <w:t xml:space="preserve">užtikrins siekiamus tikslus įspėti buvusį </w:t>
      </w:r>
      <w:r w:rsidR="00313891" w:rsidRPr="005064B1">
        <w:rPr>
          <w:rFonts w:ascii="Times New Roman" w:hAnsi="Times New Roman" w:cs="Times New Roman"/>
        </w:rPr>
        <w:t>bendrovės</w:t>
      </w:r>
      <w:r w:rsidR="007B621F" w:rsidRPr="005064B1">
        <w:rPr>
          <w:rFonts w:ascii="Times New Roman" w:hAnsi="Times New Roman" w:cs="Times New Roman"/>
        </w:rPr>
        <w:t xml:space="preserve"> vadovą, pašalinti iš verslo rinkos asmenį, kuris, vadovaudamas verslo subjektui, nevykdo įstatymo nustatytų pareigų, dėl ko juridinis asmuo patiria normalios verslo rizikos neatitinkančių turtinių praradimų.</w:t>
      </w:r>
      <w:bookmarkEnd w:id="17"/>
    </w:p>
    <w:p w14:paraId="108BC60A" w14:textId="7A281ADC" w:rsidR="00DB4CED" w:rsidRPr="00E929C3" w:rsidRDefault="00E929C3" w:rsidP="00E929C3">
      <w:pPr>
        <w:pStyle w:val="Sraopastraipa"/>
        <w:tabs>
          <w:tab w:val="left" w:pos="457"/>
          <w:tab w:val="left" w:pos="1725"/>
          <w:tab w:val="left" w:pos="2581"/>
          <w:tab w:val="left" w:pos="3383"/>
          <w:tab w:val="left" w:pos="4230"/>
        </w:tabs>
        <w:spacing w:after="240"/>
        <w:ind w:left="460" w:hanging="318"/>
        <w:contextualSpacing w:val="0"/>
        <w:jc w:val="both"/>
        <w:rPr>
          <w:rFonts w:ascii="Times New Roman" w:hAnsi="Times New Roman" w:cs="Times New Roman"/>
        </w:rPr>
      </w:pPr>
      <w:r w:rsidRPr="00E929C3">
        <w:rPr>
          <w:rFonts w:ascii="Times New Roman" w:hAnsi="Times New Roman" w:cs="Times New Roman"/>
        </w:rPr>
        <w:t>10.</w:t>
      </w:r>
      <w:r w:rsidR="00DB4CED" w:rsidRPr="00E929C3">
        <w:rPr>
          <w:rFonts w:ascii="Times New Roman" w:hAnsi="Times New Roman" w:cs="Times New Roman"/>
        </w:rPr>
        <w:t>Ta</w:t>
      </w:r>
      <w:r w:rsidRPr="00E929C3">
        <w:rPr>
          <w:rFonts w:ascii="Times New Roman" w:hAnsi="Times New Roman" w:cs="Times New Roman"/>
        </w:rPr>
        <w:t xml:space="preserve"> pačia nutartimi teismas taikė suinteresuotam asmeniui </w:t>
      </w:r>
      <w:bookmarkStart w:id="18" w:name="Buk_10"/>
      <w:r w:rsidR="00AF0BC4" w:rsidRPr="00AF0BC4">
        <w:rPr>
          <w:rFonts w:ascii="Times New Roman" w:hAnsi="Times New Roman" w:cs="Times New Roman"/>
        </w:rPr>
        <w:t xml:space="preserve">L. P. </w:t>
      </w:r>
      <w:bookmarkEnd w:id="18"/>
      <w:r w:rsidRPr="00E929C3">
        <w:rPr>
          <w:rFonts w:ascii="Times New Roman" w:hAnsi="Times New Roman" w:cs="Times New Roman"/>
        </w:rPr>
        <w:t>ir kitą prašomą sankciją – paskyrė jam baudą u</w:t>
      </w:r>
      <w:r>
        <w:rPr>
          <w:rFonts w:ascii="Times New Roman" w:hAnsi="Times New Roman" w:cs="Times New Roman"/>
        </w:rPr>
        <w:t>ž</w:t>
      </w:r>
      <w:r w:rsidRPr="00E929C3">
        <w:rPr>
          <w:rFonts w:ascii="Times New Roman" w:hAnsi="Times New Roman" w:cs="Times New Roman"/>
          <w:bCs/>
        </w:rPr>
        <w:t xml:space="preserve"> </w:t>
      </w:r>
      <w:r w:rsidRPr="00176FE0">
        <w:rPr>
          <w:rFonts w:ascii="Times New Roman" w:hAnsi="Times New Roman" w:cs="Times New Roman"/>
          <w:bCs/>
        </w:rPr>
        <w:t xml:space="preserve">Vilniaus apygardos teismo </w:t>
      </w:r>
      <w:r w:rsidRPr="00176FE0">
        <w:rPr>
          <w:rFonts w:ascii="Times New Roman" w:hAnsi="Times New Roman" w:cs="Times New Roman"/>
        </w:rPr>
        <w:t xml:space="preserve">2025 m. rugsėjo 4 d. </w:t>
      </w:r>
      <w:r w:rsidRPr="00176FE0">
        <w:rPr>
          <w:rFonts w:ascii="Times New Roman" w:hAnsi="Times New Roman" w:cs="Times New Roman"/>
          <w:bCs/>
        </w:rPr>
        <w:t>nutartimi nustatytų įpareigojimų nevykdymą</w:t>
      </w:r>
      <w:r>
        <w:rPr>
          <w:rFonts w:ascii="Times New Roman" w:hAnsi="Times New Roman" w:cs="Times New Roman"/>
          <w:bCs/>
        </w:rPr>
        <w:t>.</w:t>
      </w:r>
    </w:p>
    <w:p w14:paraId="5033E314" w14:textId="221A1C33" w:rsidR="00F4606D" w:rsidRPr="00176FE0" w:rsidRDefault="00F4606D" w:rsidP="00DB4CED">
      <w:pPr>
        <w:pStyle w:val="Sraopastraipa"/>
        <w:tabs>
          <w:tab w:val="left" w:pos="6977"/>
          <w:tab w:val="left" w:pos="7119"/>
          <w:tab w:val="left" w:pos="8645"/>
        </w:tabs>
        <w:spacing w:after="240"/>
        <w:ind w:left="289"/>
        <w:contextualSpacing w:val="0"/>
        <w:jc w:val="center"/>
        <w:rPr>
          <w:rFonts w:ascii="Times New Roman" w:hAnsi="Times New Roman" w:cs="Times New Roman"/>
        </w:rPr>
      </w:pPr>
      <w:r w:rsidRPr="00176FE0">
        <w:rPr>
          <w:rFonts w:ascii="Times New Roman" w:hAnsi="Times New Roman" w:cs="Times New Roman"/>
        </w:rPr>
        <w:t>III. Atskirojo skundo</w:t>
      </w:r>
      <w:r w:rsidR="003E33EA">
        <w:rPr>
          <w:rFonts w:ascii="Times New Roman" w:hAnsi="Times New Roman" w:cs="Times New Roman"/>
        </w:rPr>
        <w:t xml:space="preserve"> ir</w:t>
      </w:r>
      <w:r w:rsidR="00CB06C6" w:rsidRPr="00176FE0">
        <w:rPr>
          <w:rFonts w:ascii="Times New Roman" w:hAnsi="Times New Roman" w:cs="Times New Roman"/>
        </w:rPr>
        <w:t xml:space="preserve"> </w:t>
      </w:r>
      <w:r w:rsidR="00CB06C6" w:rsidRPr="00E929C3">
        <w:rPr>
          <w:rFonts w:ascii="Times New Roman" w:hAnsi="Times New Roman" w:cs="Times New Roman"/>
        </w:rPr>
        <w:t>atsiliepimo į jį</w:t>
      </w:r>
      <w:r w:rsidR="00D35BE3" w:rsidRPr="00E929C3">
        <w:rPr>
          <w:rFonts w:ascii="Times New Roman" w:hAnsi="Times New Roman" w:cs="Times New Roman"/>
        </w:rPr>
        <w:t xml:space="preserve"> </w:t>
      </w:r>
      <w:r w:rsidRPr="00176FE0">
        <w:rPr>
          <w:rFonts w:ascii="Times New Roman" w:hAnsi="Times New Roman" w:cs="Times New Roman"/>
        </w:rPr>
        <w:t>argumentai</w:t>
      </w:r>
    </w:p>
    <w:p w14:paraId="757A4DBB" w14:textId="7EBC6E9B" w:rsidR="00313891" w:rsidRPr="00176FE0" w:rsidRDefault="00313891" w:rsidP="00E2790A">
      <w:pPr>
        <w:pStyle w:val="Sraopastraipa"/>
        <w:numPr>
          <w:ilvl w:val="0"/>
          <w:numId w:val="2"/>
        </w:numPr>
        <w:tabs>
          <w:tab w:val="left" w:pos="457"/>
          <w:tab w:val="left" w:pos="540"/>
          <w:tab w:val="left" w:pos="2155"/>
          <w:tab w:val="left" w:pos="2531"/>
          <w:tab w:val="left" w:pos="2788"/>
          <w:tab w:val="left" w:pos="3383"/>
          <w:tab w:val="left" w:pos="11587"/>
        </w:tabs>
        <w:spacing w:after="120"/>
        <w:ind w:left="450"/>
        <w:contextualSpacing w:val="0"/>
        <w:jc w:val="both"/>
        <w:rPr>
          <w:rFonts w:ascii="Times New Roman" w:hAnsi="Times New Roman" w:cs="Times New Roman"/>
          <w:bCs/>
        </w:rPr>
      </w:pPr>
      <w:r w:rsidRPr="00176FE0">
        <w:rPr>
          <w:rFonts w:ascii="Times New Roman" w:eastAsia="Calibri" w:hAnsi="Times New Roman" w:cs="Times New Roman"/>
          <w:bCs/>
        </w:rPr>
        <w:t xml:space="preserve">Suinteresuotas asmuo </w:t>
      </w:r>
      <w:bookmarkStart w:id="19" w:name="Buk_18"/>
      <w:r w:rsidR="00AF0BC4" w:rsidRPr="00AF0BC4">
        <w:rPr>
          <w:rFonts w:ascii="Times New Roman" w:hAnsi="Times New Roman" w:cs="Times New Roman"/>
        </w:rPr>
        <w:t xml:space="preserve">L. P. </w:t>
      </w:r>
      <w:bookmarkEnd w:id="19"/>
      <w:r w:rsidR="007D50DE" w:rsidRPr="00176FE0">
        <w:rPr>
          <w:rFonts w:ascii="Times New Roman" w:eastAsia="Calibri" w:hAnsi="Times New Roman" w:cs="Times New Roman"/>
          <w:bCs/>
        </w:rPr>
        <w:t xml:space="preserve">atskirajame skunde prašo </w:t>
      </w:r>
      <w:r w:rsidRPr="00176FE0">
        <w:rPr>
          <w:rFonts w:ascii="Times New Roman" w:hAnsi="Times New Roman" w:cs="Times New Roman"/>
          <w:bCs/>
        </w:rPr>
        <w:t xml:space="preserve">panaikinti Vilniaus apygardos teismo 2026 m. liepos 2 d. nutartį </w:t>
      </w:r>
      <w:r w:rsidR="00483189" w:rsidRPr="00176FE0">
        <w:rPr>
          <w:rFonts w:ascii="Times New Roman" w:hAnsi="Times New Roman" w:cs="Times New Roman"/>
          <w:bCs/>
        </w:rPr>
        <w:t xml:space="preserve">(pastaba: nutarties dalį dėl teisės buvusiam bendrovės vadovui </w:t>
      </w:r>
      <w:bookmarkStart w:id="20" w:name="Buk_11"/>
      <w:r w:rsidR="00AF0BC4" w:rsidRPr="00AF0BC4">
        <w:rPr>
          <w:rFonts w:ascii="Times New Roman" w:hAnsi="Times New Roman" w:cs="Times New Roman"/>
          <w:bCs/>
        </w:rPr>
        <w:t xml:space="preserve">L. P. </w:t>
      </w:r>
      <w:bookmarkEnd w:id="20"/>
      <w:r w:rsidR="00483189" w:rsidRPr="00176FE0">
        <w:rPr>
          <w:rFonts w:ascii="Times New Roman" w:hAnsi="Times New Roman" w:cs="Times New Roman"/>
          <w:bCs/>
        </w:rPr>
        <w:t xml:space="preserve">eiti viešojo ir (ar) privataus juridinio asmens vadovo pareigas ar būti kolegialaus valdymo organo nariu apribojimo) </w:t>
      </w:r>
      <w:r w:rsidRPr="00176FE0">
        <w:rPr>
          <w:rFonts w:ascii="Times New Roman" w:hAnsi="Times New Roman" w:cs="Times New Roman"/>
          <w:bCs/>
        </w:rPr>
        <w:t xml:space="preserve">ir išspręsti klausimą iš esmės – netenkinti pareiškėjos VMI prašymo dėl teisės buvusiam bendrovės vadovui </w:t>
      </w:r>
      <w:bookmarkStart w:id="21" w:name="Buk_12"/>
      <w:r w:rsidR="00AF0BC4" w:rsidRPr="00AF0BC4">
        <w:rPr>
          <w:rFonts w:ascii="Times New Roman" w:hAnsi="Times New Roman" w:cs="Times New Roman"/>
          <w:bCs/>
        </w:rPr>
        <w:t xml:space="preserve">L. P. </w:t>
      </w:r>
      <w:bookmarkEnd w:id="21"/>
      <w:r w:rsidRPr="00176FE0">
        <w:rPr>
          <w:rFonts w:ascii="Times New Roman" w:hAnsi="Times New Roman" w:cs="Times New Roman"/>
          <w:bCs/>
        </w:rPr>
        <w:t>eiti viešojo ir (ar) privataus juridinio asmens vadovo pareigas ar būti kolegialaus valdymo organo nariu apribojimo iki 5</w:t>
      </w:r>
      <w:r w:rsidR="00B42002" w:rsidRPr="00176FE0">
        <w:rPr>
          <w:rFonts w:ascii="Times New Roman" w:hAnsi="Times New Roman" w:cs="Times New Roman"/>
          <w:bCs/>
        </w:rPr>
        <w:t> </w:t>
      </w:r>
      <w:r w:rsidRPr="00176FE0">
        <w:rPr>
          <w:rFonts w:ascii="Times New Roman" w:hAnsi="Times New Roman" w:cs="Times New Roman"/>
          <w:bCs/>
        </w:rPr>
        <w:t xml:space="preserve">metų skyrimo. </w:t>
      </w:r>
      <w:r w:rsidR="00F4606D" w:rsidRPr="00176FE0">
        <w:rPr>
          <w:rFonts w:ascii="Times New Roman" w:hAnsi="Times New Roman" w:cs="Times New Roman"/>
          <w:bCs/>
        </w:rPr>
        <w:t xml:space="preserve">Atskirasis skundas grindžiamas </w:t>
      </w:r>
      <w:r w:rsidR="00520A1B" w:rsidRPr="00176FE0">
        <w:rPr>
          <w:rFonts w:ascii="Times New Roman" w:hAnsi="Times New Roman" w:cs="Times New Roman"/>
          <w:bCs/>
        </w:rPr>
        <w:t>tokiais</w:t>
      </w:r>
      <w:r w:rsidR="00F4606D" w:rsidRPr="00176FE0">
        <w:rPr>
          <w:rFonts w:ascii="Times New Roman" w:hAnsi="Times New Roman" w:cs="Times New Roman"/>
          <w:bCs/>
        </w:rPr>
        <w:t xml:space="preserve"> argumentais:</w:t>
      </w:r>
    </w:p>
    <w:p w14:paraId="244A514E" w14:textId="797364C6" w:rsidR="003E643C" w:rsidRPr="00176FE0" w:rsidRDefault="00313891" w:rsidP="00DE09E6">
      <w:pPr>
        <w:pStyle w:val="Sraopastraipa"/>
        <w:numPr>
          <w:ilvl w:val="1"/>
          <w:numId w:val="2"/>
        </w:numPr>
        <w:tabs>
          <w:tab w:val="left" w:pos="457"/>
          <w:tab w:val="left" w:pos="1260"/>
        </w:tabs>
        <w:spacing w:after="120"/>
        <w:ind w:hanging="654"/>
        <w:contextualSpacing w:val="0"/>
        <w:jc w:val="both"/>
        <w:rPr>
          <w:rFonts w:ascii="Times New Roman" w:hAnsi="Times New Roman" w:cs="Times New Roman"/>
          <w:bCs/>
        </w:rPr>
      </w:pPr>
      <w:r w:rsidRPr="00176FE0">
        <w:rPr>
          <w:rFonts w:ascii="Times New Roman" w:hAnsi="Times New Roman" w:cs="Times New Roman"/>
          <w:bCs/>
        </w:rPr>
        <w:t>Pirmosios instancijos teismas</w:t>
      </w:r>
      <w:r w:rsidR="00483189" w:rsidRPr="00176FE0">
        <w:rPr>
          <w:rFonts w:ascii="Times New Roman" w:hAnsi="Times New Roman" w:cs="Times New Roman"/>
          <w:bCs/>
        </w:rPr>
        <w:t xml:space="preserve"> </w:t>
      </w:r>
      <w:r w:rsidR="00E929C3" w:rsidRPr="00176FE0">
        <w:rPr>
          <w:rFonts w:ascii="Times New Roman" w:hAnsi="Times New Roman" w:cs="Times New Roman"/>
          <w:bCs/>
        </w:rPr>
        <w:t>neatsižvelgė į teisinį reguliavimą</w:t>
      </w:r>
      <w:r w:rsidR="00E929C3">
        <w:rPr>
          <w:rFonts w:ascii="Times New Roman" w:hAnsi="Times New Roman" w:cs="Times New Roman"/>
          <w:bCs/>
        </w:rPr>
        <w:t>,</w:t>
      </w:r>
      <w:r w:rsidR="00E929C3" w:rsidRPr="00176FE0">
        <w:rPr>
          <w:rFonts w:ascii="Times New Roman" w:hAnsi="Times New Roman" w:cs="Times New Roman"/>
          <w:bCs/>
        </w:rPr>
        <w:t xml:space="preserve"> </w:t>
      </w:r>
      <w:r w:rsidR="00FB5F68" w:rsidRPr="00176FE0">
        <w:rPr>
          <w:rFonts w:ascii="Times New Roman" w:hAnsi="Times New Roman" w:cs="Times New Roman"/>
          <w:bCs/>
        </w:rPr>
        <w:t xml:space="preserve">neišanalizavo visų byloje reikšmingų faktinių aplinkybių ir </w:t>
      </w:r>
      <w:r w:rsidR="00E929C3">
        <w:rPr>
          <w:rFonts w:ascii="Times New Roman" w:hAnsi="Times New Roman" w:cs="Times New Roman"/>
          <w:bCs/>
        </w:rPr>
        <w:t xml:space="preserve">vien </w:t>
      </w:r>
      <w:r w:rsidR="00FB5F68" w:rsidRPr="00176FE0">
        <w:rPr>
          <w:rFonts w:ascii="Times New Roman" w:hAnsi="Times New Roman" w:cs="Times New Roman"/>
          <w:bCs/>
        </w:rPr>
        <w:t>formaliai pritaikė JANĮ 13</w:t>
      </w:r>
      <w:r w:rsidR="00B42002" w:rsidRPr="00176FE0">
        <w:rPr>
          <w:rFonts w:ascii="Times New Roman" w:hAnsi="Times New Roman" w:cs="Times New Roman"/>
          <w:bCs/>
        </w:rPr>
        <w:t> </w:t>
      </w:r>
      <w:r w:rsidR="00FB5F68" w:rsidRPr="00176FE0">
        <w:rPr>
          <w:rFonts w:ascii="Times New Roman" w:hAnsi="Times New Roman" w:cs="Times New Roman"/>
          <w:bCs/>
        </w:rPr>
        <w:t>straipsnio 2 dalyje įtvirtintą sankciją. Vienintelė bendrovės kreditorė buvo VMI</w:t>
      </w:r>
      <w:r w:rsidR="00E929C3">
        <w:rPr>
          <w:rFonts w:ascii="Times New Roman" w:hAnsi="Times New Roman" w:cs="Times New Roman"/>
          <w:bCs/>
        </w:rPr>
        <w:t>, o</w:t>
      </w:r>
      <w:r w:rsidR="00FB5F68" w:rsidRPr="00176FE0">
        <w:rPr>
          <w:rFonts w:ascii="Times New Roman" w:hAnsi="Times New Roman" w:cs="Times New Roman"/>
          <w:bCs/>
        </w:rPr>
        <w:t xml:space="preserve"> </w:t>
      </w:r>
      <w:r w:rsidR="00E929C3">
        <w:rPr>
          <w:rFonts w:ascii="Times New Roman" w:hAnsi="Times New Roman" w:cs="Times New Roman"/>
          <w:bCs/>
        </w:rPr>
        <w:t>s</w:t>
      </w:r>
      <w:r w:rsidR="00FB5F68" w:rsidRPr="00176FE0">
        <w:rPr>
          <w:rFonts w:ascii="Times New Roman" w:hAnsi="Times New Roman" w:cs="Times New Roman"/>
          <w:bCs/>
        </w:rPr>
        <w:t xml:space="preserve">uinteresuotas asmuo neinicijavo juridinio asmens nemokumo proceso, nes tikėjo, kad įsiskolinimą VMI pavyks padengti ir bendrovė išliks gyvybinga bei toliau galės tęsti savo komercinę veiklą. Suinteresuotas asmuo tiek prieš bankroto bylos iškėlimą, tiek po jos vykdė su VMI komunikaciją dėl skolos grąžinimo ir mokėjimus vykdė dalimis. </w:t>
      </w:r>
      <w:r w:rsidR="00E929C3">
        <w:rPr>
          <w:rFonts w:ascii="Times New Roman" w:hAnsi="Times New Roman" w:cs="Times New Roman"/>
          <w:bCs/>
        </w:rPr>
        <w:t>N</w:t>
      </w:r>
      <w:r w:rsidR="00FB5F68" w:rsidRPr="00176FE0">
        <w:rPr>
          <w:rFonts w:ascii="Times New Roman" w:hAnsi="Times New Roman" w:cs="Times New Roman"/>
          <w:bCs/>
        </w:rPr>
        <w:t xml:space="preserve">ebuvo jokių kitų aplinkybių, kuriomis vadovaujantis buvo galima nuspręsti, kad bendrovės finansinės būsenos neįmanoma pagerinti, </w:t>
      </w:r>
      <w:r w:rsidR="00E929C3">
        <w:rPr>
          <w:rFonts w:ascii="Times New Roman" w:hAnsi="Times New Roman" w:cs="Times New Roman"/>
          <w:bCs/>
        </w:rPr>
        <w:t xml:space="preserve">kad </w:t>
      </w:r>
      <w:r w:rsidR="00FB5F68" w:rsidRPr="00176FE0">
        <w:rPr>
          <w:rFonts w:ascii="Times New Roman" w:hAnsi="Times New Roman" w:cs="Times New Roman"/>
          <w:bCs/>
        </w:rPr>
        <w:t xml:space="preserve">skola VMI negali būti grąžinta, </w:t>
      </w:r>
      <w:r w:rsidR="00E929C3">
        <w:rPr>
          <w:rFonts w:ascii="Times New Roman" w:hAnsi="Times New Roman" w:cs="Times New Roman"/>
          <w:bCs/>
        </w:rPr>
        <w:t xml:space="preserve">kad </w:t>
      </w:r>
      <w:r w:rsidR="00FB5F68" w:rsidRPr="00176FE0">
        <w:rPr>
          <w:rFonts w:ascii="Times New Roman" w:hAnsi="Times New Roman" w:cs="Times New Roman"/>
          <w:bCs/>
        </w:rPr>
        <w:t>bendrovė yra nemoki ir todėl yra privaloma inicijuoti bankroto bylą.</w:t>
      </w:r>
    </w:p>
    <w:p w14:paraId="5FFA36EB" w14:textId="257670A8" w:rsidR="00555D93" w:rsidRPr="00176FE0" w:rsidRDefault="00FB5F68" w:rsidP="00E2790A">
      <w:pPr>
        <w:pStyle w:val="Sraopastraipa"/>
        <w:numPr>
          <w:ilvl w:val="1"/>
          <w:numId w:val="2"/>
        </w:numPr>
        <w:tabs>
          <w:tab w:val="left" w:pos="457"/>
          <w:tab w:val="left" w:pos="1260"/>
        </w:tabs>
        <w:spacing w:after="120"/>
        <w:ind w:hanging="540"/>
        <w:contextualSpacing w:val="0"/>
        <w:jc w:val="both"/>
        <w:rPr>
          <w:rFonts w:ascii="Times New Roman" w:hAnsi="Times New Roman" w:cs="Times New Roman"/>
          <w:bCs/>
        </w:rPr>
      </w:pPr>
      <w:r w:rsidRPr="00176FE0">
        <w:rPr>
          <w:rFonts w:ascii="Times New Roman" w:hAnsi="Times New Roman" w:cs="Times New Roman"/>
          <w:bCs/>
        </w:rPr>
        <w:t xml:space="preserve">Bendrovės skola VMI buvo grąžinama dalimis dar iki </w:t>
      </w:r>
      <w:r w:rsidR="00E929C3">
        <w:rPr>
          <w:rFonts w:ascii="Times New Roman" w:hAnsi="Times New Roman" w:cs="Times New Roman"/>
          <w:bCs/>
        </w:rPr>
        <w:t xml:space="preserve">bankroto </w:t>
      </w:r>
      <w:r w:rsidRPr="00176FE0">
        <w:rPr>
          <w:rFonts w:ascii="Times New Roman" w:hAnsi="Times New Roman" w:cs="Times New Roman"/>
          <w:bCs/>
        </w:rPr>
        <w:t>bylos inicijavimo, todėl nemokumo proceso inicijavimas nebuvo privalomas.</w:t>
      </w:r>
      <w:r w:rsidR="003E643C" w:rsidRPr="00176FE0">
        <w:rPr>
          <w:rFonts w:ascii="Times New Roman" w:hAnsi="Times New Roman" w:cs="Times New Roman"/>
          <w:bCs/>
        </w:rPr>
        <w:t xml:space="preserve"> </w:t>
      </w:r>
      <w:r w:rsidR="00933E36">
        <w:rPr>
          <w:rFonts w:ascii="Times New Roman" w:hAnsi="Times New Roman" w:cs="Times New Roman"/>
          <w:bCs/>
        </w:rPr>
        <w:t>I</w:t>
      </w:r>
      <w:r w:rsidR="003E643C" w:rsidRPr="00176FE0">
        <w:rPr>
          <w:rFonts w:ascii="Times New Roman" w:hAnsi="Times New Roman" w:cs="Times New Roman"/>
          <w:bCs/>
        </w:rPr>
        <w:t xml:space="preserve">ki pareiškimo dėl bankroto bylos bendrovei iškėlimo pateikimo skola </w:t>
      </w:r>
      <w:r w:rsidR="00933E36">
        <w:rPr>
          <w:rFonts w:ascii="Times New Roman" w:hAnsi="Times New Roman" w:cs="Times New Roman"/>
          <w:bCs/>
        </w:rPr>
        <w:t xml:space="preserve">kreditorei </w:t>
      </w:r>
      <w:r w:rsidR="003E643C" w:rsidRPr="00176FE0">
        <w:rPr>
          <w:rFonts w:ascii="Times New Roman" w:hAnsi="Times New Roman" w:cs="Times New Roman"/>
          <w:bCs/>
        </w:rPr>
        <w:t xml:space="preserve">buvo sumažinta nuo 63 660,47 Eur iki 44 839,02 Eur (18 821,45 Eur skirtumas). </w:t>
      </w:r>
      <w:r w:rsidR="004B2D1D" w:rsidRPr="00176FE0">
        <w:rPr>
          <w:rFonts w:ascii="Times New Roman" w:hAnsi="Times New Roman" w:cs="Times New Roman"/>
          <w:bCs/>
        </w:rPr>
        <w:t xml:space="preserve">2026 m. birželio 22 d. </w:t>
      </w:r>
      <w:r w:rsidR="00E929C3">
        <w:rPr>
          <w:rFonts w:ascii="Times New Roman" w:hAnsi="Times New Roman" w:cs="Times New Roman"/>
          <w:bCs/>
        </w:rPr>
        <w:t xml:space="preserve">buvo </w:t>
      </w:r>
      <w:r w:rsidR="004B2D1D" w:rsidRPr="00176FE0">
        <w:rPr>
          <w:rFonts w:ascii="Times New Roman" w:hAnsi="Times New Roman" w:cs="Times New Roman"/>
          <w:bCs/>
        </w:rPr>
        <w:t>atlikt</w:t>
      </w:r>
      <w:r w:rsidR="00E929C3">
        <w:rPr>
          <w:rFonts w:ascii="Times New Roman" w:hAnsi="Times New Roman" w:cs="Times New Roman"/>
          <w:bCs/>
        </w:rPr>
        <w:t>as</w:t>
      </w:r>
      <w:r w:rsidR="004B2D1D" w:rsidRPr="00176FE0">
        <w:rPr>
          <w:rFonts w:ascii="Times New Roman" w:hAnsi="Times New Roman" w:cs="Times New Roman"/>
          <w:bCs/>
        </w:rPr>
        <w:t xml:space="preserve"> 22 419,51 Eur</w:t>
      </w:r>
      <w:r w:rsidR="00E929C3">
        <w:rPr>
          <w:rFonts w:ascii="Times New Roman" w:hAnsi="Times New Roman" w:cs="Times New Roman"/>
          <w:bCs/>
        </w:rPr>
        <w:t>, o</w:t>
      </w:r>
      <w:r w:rsidR="004B2D1D" w:rsidRPr="00176FE0">
        <w:rPr>
          <w:rFonts w:ascii="Times New Roman" w:hAnsi="Times New Roman" w:cs="Times New Roman"/>
          <w:bCs/>
        </w:rPr>
        <w:t xml:space="preserve"> 2026 m. liepos 7 d. </w:t>
      </w:r>
      <w:r w:rsidR="00E929C3">
        <w:rPr>
          <w:rFonts w:ascii="Times New Roman" w:hAnsi="Times New Roman" w:cs="Times New Roman"/>
          <w:bCs/>
        </w:rPr>
        <w:t>–</w:t>
      </w:r>
      <w:r w:rsidR="00DE09E6">
        <w:rPr>
          <w:rFonts w:ascii="Times New Roman" w:hAnsi="Times New Roman" w:cs="Times New Roman"/>
          <w:bCs/>
        </w:rPr>
        <w:t xml:space="preserve"> </w:t>
      </w:r>
      <w:r w:rsidR="004B2D1D" w:rsidRPr="00176FE0">
        <w:rPr>
          <w:rFonts w:ascii="Times New Roman" w:hAnsi="Times New Roman" w:cs="Times New Roman"/>
          <w:bCs/>
        </w:rPr>
        <w:t>22 500 Eur mokėjima</w:t>
      </w:r>
      <w:r w:rsidR="00DE09E6">
        <w:rPr>
          <w:rFonts w:ascii="Times New Roman" w:hAnsi="Times New Roman" w:cs="Times New Roman"/>
          <w:bCs/>
        </w:rPr>
        <w:t>s</w:t>
      </w:r>
      <w:r w:rsidR="004B2D1D" w:rsidRPr="00176FE0">
        <w:rPr>
          <w:rFonts w:ascii="Times New Roman" w:hAnsi="Times New Roman" w:cs="Times New Roman"/>
          <w:bCs/>
        </w:rPr>
        <w:t xml:space="preserve"> VMI</w:t>
      </w:r>
      <w:r w:rsidR="00E929C3">
        <w:rPr>
          <w:rFonts w:ascii="Times New Roman" w:hAnsi="Times New Roman" w:cs="Times New Roman"/>
          <w:bCs/>
        </w:rPr>
        <w:t xml:space="preserve">. </w:t>
      </w:r>
      <w:r w:rsidR="00933E36">
        <w:rPr>
          <w:rFonts w:ascii="Times New Roman" w:hAnsi="Times New Roman" w:cs="Times New Roman"/>
          <w:bCs/>
        </w:rPr>
        <w:t>Bankroto byloje patvirtinto VMI</w:t>
      </w:r>
      <w:r w:rsidR="00933E36" w:rsidRPr="00176FE0">
        <w:rPr>
          <w:rFonts w:ascii="Times New Roman" w:hAnsi="Times New Roman" w:cs="Times New Roman"/>
          <w:bCs/>
        </w:rPr>
        <w:t xml:space="preserve"> </w:t>
      </w:r>
      <w:r w:rsidR="00933E36">
        <w:rPr>
          <w:rFonts w:ascii="Times New Roman" w:hAnsi="Times New Roman" w:cs="Times New Roman"/>
          <w:bCs/>
        </w:rPr>
        <w:t>f</w:t>
      </w:r>
      <w:r w:rsidR="00933E36" w:rsidRPr="00176FE0">
        <w:rPr>
          <w:rFonts w:ascii="Times New Roman" w:hAnsi="Times New Roman" w:cs="Times New Roman"/>
          <w:bCs/>
        </w:rPr>
        <w:t>inansini</w:t>
      </w:r>
      <w:r w:rsidR="00933E36">
        <w:rPr>
          <w:rFonts w:ascii="Times New Roman" w:hAnsi="Times New Roman" w:cs="Times New Roman"/>
          <w:bCs/>
        </w:rPr>
        <w:t>o</w:t>
      </w:r>
      <w:r w:rsidR="00933E36" w:rsidRPr="00176FE0">
        <w:rPr>
          <w:rFonts w:ascii="Times New Roman" w:hAnsi="Times New Roman" w:cs="Times New Roman"/>
          <w:bCs/>
        </w:rPr>
        <w:t xml:space="preserve"> reikalavim</w:t>
      </w:r>
      <w:r w:rsidR="00933E36">
        <w:rPr>
          <w:rFonts w:ascii="Times New Roman" w:hAnsi="Times New Roman" w:cs="Times New Roman"/>
          <w:bCs/>
        </w:rPr>
        <w:t>o</w:t>
      </w:r>
      <w:r w:rsidR="00933E36" w:rsidRPr="00176FE0">
        <w:rPr>
          <w:rFonts w:ascii="Times New Roman" w:hAnsi="Times New Roman" w:cs="Times New Roman"/>
          <w:bCs/>
        </w:rPr>
        <w:t xml:space="preserve"> </w:t>
      </w:r>
      <w:r w:rsidR="00933E36">
        <w:rPr>
          <w:rFonts w:ascii="Times New Roman" w:hAnsi="Times New Roman" w:cs="Times New Roman"/>
          <w:bCs/>
        </w:rPr>
        <w:t xml:space="preserve">dydis buvo </w:t>
      </w:r>
      <w:r w:rsidR="00933E36" w:rsidRPr="00176FE0">
        <w:rPr>
          <w:rFonts w:ascii="Times New Roman" w:hAnsi="Times New Roman" w:cs="Times New Roman"/>
          <w:bCs/>
        </w:rPr>
        <w:t>44 839,02 Eur</w:t>
      </w:r>
      <w:r w:rsidR="00933E36">
        <w:rPr>
          <w:rFonts w:ascii="Times New Roman" w:hAnsi="Times New Roman" w:cs="Times New Roman"/>
          <w:bCs/>
        </w:rPr>
        <w:t>. Taigi,</w:t>
      </w:r>
      <w:r w:rsidR="00E929C3">
        <w:rPr>
          <w:rFonts w:ascii="Times New Roman" w:hAnsi="Times New Roman" w:cs="Times New Roman"/>
          <w:bCs/>
        </w:rPr>
        <w:t xml:space="preserve"> </w:t>
      </w:r>
      <w:r w:rsidR="004B2D1D" w:rsidRPr="00176FE0">
        <w:rPr>
          <w:rFonts w:ascii="Times New Roman" w:hAnsi="Times New Roman" w:cs="Times New Roman"/>
          <w:bCs/>
        </w:rPr>
        <w:t>bendrovė yra tinkamai ir visiškai atsiskaičiusi su VMI</w:t>
      </w:r>
      <w:r w:rsidR="00E929C3">
        <w:rPr>
          <w:rFonts w:ascii="Times New Roman" w:hAnsi="Times New Roman" w:cs="Times New Roman"/>
          <w:bCs/>
        </w:rPr>
        <w:t xml:space="preserve">, </w:t>
      </w:r>
      <w:r w:rsidR="00E929C3" w:rsidRPr="00176FE0">
        <w:rPr>
          <w:rFonts w:ascii="Times New Roman" w:hAnsi="Times New Roman" w:cs="Times New Roman"/>
          <w:bCs/>
        </w:rPr>
        <w:t>atlik</w:t>
      </w:r>
      <w:r w:rsidR="00933E36">
        <w:rPr>
          <w:rFonts w:ascii="Times New Roman" w:hAnsi="Times New Roman" w:cs="Times New Roman"/>
          <w:bCs/>
        </w:rPr>
        <w:t>us mokėjimus</w:t>
      </w:r>
      <w:r w:rsidR="00E929C3" w:rsidRPr="00176FE0">
        <w:rPr>
          <w:rFonts w:ascii="Times New Roman" w:hAnsi="Times New Roman" w:cs="Times New Roman"/>
          <w:bCs/>
        </w:rPr>
        <w:t xml:space="preserve"> už 44 919,51 Eur (22 419,51 Eur + 22 500 Eur) sumą</w:t>
      </w:r>
      <w:r w:rsidR="00933E36">
        <w:rPr>
          <w:rFonts w:ascii="Times New Roman" w:hAnsi="Times New Roman" w:cs="Times New Roman"/>
          <w:bCs/>
        </w:rPr>
        <w:t>.</w:t>
      </w:r>
      <w:r w:rsidR="00E929C3">
        <w:rPr>
          <w:rFonts w:ascii="Times New Roman" w:hAnsi="Times New Roman" w:cs="Times New Roman"/>
          <w:bCs/>
        </w:rPr>
        <w:t xml:space="preserve"> </w:t>
      </w:r>
      <w:r w:rsidR="00933E36">
        <w:rPr>
          <w:rFonts w:ascii="Times New Roman" w:hAnsi="Times New Roman" w:cs="Times New Roman"/>
          <w:bCs/>
        </w:rPr>
        <w:t xml:space="preserve">Bankroto byloje </w:t>
      </w:r>
      <w:r w:rsidR="00933E36" w:rsidRPr="00176FE0">
        <w:rPr>
          <w:rFonts w:ascii="Times New Roman" w:hAnsi="Times New Roman" w:cs="Times New Roman"/>
          <w:bCs/>
        </w:rPr>
        <w:t xml:space="preserve">2026 m. liepos 9 d. </w:t>
      </w:r>
      <w:r w:rsidR="00933E36">
        <w:rPr>
          <w:rFonts w:ascii="Times New Roman" w:hAnsi="Times New Roman" w:cs="Times New Roman"/>
          <w:bCs/>
        </w:rPr>
        <w:t xml:space="preserve">taip pat </w:t>
      </w:r>
      <w:r w:rsidR="00933E36" w:rsidRPr="00176FE0">
        <w:rPr>
          <w:rFonts w:ascii="Times New Roman" w:hAnsi="Times New Roman" w:cs="Times New Roman"/>
          <w:bCs/>
        </w:rPr>
        <w:t xml:space="preserve">buvo </w:t>
      </w:r>
      <w:r w:rsidR="00933E36">
        <w:rPr>
          <w:rFonts w:ascii="Times New Roman" w:hAnsi="Times New Roman" w:cs="Times New Roman"/>
          <w:bCs/>
        </w:rPr>
        <w:t xml:space="preserve">sumokėtos ir </w:t>
      </w:r>
      <w:r w:rsidR="00933E36" w:rsidRPr="00176FE0">
        <w:rPr>
          <w:rFonts w:ascii="Times New Roman" w:hAnsi="Times New Roman" w:cs="Times New Roman"/>
          <w:bCs/>
        </w:rPr>
        <w:t>5 190 Eur nemokumo administratorės išlaid</w:t>
      </w:r>
      <w:r w:rsidR="00933E36">
        <w:rPr>
          <w:rFonts w:ascii="Times New Roman" w:hAnsi="Times New Roman" w:cs="Times New Roman"/>
          <w:bCs/>
        </w:rPr>
        <w:t>os. P</w:t>
      </w:r>
      <w:r w:rsidR="00A67351" w:rsidRPr="00176FE0">
        <w:rPr>
          <w:rFonts w:ascii="Times New Roman" w:hAnsi="Times New Roman" w:cs="Times New Roman"/>
          <w:bCs/>
        </w:rPr>
        <w:t>irmosios instancijos teismui 2026 m. liepos 7 d. pateiktas prašymas dėl bankroto bylos nutraukimo JANĮ 78</w:t>
      </w:r>
      <w:r w:rsidR="00B42002" w:rsidRPr="00176FE0">
        <w:rPr>
          <w:rFonts w:ascii="Times New Roman" w:hAnsi="Times New Roman" w:cs="Times New Roman"/>
          <w:bCs/>
        </w:rPr>
        <w:t> </w:t>
      </w:r>
      <w:r w:rsidR="00A67351" w:rsidRPr="00176FE0">
        <w:rPr>
          <w:rFonts w:ascii="Times New Roman" w:hAnsi="Times New Roman" w:cs="Times New Roman"/>
          <w:bCs/>
        </w:rPr>
        <w:t>straipsnio 1</w:t>
      </w:r>
      <w:r w:rsidR="00B42002" w:rsidRPr="00176FE0">
        <w:rPr>
          <w:rFonts w:ascii="Times New Roman" w:hAnsi="Times New Roman" w:cs="Times New Roman"/>
          <w:bCs/>
        </w:rPr>
        <w:t> </w:t>
      </w:r>
      <w:r w:rsidR="00A67351" w:rsidRPr="00176FE0">
        <w:rPr>
          <w:rFonts w:ascii="Times New Roman" w:hAnsi="Times New Roman" w:cs="Times New Roman"/>
          <w:bCs/>
        </w:rPr>
        <w:t>dalies 1</w:t>
      </w:r>
      <w:r w:rsidR="00B42002" w:rsidRPr="00176FE0">
        <w:rPr>
          <w:rFonts w:ascii="Times New Roman" w:hAnsi="Times New Roman" w:cs="Times New Roman"/>
          <w:bCs/>
        </w:rPr>
        <w:t> </w:t>
      </w:r>
      <w:r w:rsidR="00A67351" w:rsidRPr="00176FE0">
        <w:rPr>
          <w:rFonts w:ascii="Times New Roman" w:hAnsi="Times New Roman" w:cs="Times New Roman"/>
          <w:bCs/>
        </w:rPr>
        <w:t>punkte įtvirtintu pagrindu</w:t>
      </w:r>
      <w:r w:rsidR="00E929C3">
        <w:rPr>
          <w:rFonts w:ascii="Times New Roman" w:hAnsi="Times New Roman" w:cs="Times New Roman"/>
          <w:bCs/>
        </w:rPr>
        <w:t>,</w:t>
      </w:r>
      <w:r w:rsidR="00A67351" w:rsidRPr="00176FE0">
        <w:rPr>
          <w:rFonts w:ascii="Times New Roman" w:hAnsi="Times New Roman" w:cs="Times New Roman"/>
          <w:bCs/>
        </w:rPr>
        <w:t xml:space="preserve"> t. y. </w:t>
      </w:r>
      <w:r w:rsidR="00933E36">
        <w:rPr>
          <w:rFonts w:ascii="Times New Roman" w:hAnsi="Times New Roman" w:cs="Times New Roman"/>
          <w:bCs/>
        </w:rPr>
        <w:t xml:space="preserve">kai </w:t>
      </w:r>
      <w:r w:rsidR="00A67351" w:rsidRPr="00176FE0">
        <w:rPr>
          <w:rFonts w:ascii="Times New Roman" w:hAnsi="Times New Roman" w:cs="Times New Roman"/>
          <w:bCs/>
        </w:rPr>
        <w:t xml:space="preserve">juridinis asmuo atsiskaito su visais </w:t>
      </w:r>
      <w:r w:rsidR="00933E36">
        <w:rPr>
          <w:rFonts w:ascii="Times New Roman" w:hAnsi="Times New Roman" w:cs="Times New Roman"/>
          <w:bCs/>
        </w:rPr>
        <w:t xml:space="preserve">savo </w:t>
      </w:r>
      <w:r w:rsidR="00A67351" w:rsidRPr="00176FE0">
        <w:rPr>
          <w:rFonts w:ascii="Times New Roman" w:hAnsi="Times New Roman" w:cs="Times New Roman"/>
          <w:bCs/>
        </w:rPr>
        <w:t xml:space="preserve">kreditoriais. </w:t>
      </w:r>
      <w:r w:rsidR="00E55254">
        <w:rPr>
          <w:rFonts w:ascii="Times New Roman" w:hAnsi="Times New Roman" w:cs="Times New Roman"/>
          <w:bCs/>
        </w:rPr>
        <w:t xml:space="preserve">Kadangi </w:t>
      </w:r>
      <w:r w:rsidR="00DE09E6">
        <w:rPr>
          <w:rFonts w:ascii="Times New Roman" w:hAnsi="Times New Roman" w:cs="Times New Roman"/>
          <w:bCs/>
        </w:rPr>
        <w:t>b</w:t>
      </w:r>
      <w:r w:rsidR="00A67351" w:rsidRPr="00176FE0">
        <w:rPr>
          <w:rFonts w:ascii="Times New Roman" w:hAnsi="Times New Roman" w:cs="Times New Roman"/>
          <w:bCs/>
        </w:rPr>
        <w:t>endrovė yra visiškai atsiskaičiusi ir su visais kreditoriais</w:t>
      </w:r>
      <w:r w:rsidR="00DE09E6">
        <w:rPr>
          <w:rFonts w:ascii="Times New Roman" w:hAnsi="Times New Roman" w:cs="Times New Roman"/>
          <w:bCs/>
        </w:rPr>
        <w:t>,</w:t>
      </w:r>
      <w:r w:rsidR="00A67351" w:rsidRPr="00176FE0">
        <w:rPr>
          <w:rFonts w:ascii="Times New Roman" w:hAnsi="Times New Roman" w:cs="Times New Roman"/>
          <w:bCs/>
        </w:rPr>
        <w:t xml:space="preserve"> ir su nemokumo administratore, ji negali būti laikoma nemokia.</w:t>
      </w:r>
    </w:p>
    <w:p w14:paraId="0EBD85DA" w14:textId="4D7927E9" w:rsidR="00076A0F" w:rsidRPr="00176FE0" w:rsidRDefault="00076A0F" w:rsidP="00DE09E6">
      <w:pPr>
        <w:pStyle w:val="Sraopastraipa"/>
        <w:numPr>
          <w:ilvl w:val="1"/>
          <w:numId w:val="2"/>
        </w:numPr>
        <w:tabs>
          <w:tab w:val="left" w:pos="457"/>
          <w:tab w:val="left" w:pos="1260"/>
        </w:tabs>
        <w:spacing w:after="120"/>
        <w:ind w:hanging="540"/>
        <w:contextualSpacing w:val="0"/>
        <w:jc w:val="both"/>
        <w:rPr>
          <w:rFonts w:ascii="Times New Roman" w:hAnsi="Times New Roman" w:cs="Times New Roman"/>
          <w:bCs/>
        </w:rPr>
      </w:pPr>
      <w:r w:rsidRPr="00176FE0">
        <w:rPr>
          <w:rFonts w:ascii="Times New Roman" w:hAnsi="Times New Roman" w:cs="Times New Roman"/>
          <w:bCs/>
        </w:rPr>
        <w:lastRenderedPageBreak/>
        <w:t>JANĮ 13</w:t>
      </w:r>
      <w:r w:rsidR="00B42002" w:rsidRPr="00176FE0">
        <w:rPr>
          <w:rFonts w:ascii="Times New Roman" w:hAnsi="Times New Roman" w:cs="Times New Roman"/>
          <w:bCs/>
        </w:rPr>
        <w:t> </w:t>
      </w:r>
      <w:r w:rsidRPr="00176FE0">
        <w:rPr>
          <w:rFonts w:ascii="Times New Roman" w:hAnsi="Times New Roman" w:cs="Times New Roman"/>
          <w:bCs/>
        </w:rPr>
        <w:t>straipsnio 2</w:t>
      </w:r>
      <w:r w:rsidR="00B42002" w:rsidRPr="00176FE0">
        <w:rPr>
          <w:rFonts w:ascii="Times New Roman" w:hAnsi="Times New Roman" w:cs="Times New Roman"/>
          <w:bCs/>
        </w:rPr>
        <w:t> </w:t>
      </w:r>
      <w:r w:rsidRPr="00176FE0">
        <w:rPr>
          <w:rFonts w:ascii="Times New Roman" w:hAnsi="Times New Roman" w:cs="Times New Roman"/>
          <w:bCs/>
        </w:rPr>
        <w:t>dalies 1</w:t>
      </w:r>
      <w:r w:rsidR="00B42002" w:rsidRPr="00176FE0">
        <w:rPr>
          <w:rFonts w:ascii="Times New Roman" w:hAnsi="Times New Roman" w:cs="Times New Roman"/>
          <w:bCs/>
        </w:rPr>
        <w:t> </w:t>
      </w:r>
      <w:r w:rsidRPr="00176FE0">
        <w:rPr>
          <w:rFonts w:ascii="Times New Roman" w:hAnsi="Times New Roman" w:cs="Times New Roman"/>
          <w:bCs/>
        </w:rPr>
        <w:t xml:space="preserve">punkto taikymas ir sankcijos paskyrimas turėtų būti siejamas su esmingu turto ir kreditorių galimybių savo reikalavimus nukreipti į turtą sumažėjimu, tačiau </w:t>
      </w:r>
      <w:r w:rsidR="00DE09E6">
        <w:rPr>
          <w:rFonts w:ascii="Times New Roman" w:hAnsi="Times New Roman" w:cs="Times New Roman"/>
          <w:bCs/>
        </w:rPr>
        <w:t xml:space="preserve">nagrinėjamoje </w:t>
      </w:r>
      <w:r w:rsidRPr="00176FE0">
        <w:rPr>
          <w:rFonts w:ascii="Times New Roman" w:hAnsi="Times New Roman" w:cs="Times New Roman"/>
          <w:bCs/>
        </w:rPr>
        <w:t>byloje nėra jokių aplinkybių ar duomenų</w:t>
      </w:r>
      <w:r w:rsidR="00DE09E6">
        <w:rPr>
          <w:rFonts w:ascii="Times New Roman" w:hAnsi="Times New Roman" w:cs="Times New Roman"/>
          <w:bCs/>
        </w:rPr>
        <w:t>,</w:t>
      </w:r>
      <w:r w:rsidR="007F6187" w:rsidRPr="00176FE0">
        <w:rPr>
          <w:rFonts w:ascii="Times New Roman" w:hAnsi="Times New Roman" w:cs="Times New Roman"/>
          <w:bCs/>
        </w:rPr>
        <w:t xml:space="preserve"> dėl kurių</w:t>
      </w:r>
      <w:r w:rsidRPr="00176FE0">
        <w:rPr>
          <w:rFonts w:ascii="Times New Roman" w:hAnsi="Times New Roman" w:cs="Times New Roman"/>
          <w:bCs/>
        </w:rPr>
        <w:t xml:space="preserve"> suinteresuoto asmens veiksmai, susiję su bendrovės bankroto inicijavimu, </w:t>
      </w:r>
      <w:r w:rsidR="00E55254">
        <w:rPr>
          <w:rFonts w:ascii="Times New Roman" w:hAnsi="Times New Roman" w:cs="Times New Roman"/>
          <w:bCs/>
        </w:rPr>
        <w:t>būtų</w:t>
      </w:r>
      <w:r w:rsidRPr="00176FE0">
        <w:rPr>
          <w:rFonts w:ascii="Times New Roman" w:hAnsi="Times New Roman" w:cs="Times New Roman"/>
          <w:bCs/>
        </w:rPr>
        <w:t xml:space="preserve"> lėm</w:t>
      </w:r>
      <w:r w:rsidR="00E55254">
        <w:rPr>
          <w:rFonts w:ascii="Times New Roman" w:hAnsi="Times New Roman" w:cs="Times New Roman"/>
          <w:bCs/>
        </w:rPr>
        <w:t>ę</w:t>
      </w:r>
      <w:r w:rsidRPr="00176FE0">
        <w:rPr>
          <w:rFonts w:ascii="Times New Roman" w:hAnsi="Times New Roman" w:cs="Times New Roman"/>
          <w:bCs/>
        </w:rPr>
        <w:t xml:space="preserve"> bendrovės buvusio turto esminį sumažėjimą. </w:t>
      </w:r>
      <w:r w:rsidR="00DE09E6">
        <w:rPr>
          <w:rFonts w:ascii="Times New Roman" w:hAnsi="Times New Roman" w:cs="Times New Roman"/>
          <w:bCs/>
        </w:rPr>
        <w:t>Priešingai, b</w:t>
      </w:r>
      <w:r w:rsidRPr="00176FE0">
        <w:rPr>
          <w:rFonts w:ascii="Times New Roman" w:hAnsi="Times New Roman" w:cs="Times New Roman"/>
          <w:bCs/>
        </w:rPr>
        <w:t>endrovės vadovas buvo aktyvus ir tinkamai įvertino susidariusią situaciją</w:t>
      </w:r>
      <w:r w:rsidR="00E55254">
        <w:rPr>
          <w:rFonts w:ascii="Times New Roman" w:hAnsi="Times New Roman" w:cs="Times New Roman"/>
          <w:bCs/>
        </w:rPr>
        <w:t xml:space="preserve">, </w:t>
      </w:r>
      <w:r w:rsidRPr="00176FE0">
        <w:rPr>
          <w:rFonts w:ascii="Times New Roman" w:hAnsi="Times New Roman" w:cs="Times New Roman"/>
          <w:bCs/>
        </w:rPr>
        <w:t>pagrįstai nusprend</w:t>
      </w:r>
      <w:r w:rsidR="00E55254">
        <w:rPr>
          <w:rFonts w:ascii="Times New Roman" w:hAnsi="Times New Roman" w:cs="Times New Roman"/>
          <w:bCs/>
        </w:rPr>
        <w:t>ęs</w:t>
      </w:r>
      <w:r w:rsidRPr="00176FE0">
        <w:rPr>
          <w:rFonts w:ascii="Times New Roman" w:hAnsi="Times New Roman" w:cs="Times New Roman"/>
          <w:bCs/>
        </w:rPr>
        <w:t xml:space="preserve">, kad bendrovės finansinė būsena nėra tokia, jog </w:t>
      </w:r>
      <w:r w:rsidR="00DE09E6">
        <w:rPr>
          <w:rFonts w:ascii="Times New Roman" w:hAnsi="Times New Roman" w:cs="Times New Roman"/>
          <w:bCs/>
        </w:rPr>
        <w:t xml:space="preserve">ji </w:t>
      </w:r>
      <w:r w:rsidRPr="00176FE0">
        <w:rPr>
          <w:rFonts w:ascii="Times New Roman" w:hAnsi="Times New Roman" w:cs="Times New Roman"/>
          <w:bCs/>
        </w:rPr>
        <w:t xml:space="preserve">nepajėgtų vykdyti turtinių prievolių </w:t>
      </w:r>
      <w:r w:rsidR="00E55254">
        <w:rPr>
          <w:rFonts w:ascii="Times New Roman" w:hAnsi="Times New Roman" w:cs="Times New Roman"/>
          <w:bCs/>
        </w:rPr>
        <w:t xml:space="preserve">ir </w:t>
      </w:r>
      <w:r w:rsidRPr="00176FE0">
        <w:rPr>
          <w:rFonts w:ascii="Times New Roman" w:hAnsi="Times New Roman" w:cs="Times New Roman"/>
          <w:bCs/>
        </w:rPr>
        <w:t>visus nemokumo būsenos kriterijus</w:t>
      </w:r>
      <w:r w:rsidR="00E55254">
        <w:rPr>
          <w:rFonts w:ascii="Times New Roman" w:hAnsi="Times New Roman" w:cs="Times New Roman"/>
          <w:bCs/>
        </w:rPr>
        <w:t>,</w:t>
      </w:r>
      <w:r w:rsidRPr="00176FE0">
        <w:rPr>
          <w:rFonts w:ascii="Times New Roman" w:hAnsi="Times New Roman" w:cs="Times New Roman"/>
          <w:bCs/>
        </w:rPr>
        <w:t xml:space="preserve"> todėl nemokumo proceso inicijavim</w:t>
      </w:r>
      <w:r w:rsidR="00DE09E6">
        <w:rPr>
          <w:rFonts w:ascii="Times New Roman" w:hAnsi="Times New Roman" w:cs="Times New Roman"/>
          <w:bCs/>
        </w:rPr>
        <w:t>o gali būti</w:t>
      </w:r>
      <w:r w:rsidRPr="00176FE0">
        <w:rPr>
          <w:rFonts w:ascii="Times New Roman" w:hAnsi="Times New Roman" w:cs="Times New Roman"/>
          <w:bCs/>
        </w:rPr>
        <w:t xml:space="preserve"> išvengiama</w:t>
      </w:r>
      <w:r w:rsidR="00E55254">
        <w:rPr>
          <w:rFonts w:ascii="Times New Roman" w:hAnsi="Times New Roman" w:cs="Times New Roman"/>
          <w:bCs/>
        </w:rPr>
        <w:t>, o</w:t>
      </w:r>
      <w:r w:rsidRPr="00176FE0">
        <w:rPr>
          <w:rFonts w:ascii="Times New Roman" w:hAnsi="Times New Roman" w:cs="Times New Roman"/>
          <w:bCs/>
        </w:rPr>
        <w:t xml:space="preserve"> skola VMI gali būti grąžinta. Suinteresuoto asmens veiksmai nesukėlė bendrovei žalos, </w:t>
      </w:r>
      <w:r w:rsidR="00E55254">
        <w:rPr>
          <w:rFonts w:ascii="Times New Roman" w:hAnsi="Times New Roman" w:cs="Times New Roman"/>
          <w:bCs/>
        </w:rPr>
        <w:t>jis</w:t>
      </w:r>
      <w:r w:rsidRPr="00176FE0">
        <w:rPr>
          <w:rFonts w:ascii="Times New Roman" w:hAnsi="Times New Roman" w:cs="Times New Roman"/>
          <w:bCs/>
        </w:rPr>
        <w:t xml:space="preserve"> išsaugojo bendrovės veiklos tęstinumą </w:t>
      </w:r>
      <w:r w:rsidR="00E55254">
        <w:rPr>
          <w:rFonts w:ascii="Times New Roman" w:hAnsi="Times New Roman" w:cs="Times New Roman"/>
          <w:bCs/>
        </w:rPr>
        <w:t>ir</w:t>
      </w:r>
      <w:r w:rsidRPr="00176FE0">
        <w:rPr>
          <w:rFonts w:ascii="Times New Roman" w:hAnsi="Times New Roman" w:cs="Times New Roman"/>
          <w:bCs/>
        </w:rPr>
        <w:t xml:space="preserve"> dalyvavimą valstybės ekonominėje rinkoje</w:t>
      </w:r>
      <w:r w:rsidR="00DE09E6">
        <w:rPr>
          <w:rFonts w:ascii="Times New Roman" w:hAnsi="Times New Roman" w:cs="Times New Roman"/>
          <w:bCs/>
        </w:rPr>
        <w:t>,</w:t>
      </w:r>
      <w:r w:rsidRPr="00176FE0">
        <w:rPr>
          <w:rFonts w:ascii="Times New Roman" w:hAnsi="Times New Roman" w:cs="Times New Roman"/>
          <w:bCs/>
        </w:rPr>
        <w:t xml:space="preserve"> atsiskai</w:t>
      </w:r>
      <w:r w:rsidR="00E55254">
        <w:rPr>
          <w:rFonts w:ascii="Times New Roman" w:hAnsi="Times New Roman" w:cs="Times New Roman"/>
          <w:bCs/>
        </w:rPr>
        <w:t>tė</w:t>
      </w:r>
      <w:r w:rsidRPr="00176FE0">
        <w:rPr>
          <w:rFonts w:ascii="Times New Roman" w:hAnsi="Times New Roman" w:cs="Times New Roman"/>
          <w:bCs/>
        </w:rPr>
        <w:t xml:space="preserve"> su kreditor</w:t>
      </w:r>
      <w:r w:rsidR="00E55254">
        <w:rPr>
          <w:rFonts w:ascii="Times New Roman" w:hAnsi="Times New Roman" w:cs="Times New Roman"/>
          <w:bCs/>
        </w:rPr>
        <w:t>e</w:t>
      </w:r>
      <w:r w:rsidRPr="00176FE0">
        <w:rPr>
          <w:rFonts w:ascii="Times New Roman" w:hAnsi="Times New Roman" w:cs="Times New Roman"/>
          <w:bCs/>
        </w:rPr>
        <w:t>.</w:t>
      </w:r>
      <w:r w:rsidR="00483189" w:rsidRPr="00176FE0">
        <w:rPr>
          <w:rFonts w:ascii="Times New Roman" w:hAnsi="Times New Roman" w:cs="Times New Roman"/>
          <w:bCs/>
        </w:rPr>
        <w:t xml:space="preserve"> </w:t>
      </w:r>
      <w:r w:rsidR="00DE09E6">
        <w:rPr>
          <w:rFonts w:ascii="Times New Roman" w:hAnsi="Times New Roman" w:cs="Times New Roman"/>
          <w:bCs/>
        </w:rPr>
        <w:t>Tokioje situacijoje b</w:t>
      </w:r>
      <w:r w:rsidR="007F6187" w:rsidRPr="00176FE0">
        <w:rPr>
          <w:rFonts w:ascii="Times New Roman" w:hAnsi="Times New Roman" w:cs="Times New Roman"/>
          <w:bCs/>
        </w:rPr>
        <w:t>ankroto bylos inicijavimas būtų prieštara</w:t>
      </w:r>
      <w:r w:rsidR="00E55254">
        <w:rPr>
          <w:rFonts w:ascii="Times New Roman" w:hAnsi="Times New Roman" w:cs="Times New Roman"/>
          <w:bCs/>
        </w:rPr>
        <w:t>vęs</w:t>
      </w:r>
      <w:r w:rsidR="007F6187" w:rsidRPr="00176FE0">
        <w:rPr>
          <w:rFonts w:ascii="Times New Roman" w:hAnsi="Times New Roman" w:cs="Times New Roman"/>
          <w:bCs/>
        </w:rPr>
        <w:t xml:space="preserve"> bankroto instituto principams bei tikslams. </w:t>
      </w:r>
      <w:r w:rsidR="00483189" w:rsidRPr="00176FE0">
        <w:rPr>
          <w:rFonts w:ascii="Times New Roman" w:hAnsi="Times New Roman" w:cs="Times New Roman"/>
          <w:bCs/>
        </w:rPr>
        <w:t>N</w:t>
      </w:r>
      <w:r w:rsidR="00DE09E6">
        <w:rPr>
          <w:rFonts w:ascii="Times New Roman" w:hAnsi="Times New Roman" w:cs="Times New Roman"/>
          <w:bCs/>
        </w:rPr>
        <w:t>eatsiradus jokių n</w:t>
      </w:r>
      <w:r w:rsidR="00483189" w:rsidRPr="00176FE0">
        <w:rPr>
          <w:rFonts w:ascii="Times New Roman" w:hAnsi="Times New Roman" w:cs="Times New Roman"/>
          <w:bCs/>
        </w:rPr>
        <w:t>eigiam</w:t>
      </w:r>
      <w:r w:rsidR="00DE09E6">
        <w:rPr>
          <w:rFonts w:ascii="Times New Roman" w:hAnsi="Times New Roman" w:cs="Times New Roman"/>
          <w:bCs/>
        </w:rPr>
        <w:t>ų</w:t>
      </w:r>
      <w:r w:rsidR="00483189" w:rsidRPr="00176FE0">
        <w:rPr>
          <w:rFonts w:ascii="Times New Roman" w:hAnsi="Times New Roman" w:cs="Times New Roman"/>
          <w:bCs/>
        </w:rPr>
        <w:t xml:space="preserve"> </w:t>
      </w:r>
      <w:r w:rsidR="00DE09E6">
        <w:rPr>
          <w:rFonts w:ascii="Times New Roman" w:hAnsi="Times New Roman" w:cs="Times New Roman"/>
          <w:bCs/>
        </w:rPr>
        <w:t xml:space="preserve">padarinių </w:t>
      </w:r>
      <w:r w:rsidR="00483189" w:rsidRPr="00176FE0">
        <w:rPr>
          <w:rFonts w:ascii="Times New Roman" w:hAnsi="Times New Roman" w:cs="Times New Roman"/>
          <w:bCs/>
        </w:rPr>
        <w:t>dėl suinteresuoto asmens veiksmų</w:t>
      </w:r>
      <w:r w:rsidR="00DE09E6">
        <w:rPr>
          <w:rFonts w:ascii="Times New Roman" w:hAnsi="Times New Roman" w:cs="Times New Roman"/>
          <w:bCs/>
        </w:rPr>
        <w:t xml:space="preserve"> ar neveikimo</w:t>
      </w:r>
      <w:r w:rsidR="00483189" w:rsidRPr="00176FE0">
        <w:rPr>
          <w:rFonts w:ascii="Times New Roman" w:hAnsi="Times New Roman" w:cs="Times New Roman"/>
          <w:bCs/>
        </w:rPr>
        <w:t>, skundžiama nutartimi taikytas draudimas yra neproporcinga ir per griežta sankcija.</w:t>
      </w:r>
    </w:p>
    <w:p w14:paraId="13516F0D" w14:textId="232B7E7B" w:rsidR="00DE09E6" w:rsidRDefault="00CB06C6" w:rsidP="00E2790A">
      <w:pPr>
        <w:pStyle w:val="Sraopastraipa"/>
        <w:numPr>
          <w:ilvl w:val="0"/>
          <w:numId w:val="2"/>
        </w:numPr>
        <w:tabs>
          <w:tab w:val="left" w:pos="457"/>
          <w:tab w:val="left" w:pos="540"/>
          <w:tab w:val="left" w:pos="2155"/>
          <w:tab w:val="left" w:pos="2531"/>
          <w:tab w:val="left" w:pos="2788"/>
          <w:tab w:val="left" w:pos="3383"/>
          <w:tab w:val="left" w:pos="11587"/>
        </w:tabs>
        <w:spacing w:after="120"/>
        <w:ind w:left="450"/>
        <w:contextualSpacing w:val="0"/>
        <w:jc w:val="both"/>
        <w:rPr>
          <w:rFonts w:ascii="Times New Roman" w:hAnsi="Times New Roman" w:cs="Times New Roman"/>
          <w:bCs/>
        </w:rPr>
      </w:pPr>
      <w:r w:rsidRPr="00176FE0">
        <w:rPr>
          <w:rFonts w:ascii="Times New Roman" w:eastAsia="Calibri" w:hAnsi="Times New Roman" w:cs="Times New Roman"/>
          <w:bCs/>
        </w:rPr>
        <w:t>Pareiškėja</w:t>
      </w:r>
      <w:r w:rsidR="003E33EA" w:rsidRPr="003E33EA">
        <w:rPr>
          <w:rFonts w:ascii="Times New Roman" w:hAnsi="Times New Roman" w:cs="Times New Roman"/>
        </w:rPr>
        <w:t xml:space="preserve"> </w:t>
      </w:r>
      <w:r w:rsidR="003E33EA" w:rsidRPr="00176FE0">
        <w:rPr>
          <w:rFonts w:ascii="Times New Roman" w:hAnsi="Times New Roman" w:cs="Times New Roman"/>
        </w:rPr>
        <w:t>Valstybinė mokesčių inspekcij</w:t>
      </w:r>
      <w:r w:rsidR="003E33EA">
        <w:rPr>
          <w:rFonts w:ascii="Times New Roman" w:hAnsi="Times New Roman" w:cs="Times New Roman"/>
        </w:rPr>
        <w:t>a</w:t>
      </w:r>
      <w:r w:rsidR="003E33EA" w:rsidRPr="00176FE0">
        <w:rPr>
          <w:rFonts w:ascii="Times New Roman" w:hAnsi="Times New Roman" w:cs="Times New Roman"/>
        </w:rPr>
        <w:t xml:space="preserve"> prie Lietuvos Respublikos finansų ministerijos</w:t>
      </w:r>
      <w:r w:rsidRPr="00176FE0">
        <w:rPr>
          <w:rFonts w:ascii="Times New Roman" w:eastAsia="Calibri" w:hAnsi="Times New Roman" w:cs="Times New Roman"/>
          <w:bCs/>
        </w:rPr>
        <w:t xml:space="preserve">  atsiliepime į atskirąjį skundą prašo sprendimą dėl buvusio atsakovės </w:t>
      </w:r>
      <w:r w:rsidRPr="00176FE0">
        <w:rPr>
          <w:rFonts w:ascii="Times New Roman" w:hAnsi="Times New Roman" w:cs="Times New Roman"/>
          <w:bCs/>
          <w:color w:val="000000" w:themeColor="text1"/>
        </w:rPr>
        <w:t xml:space="preserve">LUAB „Valakampių projektai“ vadovo </w:t>
      </w:r>
      <w:bookmarkStart w:id="22" w:name="Buk_3"/>
      <w:r w:rsidR="00AF0BC4" w:rsidRPr="00AF0BC4">
        <w:rPr>
          <w:rFonts w:ascii="Times New Roman" w:hAnsi="Times New Roman" w:cs="Times New Roman"/>
          <w:bCs/>
        </w:rPr>
        <w:t xml:space="preserve">L. P. </w:t>
      </w:r>
      <w:bookmarkEnd w:id="22"/>
      <w:r w:rsidRPr="00176FE0">
        <w:rPr>
          <w:rFonts w:ascii="Times New Roman" w:hAnsi="Times New Roman" w:cs="Times New Roman"/>
          <w:bCs/>
        </w:rPr>
        <w:t>atskirojo skundo priimti Lietuvos apeliacinio teismo nuožiūra. Nurodo</w:t>
      </w:r>
      <w:r w:rsidR="00DE09E6">
        <w:rPr>
          <w:rFonts w:ascii="Times New Roman" w:hAnsi="Times New Roman" w:cs="Times New Roman"/>
          <w:bCs/>
        </w:rPr>
        <w:t xml:space="preserve"> tokius argumentus:</w:t>
      </w:r>
    </w:p>
    <w:p w14:paraId="3ACEAD59" w14:textId="45847E19" w:rsidR="00CB06C6" w:rsidRPr="00176FE0" w:rsidRDefault="00DE09E6" w:rsidP="00DE09E6">
      <w:pPr>
        <w:pStyle w:val="Sraopastraipa"/>
        <w:numPr>
          <w:ilvl w:val="1"/>
          <w:numId w:val="2"/>
        </w:numPr>
        <w:tabs>
          <w:tab w:val="left" w:pos="457"/>
          <w:tab w:val="left" w:pos="540"/>
          <w:tab w:val="left" w:pos="2155"/>
          <w:tab w:val="left" w:pos="2531"/>
          <w:tab w:val="left" w:pos="2788"/>
          <w:tab w:val="left" w:pos="3383"/>
          <w:tab w:val="left" w:pos="11587"/>
        </w:tabs>
        <w:spacing w:after="120"/>
        <w:ind w:hanging="654"/>
        <w:contextualSpacing w:val="0"/>
        <w:jc w:val="both"/>
        <w:rPr>
          <w:rFonts w:ascii="Times New Roman" w:hAnsi="Times New Roman" w:cs="Times New Roman"/>
          <w:bCs/>
        </w:rPr>
      </w:pPr>
      <w:r>
        <w:rPr>
          <w:rFonts w:ascii="Times New Roman" w:hAnsi="Times New Roman" w:cs="Times New Roman"/>
          <w:bCs/>
        </w:rPr>
        <w:t>A</w:t>
      </w:r>
      <w:r w:rsidR="00CB06C6" w:rsidRPr="00176FE0">
        <w:rPr>
          <w:rFonts w:ascii="Times New Roman" w:hAnsi="Times New Roman" w:cs="Times New Roman"/>
          <w:bCs/>
        </w:rPr>
        <w:t xml:space="preserve">tsakovės </w:t>
      </w:r>
      <w:r w:rsidR="00CB06C6" w:rsidRPr="00176FE0">
        <w:rPr>
          <w:rFonts w:ascii="Times New Roman" w:hAnsi="Times New Roman" w:cs="Times New Roman"/>
          <w:bCs/>
          <w:color w:val="000000" w:themeColor="text1"/>
        </w:rPr>
        <w:t xml:space="preserve">LUAB „Valakampių projektai“ </w:t>
      </w:r>
      <w:r w:rsidR="00CB06C6" w:rsidRPr="00176FE0">
        <w:rPr>
          <w:rFonts w:ascii="Times New Roman" w:hAnsi="Times New Roman" w:cs="Times New Roman"/>
        </w:rPr>
        <w:t>44 919,51 Eur įsiskolinimas yra padengtas: 2026 m. birželio 9 d. buvo pervesta 22 419,51 Eur, 2026 m. liepos 7 d. buvo pervesta 22 500 Eur. VMI 2026 m. liepos 9 d. raštu Nr. RNA-20656 nemokumo administratorei pateikė informaciją, kad atsakovės LUAB „Valakampių projektai“ VMI finansinis reikalavimas yra padengtas, todėl prašė išbraukti VMI iš kreditorių sąrašo.</w:t>
      </w:r>
    </w:p>
    <w:p w14:paraId="031456F0" w14:textId="0AD6EEDA" w:rsidR="00313891" w:rsidRPr="003E33EA" w:rsidRDefault="007F6187" w:rsidP="003E33EA">
      <w:pPr>
        <w:pStyle w:val="Sraopastraipa"/>
        <w:numPr>
          <w:ilvl w:val="0"/>
          <w:numId w:val="2"/>
        </w:numPr>
        <w:tabs>
          <w:tab w:val="left" w:pos="457"/>
          <w:tab w:val="left" w:pos="540"/>
          <w:tab w:val="left" w:pos="2155"/>
          <w:tab w:val="left" w:pos="2531"/>
          <w:tab w:val="left" w:pos="2788"/>
          <w:tab w:val="left" w:pos="3383"/>
          <w:tab w:val="left" w:pos="11587"/>
        </w:tabs>
        <w:spacing w:after="0"/>
        <w:ind w:left="450"/>
        <w:contextualSpacing w:val="0"/>
        <w:jc w:val="both"/>
        <w:rPr>
          <w:rFonts w:ascii="Times New Roman" w:hAnsi="Times New Roman" w:cs="Times New Roman"/>
          <w:bCs/>
        </w:rPr>
      </w:pPr>
      <w:r w:rsidRPr="003E33EA">
        <w:rPr>
          <w:rFonts w:ascii="Times New Roman" w:eastAsia="Calibri" w:hAnsi="Times New Roman" w:cs="Times New Roman"/>
          <w:bCs/>
        </w:rPr>
        <w:t xml:space="preserve">Suinteresuotas asmuo </w:t>
      </w:r>
      <w:bookmarkStart w:id="23" w:name="Buk_19"/>
      <w:r w:rsidR="00AF0BC4" w:rsidRPr="00AF0BC4">
        <w:rPr>
          <w:rFonts w:ascii="Times New Roman" w:hAnsi="Times New Roman" w:cs="Times New Roman"/>
        </w:rPr>
        <w:t xml:space="preserve">L. P. </w:t>
      </w:r>
      <w:bookmarkEnd w:id="23"/>
      <w:r w:rsidR="003E33EA">
        <w:rPr>
          <w:rFonts w:ascii="Times New Roman" w:eastAsia="Calibri" w:hAnsi="Times New Roman" w:cs="Times New Roman"/>
          <w:bCs/>
        </w:rPr>
        <w:t xml:space="preserve">Lietuvos apeliaciniam teismui </w:t>
      </w:r>
      <w:r w:rsidRPr="003E33EA">
        <w:rPr>
          <w:rFonts w:ascii="Times New Roman" w:eastAsia="Calibri" w:hAnsi="Times New Roman" w:cs="Times New Roman"/>
          <w:bCs/>
        </w:rPr>
        <w:t>pateik</w:t>
      </w:r>
      <w:r w:rsidR="003E33EA">
        <w:rPr>
          <w:rFonts w:ascii="Times New Roman" w:eastAsia="Calibri" w:hAnsi="Times New Roman" w:cs="Times New Roman"/>
          <w:bCs/>
        </w:rPr>
        <w:t>ė</w:t>
      </w:r>
      <w:r w:rsidRPr="003E33EA">
        <w:rPr>
          <w:rFonts w:ascii="Times New Roman" w:eastAsia="Calibri" w:hAnsi="Times New Roman" w:cs="Times New Roman"/>
          <w:bCs/>
        </w:rPr>
        <w:t xml:space="preserve"> </w:t>
      </w:r>
      <w:r w:rsidR="003E33EA">
        <w:rPr>
          <w:rFonts w:ascii="Times New Roman" w:eastAsia="Calibri" w:hAnsi="Times New Roman" w:cs="Times New Roman"/>
          <w:bCs/>
        </w:rPr>
        <w:t>2026 m. rugpjūčio 7 d. prašymą, kuriame</w:t>
      </w:r>
      <w:r w:rsidRPr="003E33EA">
        <w:rPr>
          <w:rFonts w:ascii="Times New Roman" w:eastAsia="Calibri" w:hAnsi="Times New Roman" w:cs="Times New Roman"/>
          <w:bCs/>
        </w:rPr>
        <w:t xml:space="preserve"> prašo</w:t>
      </w:r>
      <w:r w:rsidR="003E33EA">
        <w:rPr>
          <w:rFonts w:ascii="Times New Roman" w:eastAsia="Calibri" w:hAnsi="Times New Roman" w:cs="Times New Roman"/>
          <w:bCs/>
        </w:rPr>
        <w:t>ma</w:t>
      </w:r>
      <w:r w:rsidR="00B05EA5" w:rsidRPr="003E33EA">
        <w:rPr>
          <w:rFonts w:ascii="Times New Roman" w:eastAsia="Calibri" w:hAnsi="Times New Roman" w:cs="Times New Roman"/>
          <w:bCs/>
        </w:rPr>
        <w:t xml:space="preserve">: (1) </w:t>
      </w:r>
      <w:r w:rsidR="00B05EA5" w:rsidRPr="003E33EA">
        <w:rPr>
          <w:rFonts w:ascii="Times New Roman" w:hAnsi="Times New Roman" w:cs="Times New Roman"/>
          <w:bCs/>
        </w:rPr>
        <w:t xml:space="preserve">priimti ir prijungti prie bylos </w:t>
      </w:r>
      <w:r w:rsidR="003E33EA">
        <w:rPr>
          <w:rFonts w:ascii="Times New Roman" w:hAnsi="Times New Roman" w:cs="Times New Roman"/>
          <w:bCs/>
        </w:rPr>
        <w:t xml:space="preserve">jo </w:t>
      </w:r>
      <w:r w:rsidR="00B05EA5" w:rsidRPr="003E33EA">
        <w:rPr>
          <w:rFonts w:ascii="Times New Roman" w:hAnsi="Times New Roman" w:cs="Times New Roman"/>
          <w:bCs/>
        </w:rPr>
        <w:t>rašytinius paaiškinimus; (2)</w:t>
      </w:r>
      <w:r w:rsidR="003E33EA">
        <w:rPr>
          <w:rFonts w:ascii="Times New Roman" w:hAnsi="Times New Roman" w:cs="Times New Roman"/>
          <w:bCs/>
        </w:rPr>
        <w:t> </w:t>
      </w:r>
      <w:r w:rsidR="00B05EA5" w:rsidRPr="003E33EA">
        <w:rPr>
          <w:rFonts w:ascii="Times New Roman" w:hAnsi="Times New Roman" w:cs="Times New Roman"/>
          <w:bCs/>
        </w:rPr>
        <w:t>priimti ir prijungti prie bylos 2026 m. liepos 16 d. mokėjimą patvirtinantį dokumentą; (3)</w:t>
      </w:r>
      <w:r w:rsidR="003E33EA">
        <w:rPr>
          <w:rFonts w:ascii="Times New Roman" w:hAnsi="Times New Roman" w:cs="Times New Roman"/>
          <w:bCs/>
        </w:rPr>
        <w:t> </w:t>
      </w:r>
      <w:r w:rsidR="00B05EA5" w:rsidRPr="003E33EA">
        <w:rPr>
          <w:rFonts w:ascii="Times New Roman" w:hAnsi="Times New Roman" w:cs="Times New Roman"/>
          <w:bCs/>
        </w:rPr>
        <w:t xml:space="preserve">panaikinti Vilniaus apygardos teismo 2026 m. liepos 2 d. nutarties dalį ir išspręsti klausimą iš esmės – netenkinti pareiškėjos VMI prašymo dėl teisės buvusiam bendrovės vadovui </w:t>
      </w:r>
      <w:bookmarkStart w:id="24" w:name="Buk_13"/>
      <w:r w:rsidR="00AF0BC4" w:rsidRPr="00AF0BC4">
        <w:rPr>
          <w:rFonts w:ascii="Times New Roman" w:hAnsi="Times New Roman" w:cs="Times New Roman"/>
          <w:bCs/>
        </w:rPr>
        <w:t xml:space="preserve">L. P. </w:t>
      </w:r>
      <w:bookmarkEnd w:id="24"/>
      <w:r w:rsidR="00B05EA5" w:rsidRPr="003E33EA">
        <w:rPr>
          <w:rFonts w:ascii="Times New Roman" w:hAnsi="Times New Roman" w:cs="Times New Roman"/>
          <w:bCs/>
        </w:rPr>
        <w:t>eiti viešojo ir (ar) privataus juridinio asmens vadovo pareigas ar būti kolegialaus valdymo organo nariu apribojimo iki 5</w:t>
      </w:r>
      <w:r w:rsidR="00B42002" w:rsidRPr="003E33EA">
        <w:rPr>
          <w:rFonts w:ascii="Times New Roman" w:hAnsi="Times New Roman" w:cs="Times New Roman"/>
          <w:bCs/>
        </w:rPr>
        <w:t> </w:t>
      </w:r>
      <w:r w:rsidR="00B05EA5" w:rsidRPr="003E33EA">
        <w:rPr>
          <w:rFonts w:ascii="Times New Roman" w:hAnsi="Times New Roman" w:cs="Times New Roman"/>
          <w:bCs/>
        </w:rPr>
        <w:t>metų skyrimo.</w:t>
      </w:r>
      <w:r w:rsidR="00A66801" w:rsidRPr="003E33EA">
        <w:rPr>
          <w:rFonts w:ascii="Times New Roman" w:hAnsi="Times New Roman" w:cs="Times New Roman"/>
          <w:bCs/>
        </w:rPr>
        <w:t xml:space="preserve"> </w:t>
      </w:r>
      <w:r w:rsidR="003E33EA">
        <w:rPr>
          <w:rFonts w:ascii="Times New Roman" w:hAnsi="Times New Roman" w:cs="Times New Roman"/>
          <w:bCs/>
        </w:rPr>
        <w:t>Rašytiniuose paaiškinimuose n</w:t>
      </w:r>
      <w:r w:rsidR="00A66801" w:rsidRPr="003E33EA">
        <w:rPr>
          <w:rFonts w:ascii="Times New Roman" w:hAnsi="Times New Roman" w:cs="Times New Roman"/>
          <w:bCs/>
        </w:rPr>
        <w:t>urodo</w:t>
      </w:r>
      <w:r w:rsidR="00901F52" w:rsidRPr="003E33EA">
        <w:rPr>
          <w:rFonts w:ascii="Times New Roman" w:hAnsi="Times New Roman" w:cs="Times New Roman"/>
          <w:bCs/>
        </w:rPr>
        <w:t xml:space="preserve"> </w:t>
      </w:r>
      <w:r w:rsidR="00077216" w:rsidRPr="003E33EA">
        <w:rPr>
          <w:rFonts w:ascii="Times New Roman" w:hAnsi="Times New Roman" w:cs="Times New Roman"/>
          <w:bCs/>
        </w:rPr>
        <w:t>iš esmės analogiškas aplinkybes</w:t>
      </w:r>
      <w:r w:rsidR="003E33EA" w:rsidRPr="003E33EA">
        <w:rPr>
          <w:rFonts w:ascii="Times New Roman" w:hAnsi="Times New Roman" w:cs="Times New Roman"/>
          <w:bCs/>
        </w:rPr>
        <w:t>,</w:t>
      </w:r>
      <w:r w:rsidR="00077216" w:rsidRPr="003E33EA">
        <w:rPr>
          <w:rFonts w:ascii="Times New Roman" w:hAnsi="Times New Roman" w:cs="Times New Roman"/>
          <w:bCs/>
        </w:rPr>
        <w:t xml:space="preserve"> kaip ir atskirajame skunde</w:t>
      </w:r>
      <w:r w:rsidR="003E33EA">
        <w:rPr>
          <w:rFonts w:ascii="Times New Roman" w:hAnsi="Times New Roman" w:cs="Times New Roman"/>
          <w:bCs/>
        </w:rPr>
        <w:t xml:space="preserve">, papildydamas, kad </w:t>
      </w:r>
      <w:r w:rsidR="00077216" w:rsidRPr="003E33EA">
        <w:rPr>
          <w:rFonts w:ascii="Times New Roman" w:hAnsi="Times New Roman" w:cs="Times New Roman"/>
          <w:bCs/>
        </w:rPr>
        <w:t xml:space="preserve">po atskirojo skundo pateikimo nemokumo administratorei buvo atliktas 8 206,84 Eur mokėjimas, </w:t>
      </w:r>
      <w:r w:rsidR="003E33EA">
        <w:rPr>
          <w:rFonts w:ascii="Times New Roman" w:hAnsi="Times New Roman" w:cs="Times New Roman"/>
          <w:bCs/>
        </w:rPr>
        <w:t xml:space="preserve">taigi, </w:t>
      </w:r>
      <w:r w:rsidR="007004FB" w:rsidRPr="003E33EA">
        <w:rPr>
          <w:rFonts w:ascii="Times New Roman" w:hAnsi="Times New Roman" w:cs="Times New Roman"/>
          <w:bCs/>
        </w:rPr>
        <w:t>sumokėtas</w:t>
      </w:r>
      <w:r w:rsidR="00077216" w:rsidRPr="003E33EA">
        <w:rPr>
          <w:rFonts w:ascii="Times New Roman" w:hAnsi="Times New Roman" w:cs="Times New Roman"/>
          <w:bCs/>
        </w:rPr>
        <w:t xml:space="preserve"> nemokumo administratorės bazin</w:t>
      </w:r>
      <w:r w:rsidR="007004FB" w:rsidRPr="003E33EA">
        <w:rPr>
          <w:rFonts w:ascii="Times New Roman" w:hAnsi="Times New Roman" w:cs="Times New Roman"/>
          <w:bCs/>
        </w:rPr>
        <w:t>is</w:t>
      </w:r>
      <w:r w:rsidR="00077216" w:rsidRPr="003E33EA">
        <w:rPr>
          <w:rFonts w:ascii="Times New Roman" w:hAnsi="Times New Roman" w:cs="Times New Roman"/>
          <w:bCs/>
        </w:rPr>
        <w:t xml:space="preserve"> ir kintam</w:t>
      </w:r>
      <w:r w:rsidR="007004FB" w:rsidRPr="003E33EA">
        <w:rPr>
          <w:rFonts w:ascii="Times New Roman" w:hAnsi="Times New Roman" w:cs="Times New Roman"/>
          <w:bCs/>
        </w:rPr>
        <w:t>asis</w:t>
      </w:r>
      <w:r w:rsidR="00077216" w:rsidRPr="003E33EA">
        <w:rPr>
          <w:rFonts w:ascii="Times New Roman" w:hAnsi="Times New Roman" w:cs="Times New Roman"/>
          <w:bCs/>
        </w:rPr>
        <w:t xml:space="preserve"> atlyginim</w:t>
      </w:r>
      <w:r w:rsidR="007004FB" w:rsidRPr="003E33EA">
        <w:rPr>
          <w:rFonts w:ascii="Times New Roman" w:hAnsi="Times New Roman" w:cs="Times New Roman"/>
          <w:bCs/>
        </w:rPr>
        <w:t>ai</w:t>
      </w:r>
      <w:r w:rsidR="00077216" w:rsidRPr="003E33EA">
        <w:rPr>
          <w:rFonts w:ascii="Times New Roman" w:hAnsi="Times New Roman" w:cs="Times New Roman"/>
          <w:bCs/>
        </w:rPr>
        <w:t xml:space="preserve"> </w:t>
      </w:r>
      <w:r w:rsidR="007004FB" w:rsidRPr="003E33EA">
        <w:rPr>
          <w:rFonts w:ascii="Times New Roman" w:hAnsi="Times New Roman" w:cs="Times New Roman"/>
          <w:bCs/>
        </w:rPr>
        <w:t>bei</w:t>
      </w:r>
      <w:r w:rsidR="00077216" w:rsidRPr="003E33EA">
        <w:rPr>
          <w:rFonts w:ascii="Times New Roman" w:hAnsi="Times New Roman" w:cs="Times New Roman"/>
          <w:bCs/>
        </w:rPr>
        <w:t xml:space="preserve"> visiškai </w:t>
      </w:r>
      <w:r w:rsidR="007004FB" w:rsidRPr="003E33EA">
        <w:rPr>
          <w:rFonts w:ascii="Times New Roman" w:hAnsi="Times New Roman" w:cs="Times New Roman"/>
          <w:bCs/>
        </w:rPr>
        <w:t>atsiskaityta</w:t>
      </w:r>
      <w:r w:rsidR="00077216" w:rsidRPr="003E33EA">
        <w:rPr>
          <w:rFonts w:ascii="Times New Roman" w:hAnsi="Times New Roman" w:cs="Times New Roman"/>
          <w:bCs/>
        </w:rPr>
        <w:t xml:space="preserve"> su kredito</w:t>
      </w:r>
      <w:r w:rsidR="007004FB" w:rsidRPr="003E33EA">
        <w:rPr>
          <w:rFonts w:ascii="Times New Roman" w:hAnsi="Times New Roman" w:cs="Times New Roman"/>
          <w:bCs/>
        </w:rPr>
        <w:t xml:space="preserve">re ir </w:t>
      </w:r>
      <w:r w:rsidR="00077216" w:rsidRPr="003E33EA">
        <w:rPr>
          <w:rFonts w:ascii="Times New Roman" w:hAnsi="Times New Roman" w:cs="Times New Roman"/>
          <w:bCs/>
        </w:rPr>
        <w:t xml:space="preserve">nemokumo administratore. </w:t>
      </w:r>
      <w:r w:rsidR="007004FB" w:rsidRPr="003E33EA">
        <w:rPr>
          <w:rFonts w:ascii="Times New Roman" w:hAnsi="Times New Roman" w:cs="Times New Roman"/>
          <w:bCs/>
        </w:rPr>
        <w:t xml:space="preserve">Tai patvirtino </w:t>
      </w:r>
      <w:r w:rsidR="003E33EA">
        <w:rPr>
          <w:rFonts w:ascii="Times New Roman" w:hAnsi="Times New Roman" w:cs="Times New Roman"/>
          <w:bCs/>
        </w:rPr>
        <w:t xml:space="preserve">ir </w:t>
      </w:r>
      <w:r w:rsidR="007004FB" w:rsidRPr="003E33EA">
        <w:rPr>
          <w:rFonts w:ascii="Times New Roman" w:hAnsi="Times New Roman" w:cs="Times New Roman"/>
          <w:bCs/>
        </w:rPr>
        <w:t>nemokumo administratorė</w:t>
      </w:r>
      <w:r w:rsidR="003E33EA">
        <w:rPr>
          <w:rFonts w:ascii="Times New Roman" w:hAnsi="Times New Roman" w:cs="Times New Roman"/>
          <w:bCs/>
        </w:rPr>
        <w:t>,</w:t>
      </w:r>
      <w:r w:rsidR="007004FB" w:rsidRPr="003E33EA">
        <w:rPr>
          <w:rFonts w:ascii="Times New Roman" w:hAnsi="Times New Roman" w:cs="Times New Roman"/>
          <w:bCs/>
        </w:rPr>
        <w:t xml:space="preserve"> </w:t>
      </w:r>
      <w:r w:rsidR="003E33EA">
        <w:rPr>
          <w:rFonts w:ascii="Times New Roman" w:hAnsi="Times New Roman" w:cs="Times New Roman"/>
          <w:bCs/>
        </w:rPr>
        <w:t xml:space="preserve">Vilniaus apygardos teismui </w:t>
      </w:r>
      <w:r w:rsidR="007004FB" w:rsidRPr="003E33EA">
        <w:rPr>
          <w:rFonts w:ascii="Times New Roman" w:hAnsi="Times New Roman" w:cs="Times New Roman"/>
          <w:bCs/>
        </w:rPr>
        <w:t>2026 m. liepos 17 d. pateikusi prašymą nutraukti atsakovės bankroto bylą JANĮ 78 straipsnio pagrindu.</w:t>
      </w:r>
    </w:p>
    <w:p w14:paraId="1353BE80" w14:textId="77777777" w:rsidR="0054019B" w:rsidRPr="00176FE0" w:rsidRDefault="0054019B" w:rsidP="00E2790A">
      <w:pPr>
        <w:jc w:val="both"/>
        <w:rPr>
          <w:rFonts w:ascii="Times New Roman" w:eastAsia="Times New Roman" w:hAnsi="Times New Roman" w:cs="Times New Roman"/>
          <w:kern w:val="0"/>
          <w:lang w:eastAsia="ar-SA"/>
        </w:rPr>
      </w:pPr>
    </w:p>
    <w:p w14:paraId="3096F720" w14:textId="4FB5FA64" w:rsidR="00F4606D" w:rsidRPr="00176FE0" w:rsidRDefault="00F4606D" w:rsidP="00E2790A">
      <w:pPr>
        <w:pStyle w:val="Sraopastraipa"/>
        <w:spacing w:after="0"/>
        <w:ind w:left="0" w:firstLine="709"/>
        <w:contextualSpacing w:val="0"/>
        <w:jc w:val="both"/>
        <w:rPr>
          <w:rFonts w:ascii="Times New Roman" w:hAnsi="Times New Roman" w:cs="Times New Roman"/>
        </w:rPr>
      </w:pPr>
      <w:r w:rsidRPr="00176FE0">
        <w:rPr>
          <w:rFonts w:ascii="Times New Roman" w:hAnsi="Times New Roman" w:cs="Times New Roman"/>
        </w:rPr>
        <w:t>Teismas</w:t>
      </w:r>
    </w:p>
    <w:p w14:paraId="2A9358D3" w14:textId="77777777" w:rsidR="00F4606D" w:rsidRPr="00176FE0" w:rsidRDefault="00F4606D" w:rsidP="00E2790A">
      <w:pPr>
        <w:jc w:val="both"/>
        <w:rPr>
          <w:rFonts w:ascii="Times New Roman" w:hAnsi="Times New Roman" w:cs="Times New Roman"/>
        </w:rPr>
      </w:pPr>
    </w:p>
    <w:p w14:paraId="71C35417" w14:textId="77777777" w:rsidR="00F4606D" w:rsidRPr="00176FE0" w:rsidRDefault="00F4606D" w:rsidP="00B8494F">
      <w:pPr>
        <w:jc w:val="both"/>
        <w:rPr>
          <w:rFonts w:ascii="Times New Roman" w:hAnsi="Times New Roman" w:cs="Times New Roman"/>
        </w:rPr>
      </w:pPr>
      <w:r w:rsidRPr="00176FE0">
        <w:rPr>
          <w:rFonts w:ascii="Times New Roman" w:hAnsi="Times New Roman" w:cs="Times New Roman"/>
        </w:rPr>
        <w:t>k o n s t a t u o j a :</w:t>
      </w:r>
    </w:p>
    <w:p w14:paraId="6D7DF475" w14:textId="77777777" w:rsidR="00F4606D" w:rsidRPr="00176FE0" w:rsidRDefault="00F4606D" w:rsidP="00B8494F">
      <w:pPr>
        <w:jc w:val="both"/>
        <w:rPr>
          <w:rFonts w:ascii="Times New Roman" w:hAnsi="Times New Roman" w:cs="Times New Roman"/>
        </w:rPr>
      </w:pPr>
    </w:p>
    <w:p w14:paraId="14182152" w14:textId="3E279D44" w:rsidR="00F4606D" w:rsidRPr="00176FE0" w:rsidRDefault="00F4606D" w:rsidP="00357D12">
      <w:pPr>
        <w:pStyle w:val="Sraopastraipa"/>
        <w:tabs>
          <w:tab w:val="left" w:pos="6977"/>
          <w:tab w:val="left" w:pos="7119"/>
        </w:tabs>
        <w:spacing w:after="0"/>
        <w:ind w:left="288"/>
        <w:contextualSpacing w:val="0"/>
        <w:jc w:val="center"/>
        <w:rPr>
          <w:rFonts w:ascii="Times New Roman" w:hAnsi="Times New Roman" w:cs="Times New Roman"/>
        </w:rPr>
      </w:pPr>
      <w:r w:rsidRPr="00176FE0">
        <w:rPr>
          <w:rFonts w:ascii="Times New Roman" w:hAnsi="Times New Roman" w:cs="Times New Roman"/>
        </w:rPr>
        <w:t>IV. Apeliacinės instancijos teismo nustatytos bylos aplinkybės, argumentai ir išvados</w:t>
      </w:r>
    </w:p>
    <w:p w14:paraId="063281C0" w14:textId="77777777" w:rsidR="00B11F26" w:rsidRPr="00176FE0" w:rsidRDefault="00B11F26" w:rsidP="00B11F26">
      <w:pPr>
        <w:widowControl w:val="0"/>
        <w:tabs>
          <w:tab w:val="left" w:pos="457"/>
          <w:tab w:val="left" w:pos="540"/>
          <w:tab w:val="left" w:pos="630"/>
          <w:tab w:val="left" w:pos="990"/>
          <w:tab w:val="left" w:pos="1260"/>
          <w:tab w:val="left" w:pos="2155"/>
          <w:tab w:val="left" w:pos="2531"/>
          <w:tab w:val="left" w:pos="2788"/>
          <w:tab w:val="left" w:pos="3383"/>
          <w:tab w:val="left" w:pos="11587"/>
        </w:tabs>
        <w:jc w:val="both"/>
        <w:rPr>
          <w:rFonts w:ascii="Times New Roman" w:hAnsi="Times New Roman" w:cs="Times New Roman"/>
          <w:i/>
          <w:iCs/>
        </w:rPr>
      </w:pPr>
    </w:p>
    <w:p w14:paraId="052FBD46" w14:textId="4187CD40" w:rsidR="00B11F26" w:rsidRPr="00176FE0" w:rsidRDefault="00B11F26" w:rsidP="00B11F26">
      <w:pPr>
        <w:widowControl w:val="0"/>
        <w:tabs>
          <w:tab w:val="left" w:pos="457"/>
          <w:tab w:val="left" w:pos="540"/>
          <w:tab w:val="left" w:pos="630"/>
          <w:tab w:val="left" w:pos="990"/>
          <w:tab w:val="left" w:pos="1260"/>
          <w:tab w:val="left" w:pos="2155"/>
          <w:tab w:val="left" w:pos="2531"/>
          <w:tab w:val="left" w:pos="2788"/>
          <w:tab w:val="left" w:pos="3383"/>
          <w:tab w:val="left" w:pos="11587"/>
        </w:tabs>
        <w:ind w:left="90"/>
        <w:jc w:val="both"/>
        <w:rPr>
          <w:rFonts w:ascii="Times New Roman" w:hAnsi="Times New Roman" w:cs="Times New Roman"/>
          <w:i/>
          <w:iCs/>
        </w:rPr>
      </w:pPr>
      <w:r w:rsidRPr="00176FE0">
        <w:rPr>
          <w:rFonts w:ascii="Times New Roman" w:hAnsi="Times New Roman" w:cs="Times New Roman"/>
          <w:i/>
          <w:iCs/>
        </w:rPr>
        <w:t>Dėl prašymo atidėti bylos nagrinėjimą</w:t>
      </w:r>
    </w:p>
    <w:p w14:paraId="137CDD81" w14:textId="77777777" w:rsidR="00B11F26" w:rsidRPr="00176FE0" w:rsidRDefault="00B11F26" w:rsidP="00B11F26">
      <w:pPr>
        <w:widowControl w:val="0"/>
        <w:tabs>
          <w:tab w:val="left" w:pos="457"/>
          <w:tab w:val="left" w:pos="540"/>
          <w:tab w:val="left" w:pos="630"/>
          <w:tab w:val="left" w:pos="990"/>
          <w:tab w:val="left" w:pos="1260"/>
          <w:tab w:val="left" w:pos="2155"/>
          <w:tab w:val="left" w:pos="2531"/>
          <w:tab w:val="left" w:pos="2788"/>
          <w:tab w:val="left" w:pos="3383"/>
          <w:tab w:val="left" w:pos="11587"/>
        </w:tabs>
        <w:jc w:val="both"/>
        <w:rPr>
          <w:rFonts w:ascii="Times New Roman" w:hAnsi="Times New Roman" w:cs="Times New Roman"/>
        </w:rPr>
      </w:pPr>
    </w:p>
    <w:p w14:paraId="083A12A6" w14:textId="3B91B652" w:rsidR="00B11F26" w:rsidRPr="00176FE0" w:rsidRDefault="00B11F26" w:rsidP="00E217A2">
      <w:pPr>
        <w:pStyle w:val="Sraopastraipa"/>
        <w:widowControl w:val="0"/>
        <w:numPr>
          <w:ilvl w:val="0"/>
          <w:numId w:val="2"/>
        </w:numPr>
        <w:tabs>
          <w:tab w:val="left" w:pos="457"/>
          <w:tab w:val="left" w:pos="540"/>
          <w:tab w:val="left" w:pos="630"/>
          <w:tab w:val="left" w:pos="990"/>
          <w:tab w:val="left" w:pos="1260"/>
          <w:tab w:val="left" w:pos="2155"/>
          <w:tab w:val="left" w:pos="2531"/>
          <w:tab w:val="left" w:pos="2788"/>
          <w:tab w:val="left" w:pos="3383"/>
          <w:tab w:val="left" w:pos="11587"/>
        </w:tabs>
        <w:spacing w:after="120"/>
        <w:ind w:left="446"/>
        <w:contextualSpacing w:val="0"/>
        <w:jc w:val="both"/>
        <w:rPr>
          <w:rFonts w:ascii="Times New Roman" w:hAnsi="Times New Roman" w:cs="Times New Roman"/>
        </w:rPr>
      </w:pPr>
      <w:r w:rsidRPr="00176FE0">
        <w:rPr>
          <w:rFonts w:ascii="Times New Roman" w:hAnsi="Times New Roman" w:cs="Times New Roman"/>
        </w:rPr>
        <w:t>Apeliantas 2026 m. rugpjūčio 19 d. pateikė</w:t>
      </w:r>
      <w:r w:rsidR="003E33EA">
        <w:rPr>
          <w:rFonts w:ascii="Times New Roman" w:hAnsi="Times New Roman" w:cs="Times New Roman"/>
        </w:rPr>
        <w:t xml:space="preserve"> dar vieną</w:t>
      </w:r>
      <w:r w:rsidRPr="00176FE0">
        <w:rPr>
          <w:rFonts w:ascii="Times New Roman" w:hAnsi="Times New Roman" w:cs="Times New Roman"/>
        </w:rPr>
        <w:t xml:space="preserve"> prašymą dėl teismo posėdžio atidėjimo, kuriame prašo: (1) priimti ir prijungti prie bylos šiuos rašytinius paaiškinimus; (2) priimti ir prijungti prie bylos 2026 m. rugpjūčio 18 d. </w:t>
      </w:r>
      <w:r w:rsidR="00D80E87" w:rsidRPr="00176FE0">
        <w:rPr>
          <w:rFonts w:ascii="Times New Roman" w:hAnsi="Times New Roman" w:cs="Times New Roman"/>
        </w:rPr>
        <w:t xml:space="preserve">pirmosios instancijos </w:t>
      </w:r>
      <w:r w:rsidRPr="00176FE0">
        <w:rPr>
          <w:rFonts w:ascii="Times New Roman" w:hAnsi="Times New Roman" w:cs="Times New Roman"/>
        </w:rPr>
        <w:t>teismo pranešimą; (3) atidėti civilinės bylos nagrinėjimą iki tol, kol įsiteisės teismo nutartis dėl bankroto bylos nutraukimo</w:t>
      </w:r>
      <w:r w:rsidR="00D80E87" w:rsidRPr="00176FE0">
        <w:rPr>
          <w:rFonts w:ascii="Times New Roman" w:hAnsi="Times New Roman" w:cs="Times New Roman"/>
        </w:rPr>
        <w:t>;</w:t>
      </w:r>
      <w:r w:rsidRPr="00176FE0">
        <w:rPr>
          <w:rFonts w:ascii="Times New Roman" w:hAnsi="Times New Roman" w:cs="Times New Roman"/>
        </w:rPr>
        <w:t xml:space="preserve"> </w:t>
      </w:r>
      <w:r w:rsidR="00D80E87" w:rsidRPr="00176FE0">
        <w:rPr>
          <w:rFonts w:ascii="Times New Roman" w:hAnsi="Times New Roman" w:cs="Times New Roman"/>
        </w:rPr>
        <w:lastRenderedPageBreak/>
        <w:t>(</w:t>
      </w:r>
      <w:r w:rsidRPr="00176FE0">
        <w:rPr>
          <w:rFonts w:ascii="Times New Roman" w:hAnsi="Times New Roman" w:cs="Times New Roman"/>
        </w:rPr>
        <w:t>4</w:t>
      </w:r>
      <w:r w:rsidR="00D80E87" w:rsidRPr="00176FE0">
        <w:rPr>
          <w:rFonts w:ascii="Times New Roman" w:hAnsi="Times New Roman" w:cs="Times New Roman"/>
        </w:rPr>
        <w:t>)</w:t>
      </w:r>
      <w:r w:rsidRPr="00176FE0">
        <w:rPr>
          <w:rFonts w:ascii="Times New Roman" w:hAnsi="Times New Roman" w:cs="Times New Roman"/>
        </w:rPr>
        <w:t xml:space="preserve"> panaikinti </w:t>
      </w:r>
      <w:r w:rsidR="00D80E87" w:rsidRPr="00176FE0">
        <w:rPr>
          <w:rFonts w:ascii="Times New Roman" w:hAnsi="Times New Roman" w:cs="Times New Roman"/>
        </w:rPr>
        <w:t>pirmosios instancijos</w:t>
      </w:r>
      <w:r w:rsidRPr="00176FE0">
        <w:rPr>
          <w:rFonts w:ascii="Times New Roman" w:hAnsi="Times New Roman" w:cs="Times New Roman"/>
        </w:rPr>
        <w:t xml:space="preserve"> teismo 2026</w:t>
      </w:r>
      <w:r w:rsidR="00D80E87" w:rsidRPr="00176FE0">
        <w:rPr>
          <w:rFonts w:ascii="Times New Roman" w:hAnsi="Times New Roman" w:cs="Times New Roman"/>
        </w:rPr>
        <w:t xml:space="preserve"> m. liepos </w:t>
      </w:r>
      <w:r w:rsidRPr="00176FE0">
        <w:rPr>
          <w:rFonts w:ascii="Times New Roman" w:hAnsi="Times New Roman" w:cs="Times New Roman"/>
        </w:rPr>
        <w:t>2</w:t>
      </w:r>
      <w:r w:rsidR="00D80E87" w:rsidRPr="00176FE0">
        <w:rPr>
          <w:rFonts w:ascii="Times New Roman" w:hAnsi="Times New Roman" w:cs="Times New Roman"/>
        </w:rPr>
        <w:t> d.</w:t>
      </w:r>
      <w:r w:rsidRPr="00176FE0">
        <w:rPr>
          <w:rFonts w:ascii="Times New Roman" w:hAnsi="Times New Roman" w:cs="Times New Roman"/>
        </w:rPr>
        <w:t xml:space="preserve"> nutartį ir išspręsti klausimą iš esmės – netenkinti </w:t>
      </w:r>
      <w:r w:rsidR="00D80E87" w:rsidRPr="00176FE0">
        <w:rPr>
          <w:rFonts w:ascii="Times New Roman" w:hAnsi="Times New Roman" w:cs="Times New Roman"/>
        </w:rPr>
        <w:t>pareiškėjos</w:t>
      </w:r>
      <w:r w:rsidRPr="00176FE0">
        <w:rPr>
          <w:rFonts w:ascii="Times New Roman" w:hAnsi="Times New Roman" w:cs="Times New Roman"/>
        </w:rPr>
        <w:t xml:space="preserve"> prašymo</w:t>
      </w:r>
      <w:r w:rsidR="00D80E87" w:rsidRPr="00176FE0">
        <w:rPr>
          <w:rFonts w:ascii="Times New Roman" w:hAnsi="Times New Roman" w:cs="Times New Roman"/>
        </w:rPr>
        <w:t xml:space="preserve"> </w:t>
      </w:r>
      <w:r w:rsidRPr="00176FE0">
        <w:rPr>
          <w:rFonts w:ascii="Times New Roman" w:hAnsi="Times New Roman" w:cs="Times New Roman"/>
        </w:rPr>
        <w:t xml:space="preserve">dėl teisės buvusiam </w:t>
      </w:r>
      <w:r w:rsidR="00D80E87" w:rsidRPr="00176FE0">
        <w:rPr>
          <w:rFonts w:ascii="Times New Roman" w:hAnsi="Times New Roman" w:cs="Times New Roman"/>
        </w:rPr>
        <w:t>b</w:t>
      </w:r>
      <w:r w:rsidRPr="00176FE0">
        <w:rPr>
          <w:rFonts w:ascii="Times New Roman" w:hAnsi="Times New Roman" w:cs="Times New Roman"/>
        </w:rPr>
        <w:t xml:space="preserve">endrovės vadovui </w:t>
      </w:r>
      <w:bookmarkStart w:id="25" w:name="Buk_14"/>
      <w:r w:rsidR="00AF0BC4" w:rsidRPr="00AF0BC4">
        <w:rPr>
          <w:rFonts w:ascii="Times New Roman" w:hAnsi="Times New Roman" w:cs="Times New Roman"/>
        </w:rPr>
        <w:t xml:space="preserve">L. P. </w:t>
      </w:r>
      <w:bookmarkEnd w:id="25"/>
      <w:r w:rsidRPr="00176FE0">
        <w:rPr>
          <w:rFonts w:ascii="Times New Roman" w:hAnsi="Times New Roman" w:cs="Times New Roman"/>
        </w:rPr>
        <w:t>eiti viešojo ir (ar) privataus juridinio asmens vadovo pareigas ar būti kolegialaus valdymo organo nariu apribojimo iki 5</w:t>
      </w:r>
      <w:r w:rsidR="005C6D71" w:rsidRPr="00176FE0">
        <w:rPr>
          <w:rFonts w:ascii="Times New Roman" w:hAnsi="Times New Roman" w:cs="Times New Roman"/>
        </w:rPr>
        <w:t> </w:t>
      </w:r>
      <w:r w:rsidRPr="00176FE0">
        <w:rPr>
          <w:rFonts w:ascii="Times New Roman" w:hAnsi="Times New Roman" w:cs="Times New Roman"/>
        </w:rPr>
        <w:t>metų skyrimo.</w:t>
      </w:r>
      <w:r w:rsidR="00D80E87" w:rsidRPr="00176FE0">
        <w:rPr>
          <w:rFonts w:ascii="Times New Roman" w:hAnsi="Times New Roman" w:cs="Times New Roman"/>
        </w:rPr>
        <w:t xml:space="preserve"> Kartu su prašymu apeliantas pateikė pirmosios instancijos teismo 2026 m. rugpjūčio 18 d. pranešimą.</w:t>
      </w:r>
    </w:p>
    <w:p w14:paraId="7B5D1BB2" w14:textId="4CB6563D" w:rsidR="00A8045D" w:rsidRPr="00176FE0" w:rsidRDefault="008E341E" w:rsidP="00E217A2">
      <w:pPr>
        <w:pStyle w:val="Sraopastraipa"/>
        <w:widowControl w:val="0"/>
        <w:numPr>
          <w:ilvl w:val="0"/>
          <w:numId w:val="2"/>
        </w:numPr>
        <w:tabs>
          <w:tab w:val="left" w:pos="457"/>
          <w:tab w:val="left" w:pos="540"/>
          <w:tab w:val="left" w:pos="630"/>
          <w:tab w:val="left" w:pos="990"/>
          <w:tab w:val="left" w:pos="1260"/>
          <w:tab w:val="left" w:pos="2155"/>
          <w:tab w:val="left" w:pos="2531"/>
          <w:tab w:val="left" w:pos="2788"/>
          <w:tab w:val="left" w:pos="3383"/>
          <w:tab w:val="left" w:pos="11587"/>
        </w:tabs>
        <w:spacing w:after="120"/>
        <w:ind w:left="446"/>
        <w:contextualSpacing w:val="0"/>
        <w:jc w:val="both"/>
        <w:rPr>
          <w:rFonts w:ascii="Times New Roman" w:hAnsi="Times New Roman" w:cs="Times New Roman"/>
        </w:rPr>
      </w:pPr>
      <w:r w:rsidRPr="00176FE0">
        <w:rPr>
          <w:rFonts w:ascii="Times New Roman" w:hAnsi="Times New Roman" w:cs="Times New Roman"/>
        </w:rPr>
        <w:t xml:space="preserve">Apeliantas </w:t>
      </w:r>
      <w:r w:rsidR="00D80E87" w:rsidRPr="00176FE0">
        <w:rPr>
          <w:rFonts w:ascii="Times New Roman" w:hAnsi="Times New Roman" w:cs="Times New Roman"/>
        </w:rPr>
        <w:t>prašyme nurodė, kad 2026</w:t>
      </w:r>
      <w:r w:rsidR="005C6D71" w:rsidRPr="00176FE0">
        <w:rPr>
          <w:rFonts w:ascii="Times New Roman" w:hAnsi="Times New Roman" w:cs="Times New Roman"/>
        </w:rPr>
        <w:t> </w:t>
      </w:r>
      <w:r w:rsidR="00D80E87" w:rsidRPr="00176FE0">
        <w:rPr>
          <w:rFonts w:ascii="Times New Roman" w:hAnsi="Times New Roman" w:cs="Times New Roman"/>
        </w:rPr>
        <w:t>m. rugpjūčio 18</w:t>
      </w:r>
      <w:r w:rsidR="005C6D71" w:rsidRPr="00176FE0">
        <w:rPr>
          <w:rFonts w:ascii="Times New Roman" w:hAnsi="Times New Roman" w:cs="Times New Roman"/>
        </w:rPr>
        <w:t> </w:t>
      </w:r>
      <w:r w:rsidR="00D80E87" w:rsidRPr="00176FE0">
        <w:rPr>
          <w:rFonts w:ascii="Times New Roman" w:hAnsi="Times New Roman" w:cs="Times New Roman"/>
        </w:rPr>
        <w:t>d. buvo gautas pirmosios instancijos teismo pranešimas, k</w:t>
      </w:r>
      <w:r w:rsidR="003E33EA">
        <w:rPr>
          <w:rFonts w:ascii="Times New Roman" w:hAnsi="Times New Roman" w:cs="Times New Roman"/>
        </w:rPr>
        <w:t xml:space="preserve">ad </w:t>
      </w:r>
      <w:r w:rsidR="00D80E87" w:rsidRPr="00176FE0">
        <w:rPr>
          <w:rFonts w:ascii="Times New Roman" w:hAnsi="Times New Roman" w:cs="Times New Roman"/>
        </w:rPr>
        <w:t xml:space="preserve">2026 m. rugsėjo 21 d. 10 val. </w:t>
      </w:r>
      <w:r w:rsidR="00E55254">
        <w:rPr>
          <w:rFonts w:ascii="Times New Roman" w:hAnsi="Times New Roman" w:cs="Times New Roman"/>
        </w:rPr>
        <w:t xml:space="preserve">teismo posėdyje </w:t>
      </w:r>
      <w:r w:rsidR="00D80E87" w:rsidRPr="00176FE0">
        <w:rPr>
          <w:rFonts w:ascii="Times New Roman" w:hAnsi="Times New Roman" w:cs="Times New Roman"/>
        </w:rPr>
        <w:t>bus nagrinėjami apelianto prašyma</w:t>
      </w:r>
      <w:r w:rsidR="00E55254">
        <w:rPr>
          <w:rFonts w:ascii="Times New Roman" w:hAnsi="Times New Roman" w:cs="Times New Roman"/>
        </w:rPr>
        <w:t>s</w:t>
      </w:r>
      <w:r w:rsidR="00D80E87" w:rsidRPr="00176FE0">
        <w:rPr>
          <w:rFonts w:ascii="Times New Roman" w:hAnsi="Times New Roman" w:cs="Times New Roman"/>
        </w:rPr>
        <w:t xml:space="preserve"> dėl teismo skirtos baudos panaikinimo ir </w:t>
      </w:r>
      <w:r w:rsidR="00E55254">
        <w:rPr>
          <w:rFonts w:ascii="Times New Roman" w:hAnsi="Times New Roman" w:cs="Times New Roman"/>
        </w:rPr>
        <w:t xml:space="preserve">prašymas dėl </w:t>
      </w:r>
      <w:r w:rsidR="00D80E87" w:rsidRPr="00176FE0">
        <w:rPr>
          <w:rFonts w:ascii="Times New Roman" w:hAnsi="Times New Roman" w:cs="Times New Roman"/>
        </w:rPr>
        <w:t>bankroto bylos nutraukimo. Pirmosios instancijos teismui nutraukus bankroto bylą dėl to, kad buvo visiškai atsiskaityta su kreditor</w:t>
      </w:r>
      <w:r w:rsidR="00E55254">
        <w:rPr>
          <w:rFonts w:ascii="Times New Roman" w:hAnsi="Times New Roman" w:cs="Times New Roman"/>
        </w:rPr>
        <w:t>iais</w:t>
      </w:r>
      <w:r w:rsidR="00D80E87" w:rsidRPr="00176FE0">
        <w:rPr>
          <w:rFonts w:ascii="Times New Roman" w:hAnsi="Times New Roman" w:cs="Times New Roman"/>
        </w:rPr>
        <w:t xml:space="preserve"> ir nemokumo administratore, juridinis asmuo, kuriam buvo inicijuota nemokumo byla, toliau galės vykdyti ir tęsti veiklą. Bendrovė siekė atsiskaityti </w:t>
      </w:r>
      <w:r w:rsidR="00604F5B">
        <w:rPr>
          <w:rFonts w:ascii="Times New Roman" w:hAnsi="Times New Roman" w:cs="Times New Roman"/>
        </w:rPr>
        <w:t xml:space="preserve">su kreditore </w:t>
      </w:r>
      <w:r w:rsidR="00D80E87" w:rsidRPr="00176FE0">
        <w:rPr>
          <w:rFonts w:ascii="Times New Roman" w:hAnsi="Times New Roman" w:cs="Times New Roman"/>
        </w:rPr>
        <w:t xml:space="preserve">ir atsiskaitė visiškai. Faktiškai nekilus jokių neigiamų materialinių teisinių pasekmių dėl </w:t>
      </w:r>
      <w:r w:rsidR="00E217A2" w:rsidRPr="00176FE0">
        <w:rPr>
          <w:rFonts w:ascii="Times New Roman" w:hAnsi="Times New Roman" w:cs="Times New Roman"/>
        </w:rPr>
        <w:t>apelianto</w:t>
      </w:r>
      <w:r w:rsidR="00D80E87" w:rsidRPr="00176FE0">
        <w:rPr>
          <w:rFonts w:ascii="Times New Roman" w:hAnsi="Times New Roman" w:cs="Times New Roman"/>
        </w:rPr>
        <w:t xml:space="preserve"> veiksmų, tai savaime sudaro pagrindą pripažinti, kad draudimas bendrovės vadovui užimti juridinio asmens vadovo pareigas yra neproporcinga ir per griežta sankcija nagrinėjamo ginčo atveju. Bankroto byla bus nutraukta, kadangi prašymus pateikė visos šalys, o juridinio asmens veikla bus atkurta, todėl teisinio pagrindo </w:t>
      </w:r>
      <w:r w:rsidR="00604F5B">
        <w:rPr>
          <w:rFonts w:ascii="Times New Roman" w:hAnsi="Times New Roman" w:cs="Times New Roman"/>
        </w:rPr>
        <w:t xml:space="preserve">apeliantui </w:t>
      </w:r>
      <w:r w:rsidR="00D80E87" w:rsidRPr="00176FE0">
        <w:rPr>
          <w:rFonts w:ascii="Times New Roman" w:hAnsi="Times New Roman" w:cs="Times New Roman"/>
        </w:rPr>
        <w:t>apriboti galimyb</w:t>
      </w:r>
      <w:r w:rsidR="00604F5B">
        <w:rPr>
          <w:rFonts w:ascii="Times New Roman" w:hAnsi="Times New Roman" w:cs="Times New Roman"/>
        </w:rPr>
        <w:t>ę</w:t>
      </w:r>
      <w:r w:rsidR="00D80E87" w:rsidRPr="00176FE0">
        <w:rPr>
          <w:rFonts w:ascii="Times New Roman" w:hAnsi="Times New Roman" w:cs="Times New Roman"/>
        </w:rPr>
        <w:t xml:space="preserve"> užimti vadovo pareigas</w:t>
      </w:r>
      <w:r w:rsidR="00E55254">
        <w:rPr>
          <w:rFonts w:ascii="Times New Roman" w:hAnsi="Times New Roman" w:cs="Times New Roman"/>
        </w:rPr>
        <w:t xml:space="preserve"> nėra</w:t>
      </w:r>
      <w:r w:rsidR="00D80E87" w:rsidRPr="00176FE0">
        <w:rPr>
          <w:rFonts w:ascii="Times New Roman" w:hAnsi="Times New Roman" w:cs="Times New Roman"/>
        </w:rPr>
        <w:t>, nes nėra vadovo aplaidumo ar sąmoningai netinkamo pareigų vykdymo.</w:t>
      </w:r>
      <w:bookmarkStart w:id="26" w:name="naf26f3c7-9275-4d19-b6a7-f56788d76440"/>
    </w:p>
    <w:p w14:paraId="131302D7" w14:textId="2DDB9EFD" w:rsidR="00A8045D" w:rsidRPr="00176FE0" w:rsidRDefault="006432BF" w:rsidP="00E217A2">
      <w:pPr>
        <w:pStyle w:val="Sraopastraipa"/>
        <w:widowControl w:val="0"/>
        <w:numPr>
          <w:ilvl w:val="0"/>
          <w:numId w:val="2"/>
        </w:numPr>
        <w:tabs>
          <w:tab w:val="left" w:pos="457"/>
          <w:tab w:val="left" w:pos="540"/>
          <w:tab w:val="left" w:pos="630"/>
          <w:tab w:val="left" w:pos="990"/>
          <w:tab w:val="left" w:pos="1260"/>
          <w:tab w:val="left" w:pos="2155"/>
          <w:tab w:val="left" w:pos="2531"/>
          <w:tab w:val="left" w:pos="2788"/>
          <w:tab w:val="left" w:pos="3383"/>
          <w:tab w:val="left" w:pos="11587"/>
        </w:tabs>
        <w:spacing w:after="120"/>
        <w:ind w:left="446"/>
        <w:contextualSpacing w:val="0"/>
        <w:jc w:val="both"/>
        <w:rPr>
          <w:rFonts w:ascii="Times New Roman" w:hAnsi="Times New Roman" w:cs="Times New Roman"/>
        </w:rPr>
      </w:pPr>
      <w:r w:rsidRPr="006432BF">
        <w:rPr>
          <w:rFonts w:ascii="Times New Roman" w:hAnsi="Times New Roman" w:cs="Times New Roman"/>
        </w:rPr>
        <w:t xml:space="preserve">Lietuvos Respublikos civilinio proceso kodekso (toliau – ir </w:t>
      </w:r>
      <w:hyperlink r:id="rId9" w:tgtFrame="_blank" w:tooltip="Lietuvos Respublikos civilinio proceso kodeksas" w:history="1">
        <w:r w:rsidR="00A8045D" w:rsidRPr="00176FE0">
          <w:rPr>
            <w:rStyle w:val="Hipersaitas"/>
            <w:rFonts w:ascii="Times New Roman" w:hAnsi="Times New Roman" w:cs="Times New Roman"/>
            <w:color w:val="000000"/>
          </w:rPr>
          <w:t>CPK</w:t>
        </w:r>
      </w:hyperlink>
      <w:bookmarkStart w:id="27" w:name="pnaf26f3c7-9275-4d19-b6a7-f56788d76440"/>
      <w:bookmarkEnd w:id="26"/>
      <w:bookmarkEnd w:id="27"/>
      <w:r>
        <w:t>)</w:t>
      </w:r>
      <w:r w:rsidR="007B5CBB" w:rsidRPr="00176FE0">
        <w:rPr>
          <w:rFonts w:ascii="Times New Roman" w:hAnsi="Times New Roman" w:cs="Times New Roman"/>
          <w:color w:val="000000"/>
        </w:rPr>
        <w:t xml:space="preserve"> 162</w:t>
      </w:r>
      <w:r w:rsidR="007B5CBB" w:rsidRPr="00176FE0">
        <w:rPr>
          <w:rFonts w:ascii="Times New Roman" w:hAnsi="Times New Roman" w:cs="Times New Roman"/>
          <w:color w:val="000000"/>
          <w:vertAlign w:val="superscript"/>
        </w:rPr>
        <w:t>2</w:t>
      </w:r>
      <w:r w:rsidR="008E341E" w:rsidRPr="00176FE0">
        <w:rPr>
          <w:rFonts w:ascii="Times New Roman" w:hAnsi="Times New Roman" w:cs="Times New Roman"/>
          <w:color w:val="000000"/>
        </w:rPr>
        <w:t> </w:t>
      </w:r>
      <w:r w:rsidR="007B5CBB" w:rsidRPr="00176FE0">
        <w:rPr>
          <w:rFonts w:ascii="Times New Roman" w:hAnsi="Times New Roman" w:cs="Times New Roman"/>
          <w:color w:val="000000"/>
        </w:rPr>
        <w:t>straipsnio 1 dalyje</w:t>
      </w:r>
      <w:r w:rsidR="00A8045D" w:rsidRPr="00176FE0">
        <w:rPr>
          <w:rFonts w:ascii="Times New Roman" w:hAnsi="Times New Roman" w:cs="Times New Roman"/>
          <w:color w:val="000000"/>
        </w:rPr>
        <w:t xml:space="preserve"> nurodyta, kad teismas atideda bylos nagrinėjimą tais atvejais, kai negalima nagrinėti bylos tame teismo posėdyje dėl to, jog neatvyko vertėjas arba kad pareikštas priešieškinis, arba kad būtina išreikalauti naujus įrodymus, arba kai teismas pasiūlo dalyvaujantiems byloje asmenims pasirūpinti tinkamu atstovavimu procese, arba dėl kitų svarbių priežasčių</w:t>
      </w:r>
      <w:r>
        <w:rPr>
          <w:rFonts w:ascii="Times New Roman" w:hAnsi="Times New Roman" w:cs="Times New Roman"/>
          <w:color w:val="000000"/>
        </w:rPr>
        <w:t>. Ši taisyklė taikytina ir apeliacinės instancijos teisme</w:t>
      </w:r>
      <w:r w:rsidR="00A8045D" w:rsidRPr="00176FE0">
        <w:rPr>
          <w:rFonts w:ascii="Times New Roman" w:hAnsi="Times New Roman" w:cs="Times New Roman"/>
          <w:color w:val="000000"/>
        </w:rPr>
        <w:t xml:space="preserve"> (</w:t>
      </w:r>
      <w:bookmarkStart w:id="28" w:name="n39713015-f73b-4c50-8c9b-1d17fdd81e58"/>
      <w:r w:rsidR="00A8045D" w:rsidRPr="00176FE0">
        <w:rPr>
          <w:rFonts w:ascii="Times New Roman" w:hAnsi="Times New Roman" w:cs="Times New Roman"/>
          <w:color w:val="000000"/>
        </w:rPr>
        <w:fldChar w:fldCharType="begin"/>
      </w:r>
      <w:r w:rsidR="00A8045D" w:rsidRPr="00176FE0">
        <w:rPr>
          <w:rFonts w:ascii="Times New Roman" w:hAnsi="Times New Roman" w:cs="Times New Roman"/>
          <w:color w:val="000000"/>
        </w:rPr>
        <w:instrText>HYPERLINK "https://www.infolex.lt/ta/77554" \o "Lietuvos Respublikos civilinio proceso kodeksas" \t "_blank"</w:instrText>
      </w:r>
      <w:r w:rsidR="00A8045D" w:rsidRPr="00176FE0">
        <w:rPr>
          <w:rFonts w:ascii="Times New Roman" w:hAnsi="Times New Roman" w:cs="Times New Roman"/>
          <w:color w:val="000000"/>
        </w:rPr>
      </w:r>
      <w:r w:rsidR="00A8045D" w:rsidRPr="00176FE0">
        <w:rPr>
          <w:rFonts w:ascii="Times New Roman" w:hAnsi="Times New Roman" w:cs="Times New Roman"/>
          <w:color w:val="000000"/>
        </w:rPr>
        <w:fldChar w:fldCharType="separate"/>
      </w:r>
      <w:r w:rsidR="00A8045D" w:rsidRPr="00176FE0">
        <w:rPr>
          <w:rStyle w:val="Hipersaitas"/>
          <w:rFonts w:ascii="Times New Roman" w:hAnsi="Times New Roman" w:cs="Times New Roman"/>
          <w:color w:val="000000"/>
        </w:rPr>
        <w:t>CPK</w:t>
      </w:r>
      <w:r w:rsidR="00A8045D" w:rsidRPr="00176FE0">
        <w:rPr>
          <w:rFonts w:ascii="Times New Roman" w:hAnsi="Times New Roman" w:cs="Times New Roman"/>
          <w:color w:val="000000"/>
        </w:rPr>
        <w:fldChar w:fldCharType="end"/>
      </w:r>
      <w:bookmarkStart w:id="29" w:name="pn39713015-f73b-4c50-8c9b-1d17fdd81e58"/>
      <w:bookmarkStart w:id="30" w:name="ne55fef91-8c7d-4874-8f98-4cabccd4400e"/>
      <w:bookmarkEnd w:id="28"/>
      <w:bookmarkEnd w:id="29"/>
      <w:r w:rsidR="005C6D71" w:rsidRPr="00176FE0">
        <w:rPr>
          <w:rFonts w:ascii="Times New Roman" w:hAnsi="Times New Roman" w:cs="Times New Roman"/>
          <w:color w:val="000000"/>
        </w:rPr>
        <w:t xml:space="preserve"> </w:t>
      </w:r>
      <w:hyperlink r:id="rId10" w:tgtFrame="_blank" w:tooltip="Proceso taisyklės" w:history="1">
        <w:r w:rsidR="00A8045D" w:rsidRPr="00176FE0">
          <w:rPr>
            <w:rStyle w:val="Hipersaitas"/>
            <w:rFonts w:ascii="Times New Roman" w:hAnsi="Times New Roman" w:cs="Times New Roman"/>
            <w:color w:val="000000"/>
          </w:rPr>
          <w:t>302</w:t>
        </w:r>
      </w:hyperlink>
      <w:bookmarkStart w:id="31" w:name="pne55fef91-8c7d-4874-8f98-4cabccd4400e"/>
      <w:bookmarkEnd w:id="30"/>
      <w:bookmarkEnd w:id="31"/>
      <w:r w:rsidR="00A8045D" w:rsidRPr="00176FE0">
        <w:rPr>
          <w:rFonts w:ascii="Times New Roman" w:hAnsi="Times New Roman" w:cs="Times New Roman"/>
          <w:color w:val="000000"/>
        </w:rPr>
        <w:t>,</w:t>
      </w:r>
      <w:bookmarkStart w:id="32" w:name="ne8c5362e-f455-4754-bfc7-9a523c6b0d7e"/>
      <w:r w:rsidR="005C6D71" w:rsidRPr="00176FE0">
        <w:rPr>
          <w:rFonts w:ascii="Times New Roman" w:hAnsi="Times New Roman" w:cs="Times New Roman"/>
          <w:color w:val="000000"/>
        </w:rPr>
        <w:t xml:space="preserve"> </w:t>
      </w:r>
      <w:hyperlink r:id="rId11" w:tgtFrame="_blank" w:tooltip="Apeliacinio proceso normų galiojimas" w:history="1">
        <w:r w:rsidR="00A8045D" w:rsidRPr="00176FE0">
          <w:rPr>
            <w:rStyle w:val="Hipersaitas"/>
            <w:rFonts w:ascii="Times New Roman" w:hAnsi="Times New Roman" w:cs="Times New Roman"/>
            <w:color w:val="000000"/>
          </w:rPr>
          <w:t>338</w:t>
        </w:r>
      </w:hyperlink>
      <w:bookmarkStart w:id="33" w:name="pne8c5362e-f455-4754-bfc7-9a523c6b0d7e"/>
      <w:bookmarkEnd w:id="32"/>
      <w:bookmarkEnd w:id="33"/>
      <w:r w:rsidR="00A8045D" w:rsidRPr="00176FE0">
        <w:rPr>
          <w:rFonts w:ascii="Times New Roman" w:hAnsi="Times New Roman" w:cs="Times New Roman"/>
          <w:color w:val="000000"/>
        </w:rPr>
        <w:t> straipsni</w:t>
      </w:r>
      <w:r>
        <w:rPr>
          <w:rFonts w:ascii="Times New Roman" w:hAnsi="Times New Roman" w:cs="Times New Roman"/>
          <w:color w:val="000000"/>
        </w:rPr>
        <w:t>ai</w:t>
      </w:r>
      <w:r w:rsidR="00A8045D" w:rsidRPr="00176FE0">
        <w:rPr>
          <w:rFonts w:ascii="Times New Roman" w:hAnsi="Times New Roman" w:cs="Times New Roman"/>
          <w:color w:val="000000"/>
        </w:rPr>
        <w:t>).</w:t>
      </w:r>
      <w:bookmarkStart w:id="34" w:name="na1a9ac44-7f4e-4278-a5e9-7cb76eb2587f"/>
    </w:p>
    <w:bookmarkEnd w:id="34"/>
    <w:p w14:paraId="1ABC0A9D" w14:textId="79A439E1" w:rsidR="00B11F26" w:rsidRPr="006432BF" w:rsidRDefault="00604F5B" w:rsidP="00E217A2">
      <w:pPr>
        <w:pStyle w:val="Sraopastraipa"/>
        <w:widowControl w:val="0"/>
        <w:numPr>
          <w:ilvl w:val="0"/>
          <w:numId w:val="2"/>
        </w:numPr>
        <w:tabs>
          <w:tab w:val="left" w:pos="457"/>
          <w:tab w:val="left" w:pos="540"/>
          <w:tab w:val="left" w:pos="630"/>
          <w:tab w:val="left" w:pos="990"/>
          <w:tab w:val="left" w:pos="1260"/>
          <w:tab w:val="left" w:pos="2155"/>
          <w:tab w:val="left" w:pos="2531"/>
          <w:tab w:val="left" w:pos="2788"/>
          <w:tab w:val="left" w:pos="3383"/>
          <w:tab w:val="left" w:pos="11587"/>
        </w:tabs>
        <w:spacing w:after="0"/>
        <w:ind w:left="446"/>
        <w:contextualSpacing w:val="0"/>
        <w:jc w:val="both"/>
        <w:rPr>
          <w:rFonts w:ascii="Times New Roman" w:hAnsi="Times New Roman" w:cs="Times New Roman"/>
        </w:rPr>
      </w:pPr>
      <w:r w:rsidRPr="006432BF">
        <w:rPr>
          <w:rFonts w:ascii="Times New Roman" w:hAnsi="Times New Roman" w:cs="Times New Roman"/>
          <w:color w:val="000000"/>
        </w:rPr>
        <w:t xml:space="preserve">Taigi, </w:t>
      </w:r>
      <w:hyperlink r:id="rId12" w:tgtFrame="_blank" w:tooltip="Lietuvos Respublikos civilinio proceso kodeksas" w:history="1">
        <w:r w:rsidR="007B5CBB" w:rsidRPr="006432BF">
          <w:rPr>
            <w:rStyle w:val="Hipersaitas"/>
            <w:rFonts w:ascii="Times New Roman" w:hAnsi="Times New Roman" w:cs="Times New Roman"/>
            <w:color w:val="000000"/>
          </w:rPr>
          <w:t>CPK</w:t>
        </w:r>
      </w:hyperlink>
      <w:r w:rsidR="007B5CBB" w:rsidRPr="006432BF">
        <w:rPr>
          <w:rFonts w:ascii="Times New Roman" w:hAnsi="Times New Roman" w:cs="Times New Roman"/>
          <w:color w:val="000000"/>
        </w:rPr>
        <w:t xml:space="preserve"> 162</w:t>
      </w:r>
      <w:r w:rsidR="007B5CBB" w:rsidRPr="006432BF">
        <w:rPr>
          <w:rFonts w:ascii="Times New Roman" w:hAnsi="Times New Roman" w:cs="Times New Roman"/>
          <w:color w:val="000000"/>
          <w:vertAlign w:val="superscript"/>
        </w:rPr>
        <w:t>2 </w:t>
      </w:r>
      <w:r w:rsidR="007B5CBB" w:rsidRPr="006432BF">
        <w:rPr>
          <w:rFonts w:ascii="Times New Roman" w:hAnsi="Times New Roman" w:cs="Times New Roman"/>
          <w:color w:val="000000"/>
        </w:rPr>
        <w:t>straipsnio 1 dalyje</w:t>
      </w:r>
      <w:r w:rsidR="00A8045D" w:rsidRPr="006432BF">
        <w:rPr>
          <w:rFonts w:ascii="Times New Roman" w:hAnsi="Times New Roman" w:cs="Times New Roman"/>
          <w:color w:val="000000"/>
        </w:rPr>
        <w:t xml:space="preserve"> įtvirtinti pagrindai, kuriems esant, teismas turi teisę atidėti teismo posėdį</w:t>
      </w:r>
      <w:r w:rsidR="00E55254">
        <w:rPr>
          <w:rFonts w:ascii="Times New Roman" w:hAnsi="Times New Roman" w:cs="Times New Roman"/>
          <w:color w:val="000000"/>
        </w:rPr>
        <w:t>, ir</w:t>
      </w:r>
      <w:r w:rsidR="005C6D71" w:rsidRPr="006432BF">
        <w:rPr>
          <w:rFonts w:ascii="Times New Roman" w:hAnsi="Times New Roman" w:cs="Times New Roman"/>
          <w:color w:val="000000"/>
        </w:rPr>
        <w:t xml:space="preserve"> </w:t>
      </w:r>
      <w:r w:rsidR="00E55254">
        <w:rPr>
          <w:rFonts w:ascii="Times New Roman" w:hAnsi="Times New Roman" w:cs="Times New Roman"/>
          <w:color w:val="000000"/>
        </w:rPr>
        <w:t>š</w:t>
      </w:r>
      <w:r w:rsidR="00A8045D" w:rsidRPr="006432BF">
        <w:rPr>
          <w:rFonts w:ascii="Times New Roman" w:hAnsi="Times New Roman" w:cs="Times New Roman"/>
          <w:color w:val="000000"/>
        </w:rPr>
        <w:t xml:space="preserve">is </w:t>
      </w:r>
      <w:r w:rsidR="00E55254">
        <w:rPr>
          <w:rFonts w:ascii="Times New Roman" w:hAnsi="Times New Roman" w:cs="Times New Roman"/>
          <w:color w:val="000000"/>
        </w:rPr>
        <w:t xml:space="preserve">teismo posėdžio atidėjimo </w:t>
      </w:r>
      <w:r w:rsidR="00A8045D" w:rsidRPr="006432BF">
        <w:rPr>
          <w:rFonts w:ascii="Times New Roman" w:hAnsi="Times New Roman" w:cs="Times New Roman"/>
          <w:color w:val="000000"/>
        </w:rPr>
        <w:t>pagrindų sąrašas nėra baigtinis.</w:t>
      </w:r>
      <w:r w:rsidR="005C6D71" w:rsidRPr="006432BF">
        <w:rPr>
          <w:rFonts w:ascii="Times New Roman" w:hAnsi="Times New Roman" w:cs="Times New Roman"/>
          <w:color w:val="000000"/>
        </w:rPr>
        <w:t xml:space="preserve"> </w:t>
      </w:r>
      <w:r w:rsidR="00A8045D" w:rsidRPr="006432BF">
        <w:rPr>
          <w:rFonts w:ascii="Times New Roman" w:hAnsi="Times New Roman" w:cs="Times New Roman"/>
          <w:color w:val="000000"/>
        </w:rPr>
        <w:t>Kiekvienu konkrečiu atveju teismas dėl bylos nagrinėjimo atidėjimo</w:t>
      </w:r>
      <w:r w:rsidR="00E55254">
        <w:rPr>
          <w:rFonts w:ascii="Times New Roman" w:hAnsi="Times New Roman" w:cs="Times New Roman"/>
          <w:color w:val="000000"/>
        </w:rPr>
        <w:t xml:space="preserve"> poreikio</w:t>
      </w:r>
      <w:r w:rsidR="00A8045D" w:rsidRPr="006432BF">
        <w:rPr>
          <w:rFonts w:ascii="Times New Roman" w:hAnsi="Times New Roman" w:cs="Times New Roman"/>
          <w:color w:val="000000"/>
        </w:rPr>
        <w:t xml:space="preserve"> sprendžia individualiai, atsižvelgdamas į konkrečios bylos faktines aplinkybes.</w:t>
      </w:r>
      <w:r w:rsidRPr="006432BF">
        <w:rPr>
          <w:rFonts w:ascii="Times New Roman" w:hAnsi="Times New Roman" w:cs="Times New Roman"/>
          <w:color w:val="000000"/>
        </w:rPr>
        <w:t xml:space="preserve"> </w:t>
      </w:r>
      <w:r w:rsidR="00007A61" w:rsidRPr="006432BF">
        <w:rPr>
          <w:rFonts w:ascii="Times New Roman" w:hAnsi="Times New Roman" w:cs="Times New Roman"/>
        </w:rPr>
        <w:t>Apeliacinės instancijos teismo vertinimu, tai, kad pirmosios instancijos teisme</w:t>
      </w:r>
      <w:r w:rsidR="00A8045D" w:rsidRPr="006432BF">
        <w:rPr>
          <w:rFonts w:ascii="Times New Roman" w:hAnsi="Times New Roman" w:cs="Times New Roman"/>
        </w:rPr>
        <w:t xml:space="preserve"> 2026 m. rugsėjo 21 d.</w:t>
      </w:r>
      <w:r w:rsidR="006432BF" w:rsidRPr="006432BF">
        <w:rPr>
          <w:rFonts w:ascii="Times New Roman" w:hAnsi="Times New Roman" w:cs="Times New Roman"/>
        </w:rPr>
        <w:t xml:space="preserve">, be kita ko, </w:t>
      </w:r>
      <w:r w:rsidR="00A11472">
        <w:rPr>
          <w:rFonts w:ascii="Times New Roman" w:hAnsi="Times New Roman" w:cs="Times New Roman"/>
        </w:rPr>
        <w:t>bus</w:t>
      </w:r>
      <w:r w:rsidR="00416A12">
        <w:rPr>
          <w:rFonts w:ascii="Times New Roman" w:hAnsi="Times New Roman" w:cs="Times New Roman"/>
        </w:rPr>
        <w:t xml:space="preserve"> </w:t>
      </w:r>
      <w:r w:rsidR="00007A61" w:rsidRPr="006432BF">
        <w:rPr>
          <w:rFonts w:ascii="Times New Roman" w:hAnsi="Times New Roman" w:cs="Times New Roman"/>
        </w:rPr>
        <w:t xml:space="preserve">sprendžiamas </w:t>
      </w:r>
      <w:r w:rsidR="006432BF" w:rsidRPr="006432BF">
        <w:rPr>
          <w:rFonts w:ascii="Times New Roman" w:hAnsi="Times New Roman" w:cs="Times New Roman"/>
        </w:rPr>
        <w:t>atsakovės</w:t>
      </w:r>
      <w:r w:rsidR="00007A61" w:rsidRPr="006432BF">
        <w:rPr>
          <w:rFonts w:ascii="Times New Roman" w:hAnsi="Times New Roman" w:cs="Times New Roman"/>
        </w:rPr>
        <w:t xml:space="preserve"> bankroto bylos nutraukimo </w:t>
      </w:r>
      <w:r w:rsidRPr="006432BF">
        <w:rPr>
          <w:rFonts w:ascii="Times New Roman" w:hAnsi="Times New Roman" w:cs="Times New Roman"/>
        </w:rPr>
        <w:t>klausimas</w:t>
      </w:r>
      <w:r w:rsidR="00007A61" w:rsidRPr="006432BF">
        <w:rPr>
          <w:rFonts w:ascii="Times New Roman" w:hAnsi="Times New Roman" w:cs="Times New Roman"/>
        </w:rPr>
        <w:t xml:space="preserve">, objektyviai negali turėti įtakos instancine tvarka </w:t>
      </w:r>
      <w:r w:rsidRPr="006432BF">
        <w:rPr>
          <w:rFonts w:ascii="Times New Roman" w:hAnsi="Times New Roman" w:cs="Times New Roman"/>
        </w:rPr>
        <w:t xml:space="preserve">patikrinant skundžiamos </w:t>
      </w:r>
      <w:r w:rsidR="00007A61" w:rsidRPr="006432BF">
        <w:rPr>
          <w:rFonts w:ascii="Times New Roman" w:hAnsi="Times New Roman" w:cs="Times New Roman"/>
        </w:rPr>
        <w:t>pirmosios instancijos teismo nutarties dalies</w:t>
      </w:r>
      <w:r w:rsidRPr="006432BF">
        <w:rPr>
          <w:rFonts w:ascii="Times New Roman" w:hAnsi="Times New Roman" w:cs="Times New Roman"/>
        </w:rPr>
        <w:t>,</w:t>
      </w:r>
      <w:r w:rsidR="00007A61" w:rsidRPr="006432BF">
        <w:rPr>
          <w:rFonts w:ascii="Times New Roman" w:hAnsi="Times New Roman" w:cs="Times New Roman"/>
        </w:rPr>
        <w:t xml:space="preserve"> priimt</w:t>
      </w:r>
      <w:r w:rsidRPr="006432BF">
        <w:rPr>
          <w:rFonts w:ascii="Times New Roman" w:hAnsi="Times New Roman" w:cs="Times New Roman"/>
        </w:rPr>
        <w:t>os</w:t>
      </w:r>
      <w:r w:rsidR="00007A61" w:rsidRPr="006432BF">
        <w:rPr>
          <w:rFonts w:ascii="Times New Roman" w:hAnsi="Times New Roman" w:cs="Times New Roman"/>
        </w:rPr>
        <w:t xml:space="preserve"> iki </w:t>
      </w:r>
      <w:r w:rsidR="005C6D71" w:rsidRPr="006432BF">
        <w:rPr>
          <w:rFonts w:ascii="Times New Roman" w:hAnsi="Times New Roman" w:cs="Times New Roman"/>
        </w:rPr>
        <w:t xml:space="preserve">2026 m. liepos 7 d. </w:t>
      </w:r>
      <w:r w:rsidR="00014BD8" w:rsidRPr="006432BF">
        <w:rPr>
          <w:rFonts w:ascii="Times New Roman" w:hAnsi="Times New Roman" w:cs="Times New Roman"/>
        </w:rPr>
        <w:t xml:space="preserve">suinteresuoto asmens UAB ,,Ranga Group“ ir </w:t>
      </w:r>
      <w:r w:rsidR="00AA2DC7" w:rsidRPr="006432BF">
        <w:rPr>
          <w:rFonts w:ascii="Times New Roman" w:hAnsi="Times New Roman" w:cs="Times New Roman"/>
        </w:rPr>
        <w:t xml:space="preserve">2026 m. liepos 20 d. nemokumo administratorės </w:t>
      </w:r>
      <w:r w:rsidR="006432BF" w:rsidRPr="006432BF">
        <w:rPr>
          <w:rFonts w:ascii="Times New Roman" w:hAnsi="Times New Roman" w:cs="Times New Roman"/>
          <w:color w:val="000000" w:themeColor="text1"/>
        </w:rPr>
        <w:t xml:space="preserve">UAB „Simpatija“ </w:t>
      </w:r>
      <w:r w:rsidRPr="006432BF">
        <w:rPr>
          <w:rFonts w:ascii="Times New Roman" w:hAnsi="Times New Roman" w:cs="Times New Roman"/>
        </w:rPr>
        <w:t xml:space="preserve">Vilniaus apygardos teismui </w:t>
      </w:r>
      <w:r w:rsidR="00AA2DC7" w:rsidRPr="006432BF">
        <w:rPr>
          <w:rFonts w:ascii="Times New Roman" w:hAnsi="Times New Roman" w:cs="Times New Roman"/>
        </w:rPr>
        <w:t>pateikt</w:t>
      </w:r>
      <w:r w:rsidR="00014BD8" w:rsidRPr="006432BF">
        <w:rPr>
          <w:rFonts w:ascii="Times New Roman" w:hAnsi="Times New Roman" w:cs="Times New Roman"/>
        </w:rPr>
        <w:t>ų</w:t>
      </w:r>
      <w:r w:rsidR="00AA2DC7" w:rsidRPr="006432BF">
        <w:rPr>
          <w:rFonts w:ascii="Times New Roman" w:hAnsi="Times New Roman" w:cs="Times New Roman"/>
        </w:rPr>
        <w:t xml:space="preserve"> prašym</w:t>
      </w:r>
      <w:r w:rsidR="00014BD8" w:rsidRPr="006432BF">
        <w:rPr>
          <w:rFonts w:ascii="Times New Roman" w:hAnsi="Times New Roman" w:cs="Times New Roman"/>
        </w:rPr>
        <w:t>ų</w:t>
      </w:r>
      <w:r w:rsidR="00AA2DC7" w:rsidRPr="006432BF">
        <w:rPr>
          <w:rFonts w:ascii="Times New Roman" w:hAnsi="Times New Roman" w:cs="Times New Roman"/>
        </w:rPr>
        <w:t xml:space="preserve"> nutraukti atsakovės bankroto bylą</w:t>
      </w:r>
      <w:r w:rsidR="006432BF" w:rsidRPr="006432BF">
        <w:rPr>
          <w:rFonts w:ascii="Times New Roman" w:hAnsi="Times New Roman" w:cs="Times New Roman"/>
        </w:rPr>
        <w:t xml:space="preserve">, </w:t>
      </w:r>
      <w:r w:rsidRPr="006432BF">
        <w:rPr>
          <w:rFonts w:ascii="Times New Roman" w:hAnsi="Times New Roman" w:cs="Times New Roman"/>
        </w:rPr>
        <w:t>teisėtumą ir pagrįstumą</w:t>
      </w:r>
      <w:r w:rsidR="006432BF" w:rsidRPr="006432BF">
        <w:rPr>
          <w:rFonts w:ascii="Times New Roman" w:hAnsi="Times New Roman" w:cs="Times New Roman"/>
        </w:rPr>
        <w:t>.</w:t>
      </w:r>
      <w:r w:rsidRPr="006432BF">
        <w:rPr>
          <w:rFonts w:ascii="Times New Roman" w:hAnsi="Times New Roman" w:cs="Times New Roman"/>
        </w:rPr>
        <w:t xml:space="preserve"> </w:t>
      </w:r>
      <w:r w:rsidR="006432BF">
        <w:rPr>
          <w:rFonts w:ascii="Times New Roman" w:hAnsi="Times New Roman" w:cs="Times New Roman"/>
        </w:rPr>
        <w:t>B</w:t>
      </w:r>
      <w:r w:rsidR="00086CDD" w:rsidRPr="006432BF">
        <w:rPr>
          <w:rFonts w:ascii="Times New Roman" w:hAnsi="Times New Roman" w:cs="Times New Roman"/>
        </w:rPr>
        <w:t xml:space="preserve">endrovės bankroto bylos </w:t>
      </w:r>
      <w:r w:rsidR="006432BF" w:rsidRPr="006432BF">
        <w:rPr>
          <w:rFonts w:ascii="Times New Roman" w:hAnsi="Times New Roman" w:cs="Times New Roman"/>
        </w:rPr>
        <w:t xml:space="preserve">galimo </w:t>
      </w:r>
      <w:r w:rsidR="00086CDD" w:rsidRPr="006432BF">
        <w:rPr>
          <w:rFonts w:ascii="Times New Roman" w:hAnsi="Times New Roman" w:cs="Times New Roman"/>
        </w:rPr>
        <w:t xml:space="preserve">nutraukimo </w:t>
      </w:r>
      <w:r w:rsidR="006432BF" w:rsidRPr="006432BF">
        <w:rPr>
          <w:rFonts w:ascii="Times New Roman" w:hAnsi="Times New Roman" w:cs="Times New Roman"/>
        </w:rPr>
        <w:t xml:space="preserve">klausimo išsprendimas, kuris buvo </w:t>
      </w:r>
      <w:r w:rsidR="00DA0CA4" w:rsidRPr="006432BF">
        <w:rPr>
          <w:rFonts w:ascii="Times New Roman" w:hAnsi="Times New Roman" w:cs="Times New Roman"/>
        </w:rPr>
        <w:t xml:space="preserve">inicijuotas </w:t>
      </w:r>
      <w:r w:rsidR="006432BF" w:rsidRPr="006432BF">
        <w:rPr>
          <w:rFonts w:ascii="Times New Roman" w:hAnsi="Times New Roman" w:cs="Times New Roman"/>
        </w:rPr>
        <w:t xml:space="preserve">jau </w:t>
      </w:r>
      <w:r w:rsidR="00DA0CA4" w:rsidRPr="006432BF">
        <w:rPr>
          <w:rFonts w:ascii="Times New Roman" w:hAnsi="Times New Roman" w:cs="Times New Roman"/>
        </w:rPr>
        <w:t xml:space="preserve">po skundžiamos nutarties </w:t>
      </w:r>
      <w:r w:rsidR="006432BF" w:rsidRPr="006432BF">
        <w:rPr>
          <w:rFonts w:ascii="Times New Roman" w:hAnsi="Times New Roman" w:cs="Times New Roman"/>
        </w:rPr>
        <w:t xml:space="preserve">(skundžiamos jos dalies) </w:t>
      </w:r>
      <w:r w:rsidR="00DA0CA4" w:rsidRPr="006432BF">
        <w:rPr>
          <w:rFonts w:ascii="Times New Roman" w:hAnsi="Times New Roman" w:cs="Times New Roman"/>
        </w:rPr>
        <w:t>priėmimo,</w:t>
      </w:r>
      <w:r w:rsidR="00086CDD" w:rsidRPr="006432BF">
        <w:rPr>
          <w:rFonts w:ascii="Times New Roman" w:hAnsi="Times New Roman" w:cs="Times New Roman"/>
        </w:rPr>
        <w:t xml:space="preserve"> </w:t>
      </w:r>
      <w:r w:rsidR="00086CDD" w:rsidRPr="006432BF">
        <w:rPr>
          <w:rFonts w:ascii="Times New Roman" w:hAnsi="Times New Roman" w:cs="Times New Roman"/>
          <w:color w:val="000000"/>
        </w:rPr>
        <w:t>n</w:t>
      </w:r>
      <w:r w:rsidR="006432BF" w:rsidRPr="006432BF">
        <w:rPr>
          <w:rFonts w:ascii="Times New Roman" w:hAnsi="Times New Roman" w:cs="Times New Roman"/>
          <w:color w:val="000000"/>
        </w:rPr>
        <w:t xml:space="preserve">egali būti pripažintas </w:t>
      </w:r>
      <w:hyperlink r:id="rId13" w:tgtFrame="_blank" w:tooltip="Lietuvos Respublikos civilinio proceso kodeksas" w:history="1">
        <w:r w:rsidR="006432BF" w:rsidRPr="006432BF">
          <w:rPr>
            <w:rStyle w:val="Hipersaitas"/>
            <w:rFonts w:ascii="Times New Roman" w:hAnsi="Times New Roman" w:cs="Times New Roman"/>
            <w:color w:val="000000"/>
          </w:rPr>
          <w:t>CPK</w:t>
        </w:r>
      </w:hyperlink>
      <w:r w:rsidR="006432BF" w:rsidRPr="006432BF">
        <w:rPr>
          <w:rFonts w:ascii="Times New Roman" w:hAnsi="Times New Roman" w:cs="Times New Roman"/>
          <w:color w:val="000000"/>
        </w:rPr>
        <w:t xml:space="preserve"> 162</w:t>
      </w:r>
      <w:r w:rsidR="006432BF" w:rsidRPr="006432BF">
        <w:rPr>
          <w:rFonts w:ascii="Times New Roman" w:hAnsi="Times New Roman" w:cs="Times New Roman"/>
          <w:color w:val="000000"/>
          <w:vertAlign w:val="superscript"/>
        </w:rPr>
        <w:t>2</w:t>
      </w:r>
      <w:r w:rsidR="006432BF" w:rsidRPr="006432BF">
        <w:rPr>
          <w:rFonts w:ascii="Times New Roman" w:hAnsi="Times New Roman" w:cs="Times New Roman"/>
          <w:color w:val="000000"/>
        </w:rPr>
        <w:t> straipsnio 1 dalyje įvardyta s</w:t>
      </w:r>
      <w:r w:rsidR="00086CDD" w:rsidRPr="006432BF">
        <w:rPr>
          <w:rFonts w:ascii="Times New Roman" w:hAnsi="Times New Roman" w:cs="Times New Roman"/>
          <w:color w:val="000000"/>
        </w:rPr>
        <w:t xml:space="preserve">varbia priežastimi, dėl kurios turėtų būti atidedamas </w:t>
      </w:r>
      <w:r w:rsidR="00E55254">
        <w:rPr>
          <w:rFonts w:ascii="Times New Roman" w:hAnsi="Times New Roman" w:cs="Times New Roman"/>
          <w:color w:val="000000"/>
        </w:rPr>
        <w:t xml:space="preserve">šios </w:t>
      </w:r>
      <w:r w:rsidR="00086CDD" w:rsidRPr="006432BF">
        <w:rPr>
          <w:rFonts w:ascii="Times New Roman" w:hAnsi="Times New Roman" w:cs="Times New Roman"/>
          <w:color w:val="000000"/>
        </w:rPr>
        <w:t>bylos nagrinėjimas apeliacinės instancijos teisme.</w:t>
      </w:r>
      <w:r w:rsidR="00DA0CA4" w:rsidRPr="006432BF">
        <w:rPr>
          <w:rFonts w:ascii="Times New Roman" w:hAnsi="Times New Roman" w:cs="Times New Roman"/>
          <w:color w:val="000000"/>
        </w:rPr>
        <w:t xml:space="preserve"> </w:t>
      </w:r>
      <w:r w:rsidR="007B5CBB" w:rsidRPr="006432BF">
        <w:rPr>
          <w:rFonts w:ascii="Times New Roman" w:hAnsi="Times New Roman" w:cs="Times New Roman"/>
        </w:rPr>
        <w:t>Visos aplinkybės, aktualios nagrinėjamo klausimo išsprendimui, gali būti nustatytos šioje byloje.</w:t>
      </w:r>
      <w:r w:rsidR="00DA0CA4" w:rsidRPr="006432BF">
        <w:rPr>
          <w:rFonts w:ascii="Times New Roman" w:hAnsi="Times New Roman" w:cs="Times New Roman"/>
        </w:rPr>
        <w:t xml:space="preserve"> </w:t>
      </w:r>
      <w:r w:rsidR="006432BF">
        <w:rPr>
          <w:rFonts w:ascii="Times New Roman" w:hAnsi="Times New Roman" w:cs="Times New Roman"/>
        </w:rPr>
        <w:t xml:space="preserve">Todėl </w:t>
      </w:r>
      <w:r w:rsidR="007B5CBB" w:rsidRPr="006432BF">
        <w:rPr>
          <w:rFonts w:ascii="Times New Roman" w:hAnsi="Times New Roman" w:cs="Times New Roman"/>
        </w:rPr>
        <w:t>apeliant</w:t>
      </w:r>
      <w:r w:rsidR="006432BF">
        <w:rPr>
          <w:rFonts w:ascii="Times New Roman" w:hAnsi="Times New Roman" w:cs="Times New Roman"/>
        </w:rPr>
        <w:t>o</w:t>
      </w:r>
      <w:r w:rsidR="007B5CBB" w:rsidRPr="006432BF">
        <w:rPr>
          <w:rFonts w:ascii="Times New Roman" w:hAnsi="Times New Roman" w:cs="Times New Roman"/>
        </w:rPr>
        <w:t xml:space="preserve"> prašym</w:t>
      </w:r>
      <w:r w:rsidR="00E55254">
        <w:rPr>
          <w:rFonts w:ascii="Times New Roman" w:hAnsi="Times New Roman" w:cs="Times New Roman"/>
        </w:rPr>
        <w:t>as</w:t>
      </w:r>
      <w:r w:rsidR="007B5CBB" w:rsidRPr="006432BF">
        <w:rPr>
          <w:rFonts w:ascii="Times New Roman" w:hAnsi="Times New Roman" w:cs="Times New Roman"/>
        </w:rPr>
        <w:t xml:space="preserve"> atidėti bylos nagrinėjimą atmetamas.</w:t>
      </w:r>
    </w:p>
    <w:p w14:paraId="502060D5" w14:textId="77777777" w:rsidR="00B11F26" w:rsidRPr="00176FE0" w:rsidRDefault="00B11F26" w:rsidP="005C6D71">
      <w:pPr>
        <w:widowControl w:val="0"/>
        <w:tabs>
          <w:tab w:val="left" w:pos="457"/>
          <w:tab w:val="left" w:pos="540"/>
          <w:tab w:val="left" w:pos="630"/>
          <w:tab w:val="left" w:pos="990"/>
          <w:tab w:val="left" w:pos="1260"/>
          <w:tab w:val="left" w:pos="2155"/>
          <w:tab w:val="left" w:pos="2531"/>
          <w:tab w:val="left" w:pos="2788"/>
          <w:tab w:val="left" w:pos="3383"/>
          <w:tab w:val="left" w:pos="11587"/>
        </w:tabs>
        <w:ind w:left="90"/>
        <w:jc w:val="both"/>
        <w:rPr>
          <w:rFonts w:ascii="Times New Roman" w:hAnsi="Times New Roman" w:cs="Times New Roman"/>
        </w:rPr>
      </w:pPr>
    </w:p>
    <w:p w14:paraId="6FFFA63E" w14:textId="36EA287F" w:rsidR="00106048" w:rsidRPr="00176FE0" w:rsidRDefault="00901F52" w:rsidP="005C6D71">
      <w:pPr>
        <w:widowControl w:val="0"/>
        <w:tabs>
          <w:tab w:val="left" w:pos="457"/>
          <w:tab w:val="left" w:pos="540"/>
          <w:tab w:val="left" w:pos="630"/>
          <w:tab w:val="left" w:pos="990"/>
          <w:tab w:val="left" w:pos="1260"/>
          <w:tab w:val="left" w:pos="2155"/>
          <w:tab w:val="left" w:pos="2531"/>
          <w:tab w:val="left" w:pos="2788"/>
          <w:tab w:val="left" w:pos="3383"/>
          <w:tab w:val="left" w:pos="11587"/>
        </w:tabs>
        <w:ind w:left="90"/>
        <w:jc w:val="both"/>
        <w:rPr>
          <w:rFonts w:ascii="Times New Roman" w:hAnsi="Times New Roman" w:cs="Times New Roman"/>
          <w:i/>
          <w:iCs/>
        </w:rPr>
      </w:pPr>
      <w:r w:rsidRPr="00176FE0">
        <w:rPr>
          <w:rFonts w:ascii="Times New Roman" w:hAnsi="Times New Roman" w:cs="Times New Roman"/>
          <w:i/>
          <w:iCs/>
        </w:rPr>
        <w:t>Dėl naujų įrodymų ir rašytinių paaiškinimų</w:t>
      </w:r>
    </w:p>
    <w:p w14:paraId="68A5EA5C" w14:textId="77777777" w:rsidR="00DA0CA4" w:rsidRPr="00176FE0" w:rsidRDefault="00DA0CA4" w:rsidP="005C6D71">
      <w:pPr>
        <w:widowControl w:val="0"/>
        <w:tabs>
          <w:tab w:val="left" w:pos="450"/>
          <w:tab w:val="left" w:pos="630"/>
          <w:tab w:val="left" w:pos="720"/>
          <w:tab w:val="left" w:pos="900"/>
          <w:tab w:val="left" w:pos="990"/>
          <w:tab w:val="left" w:pos="1080"/>
          <w:tab w:val="left" w:pos="1350"/>
          <w:tab w:val="left" w:pos="1440"/>
          <w:tab w:val="left" w:pos="2155"/>
          <w:tab w:val="left" w:pos="2788"/>
          <w:tab w:val="left" w:pos="3383"/>
          <w:tab w:val="num" w:pos="3870"/>
          <w:tab w:val="left" w:pos="11587"/>
        </w:tabs>
        <w:jc w:val="both"/>
        <w:rPr>
          <w:rFonts w:ascii="Times New Roman" w:hAnsi="Times New Roman" w:cs="Times New Roman"/>
        </w:rPr>
      </w:pPr>
    </w:p>
    <w:p w14:paraId="57F53EA3" w14:textId="5C5C7E81" w:rsidR="00DA0CA4" w:rsidRPr="006432BF" w:rsidRDefault="00DA0CA4" w:rsidP="00A2083C">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120"/>
        <w:ind w:left="446"/>
        <w:contextualSpacing w:val="0"/>
        <w:jc w:val="both"/>
        <w:rPr>
          <w:rFonts w:ascii="Times New Roman" w:hAnsi="Times New Roman" w:cs="Times New Roman"/>
        </w:rPr>
      </w:pPr>
      <w:r w:rsidRPr="006432BF">
        <w:rPr>
          <w:rFonts w:ascii="Times New Roman" w:hAnsi="Times New Roman" w:cs="Times New Roman"/>
        </w:rPr>
        <w:t>Apeliantas</w:t>
      </w:r>
      <w:r w:rsidR="0024472E" w:rsidRPr="006432BF">
        <w:rPr>
          <w:rFonts w:ascii="Times New Roman" w:hAnsi="Times New Roman" w:cs="Times New Roman"/>
        </w:rPr>
        <w:t xml:space="preserve"> </w:t>
      </w:r>
      <w:r w:rsidR="006432BF">
        <w:rPr>
          <w:rFonts w:ascii="Times New Roman" w:hAnsi="Times New Roman" w:cs="Times New Roman"/>
        </w:rPr>
        <w:t xml:space="preserve">prie </w:t>
      </w:r>
      <w:r w:rsidR="0024472E" w:rsidRPr="006432BF">
        <w:rPr>
          <w:rFonts w:ascii="Times New Roman" w:hAnsi="Times New Roman" w:cs="Times New Roman"/>
        </w:rPr>
        <w:t>atskiroj</w:t>
      </w:r>
      <w:r w:rsidR="006432BF">
        <w:rPr>
          <w:rFonts w:ascii="Times New Roman" w:hAnsi="Times New Roman" w:cs="Times New Roman"/>
        </w:rPr>
        <w:t>o</w:t>
      </w:r>
      <w:r w:rsidR="0024472E" w:rsidRPr="006432BF">
        <w:rPr>
          <w:rFonts w:ascii="Times New Roman" w:hAnsi="Times New Roman" w:cs="Times New Roman"/>
        </w:rPr>
        <w:t xml:space="preserve"> skund</w:t>
      </w:r>
      <w:r w:rsidR="006432BF">
        <w:rPr>
          <w:rFonts w:ascii="Times New Roman" w:hAnsi="Times New Roman" w:cs="Times New Roman"/>
        </w:rPr>
        <w:t>o pridėjo</w:t>
      </w:r>
      <w:r w:rsidR="0024472E" w:rsidRPr="006432BF">
        <w:rPr>
          <w:rFonts w:ascii="Times New Roman" w:hAnsi="Times New Roman" w:cs="Times New Roman"/>
        </w:rPr>
        <w:t xml:space="preserve"> </w:t>
      </w:r>
      <w:r w:rsidR="00E217A2" w:rsidRPr="006432BF">
        <w:rPr>
          <w:rFonts w:ascii="Times New Roman" w:hAnsi="Times New Roman" w:cs="Times New Roman"/>
        </w:rPr>
        <w:t>2026 m. liepos 9 d. mokėjimo</w:t>
      </w:r>
      <w:r w:rsidR="0024472E" w:rsidRPr="006432BF">
        <w:rPr>
          <w:rFonts w:ascii="Times New Roman" w:hAnsi="Times New Roman" w:cs="Times New Roman"/>
        </w:rPr>
        <w:t xml:space="preserve"> </w:t>
      </w:r>
      <w:r w:rsidR="00E217A2" w:rsidRPr="006432BF">
        <w:rPr>
          <w:rFonts w:ascii="Times New Roman" w:hAnsi="Times New Roman" w:cs="Times New Roman"/>
        </w:rPr>
        <w:t>nurodymą</w:t>
      </w:r>
      <w:r w:rsidR="006432BF">
        <w:rPr>
          <w:rFonts w:ascii="Times New Roman" w:hAnsi="Times New Roman" w:cs="Times New Roman"/>
        </w:rPr>
        <w:t>,</w:t>
      </w:r>
      <w:r w:rsidR="00E32676" w:rsidRPr="006432BF">
        <w:rPr>
          <w:rFonts w:ascii="Times New Roman" w:hAnsi="Times New Roman" w:cs="Times New Roman"/>
        </w:rPr>
        <w:t xml:space="preserve"> pagal kurį nemokumo administratorei sumokėta</w:t>
      </w:r>
      <w:r w:rsidR="0024472E" w:rsidRPr="006432BF">
        <w:rPr>
          <w:rFonts w:ascii="Times New Roman" w:hAnsi="Times New Roman" w:cs="Times New Roman"/>
        </w:rPr>
        <w:t xml:space="preserve"> 5 190 Eur.</w:t>
      </w:r>
      <w:r w:rsidR="006432BF" w:rsidRPr="006432BF">
        <w:rPr>
          <w:rFonts w:ascii="Times New Roman" w:hAnsi="Times New Roman" w:cs="Times New Roman"/>
        </w:rPr>
        <w:t xml:space="preserve"> </w:t>
      </w:r>
      <w:r w:rsidR="0024472E" w:rsidRPr="006432BF">
        <w:rPr>
          <w:rFonts w:ascii="Times New Roman" w:hAnsi="Times New Roman" w:cs="Times New Roman"/>
        </w:rPr>
        <w:t xml:space="preserve">Pagal CPK 314 straipsnį apeliacinės instancijos teismas atsisako priimti naujus įrodymus, kurie galėjo būti pateikti pirmosios instancijos teisme, išskyrus atvejus, kai pirmosios instancijos teismas nepagrįstai juos atsisakė priimti ar kai šių įrodymų pateikimo būtinybė iškilo vėliau. Todėl asmuo, siekdamas pasinaudoti tokia išimtimi, apeliacinės instancijos teismui </w:t>
      </w:r>
      <w:r w:rsidR="006432BF">
        <w:rPr>
          <w:rFonts w:ascii="Times New Roman" w:hAnsi="Times New Roman" w:cs="Times New Roman"/>
        </w:rPr>
        <w:t xml:space="preserve">visų pirma </w:t>
      </w:r>
      <w:r w:rsidR="0024472E" w:rsidRPr="006432BF">
        <w:rPr>
          <w:rFonts w:ascii="Times New Roman" w:hAnsi="Times New Roman" w:cs="Times New Roman"/>
        </w:rPr>
        <w:t>turi pateikti atitinkamą prašymą dėl naujų įrodymų priėmimo ir šį prašymą pagrįsti svariais argumentais, dėl ko jam taikytina nurodyta išimtis iš bendrosios taisyklės.</w:t>
      </w:r>
    </w:p>
    <w:p w14:paraId="552C2F4C" w14:textId="4DDAA2F3" w:rsidR="00DA0CA4" w:rsidRPr="00176FE0" w:rsidRDefault="00797CD2" w:rsidP="00A2083C">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120"/>
        <w:ind w:left="446"/>
        <w:contextualSpacing w:val="0"/>
        <w:jc w:val="both"/>
        <w:rPr>
          <w:rFonts w:ascii="Times New Roman" w:hAnsi="Times New Roman" w:cs="Times New Roman"/>
        </w:rPr>
      </w:pPr>
      <w:r w:rsidRPr="00176FE0">
        <w:rPr>
          <w:rFonts w:ascii="Times New Roman" w:hAnsi="Times New Roman" w:cs="Times New Roman"/>
        </w:rPr>
        <w:lastRenderedPageBreak/>
        <w:t>Nagrinėjamu atveju apeliantas nesuformulavo prašymo priimti naują įrodymą, t.</w:t>
      </w:r>
      <w:r w:rsidR="00317A10" w:rsidRPr="00176FE0">
        <w:rPr>
          <w:rFonts w:ascii="Times New Roman" w:hAnsi="Times New Roman" w:cs="Times New Roman"/>
        </w:rPr>
        <w:t> </w:t>
      </w:r>
      <w:r w:rsidRPr="00176FE0">
        <w:rPr>
          <w:rFonts w:ascii="Times New Roman" w:hAnsi="Times New Roman" w:cs="Times New Roman"/>
        </w:rPr>
        <w:t xml:space="preserve">y. </w:t>
      </w:r>
      <w:r w:rsidR="00E32676" w:rsidRPr="00176FE0">
        <w:rPr>
          <w:rFonts w:ascii="Times New Roman" w:hAnsi="Times New Roman" w:cs="Times New Roman"/>
        </w:rPr>
        <w:t>2026 m. liepos 9 d. mokėjimo nurodymą</w:t>
      </w:r>
      <w:r w:rsidRPr="00176FE0">
        <w:rPr>
          <w:rFonts w:ascii="Times New Roman" w:hAnsi="Times New Roman" w:cs="Times New Roman"/>
        </w:rPr>
        <w:t xml:space="preserve">, tačiau iš Lietuvos teismų informacinės sistemos </w:t>
      </w:r>
      <w:r w:rsidR="00317A10" w:rsidRPr="00176FE0">
        <w:rPr>
          <w:rFonts w:ascii="Times New Roman" w:hAnsi="Times New Roman" w:cs="Times New Roman"/>
        </w:rPr>
        <w:t xml:space="preserve">(LITEKO) </w:t>
      </w:r>
      <w:r w:rsidRPr="00176FE0">
        <w:rPr>
          <w:rFonts w:ascii="Times New Roman" w:hAnsi="Times New Roman" w:cs="Times New Roman"/>
        </w:rPr>
        <w:t>duomenų matyti, kad apeliantas 2026 m. liepos 17 d. šį įrodymą kartu su</w:t>
      </w:r>
      <w:r w:rsidR="00760C8C" w:rsidRPr="00760C8C">
        <w:rPr>
          <w:rFonts w:ascii="Times New Roman" w:hAnsi="Times New Roman" w:cs="Times New Roman"/>
        </w:rPr>
        <w:t xml:space="preserve"> </w:t>
      </w:r>
      <w:r w:rsidR="00760C8C" w:rsidRPr="00176FE0">
        <w:rPr>
          <w:rFonts w:ascii="Times New Roman" w:hAnsi="Times New Roman" w:cs="Times New Roman"/>
        </w:rPr>
        <w:t>pirmosios instancijos teism</w:t>
      </w:r>
      <w:r w:rsidR="00760C8C">
        <w:rPr>
          <w:rFonts w:ascii="Times New Roman" w:hAnsi="Times New Roman" w:cs="Times New Roman"/>
        </w:rPr>
        <w:t>ui</w:t>
      </w:r>
      <w:r w:rsidRPr="00176FE0">
        <w:rPr>
          <w:rFonts w:ascii="Times New Roman" w:hAnsi="Times New Roman" w:cs="Times New Roman"/>
        </w:rPr>
        <w:t xml:space="preserve"> pateiktu prašymu dėl </w:t>
      </w:r>
      <w:r w:rsidR="00760C8C">
        <w:rPr>
          <w:rFonts w:ascii="Times New Roman" w:hAnsi="Times New Roman" w:cs="Times New Roman"/>
        </w:rPr>
        <w:t xml:space="preserve">jam </w:t>
      </w:r>
      <w:r w:rsidRPr="00176FE0">
        <w:rPr>
          <w:rFonts w:ascii="Times New Roman" w:hAnsi="Times New Roman" w:cs="Times New Roman"/>
        </w:rPr>
        <w:t xml:space="preserve">paskirtos baudos panaikinimo jau yra pateikęs pirmosios instancijos teismui. Atsižvelgiant į tai, šis apelianto pateiktas įrodymas neatitinka naujumo reikalavimo, </w:t>
      </w:r>
      <w:r w:rsidR="00760C8C">
        <w:rPr>
          <w:rFonts w:ascii="Times New Roman" w:hAnsi="Times New Roman" w:cs="Times New Roman"/>
        </w:rPr>
        <w:t xml:space="preserve">jis jau yra nagrinėjamos civilinės bylos dalimi, </w:t>
      </w:r>
      <w:r w:rsidRPr="00176FE0">
        <w:rPr>
          <w:rFonts w:ascii="Times New Roman" w:hAnsi="Times New Roman" w:cs="Times New Roman"/>
        </w:rPr>
        <w:t xml:space="preserve">todėl 2026 m. liepos 9 d. </w:t>
      </w:r>
      <w:r w:rsidR="00E32676" w:rsidRPr="00176FE0">
        <w:rPr>
          <w:rFonts w:ascii="Times New Roman" w:hAnsi="Times New Roman" w:cs="Times New Roman"/>
        </w:rPr>
        <w:t xml:space="preserve">mokėjimo nurodymo </w:t>
      </w:r>
      <w:r w:rsidRPr="00176FE0">
        <w:rPr>
          <w:rFonts w:ascii="Times New Roman" w:hAnsi="Times New Roman" w:cs="Times New Roman"/>
        </w:rPr>
        <w:t>priėmimo klausimas nesprendžiamas.</w:t>
      </w:r>
    </w:p>
    <w:p w14:paraId="5BF387EA" w14:textId="3ADF1F35" w:rsidR="00DA0CA4" w:rsidRPr="00760C8C" w:rsidRDefault="009504BD" w:rsidP="00A2083C">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120"/>
        <w:ind w:left="446"/>
        <w:contextualSpacing w:val="0"/>
        <w:jc w:val="both"/>
        <w:rPr>
          <w:rFonts w:ascii="Times New Roman" w:hAnsi="Times New Roman" w:cs="Times New Roman"/>
        </w:rPr>
      </w:pPr>
      <w:r w:rsidRPr="00760C8C">
        <w:rPr>
          <w:rFonts w:ascii="Times New Roman" w:hAnsi="Times New Roman" w:cs="Times New Roman"/>
        </w:rPr>
        <w:t xml:space="preserve">Apeliantas 2026 m. rugpjūčio 7 d. pateikė rašytinius paaiškinimus ir kartu su jais </w:t>
      </w:r>
      <w:r w:rsidR="00E32676" w:rsidRPr="00760C8C">
        <w:rPr>
          <w:rFonts w:ascii="Times New Roman" w:hAnsi="Times New Roman" w:cs="Times New Roman"/>
        </w:rPr>
        <w:t>2026 m. liepos 16 d. mokėjimo nurodymą</w:t>
      </w:r>
      <w:r w:rsidR="00760C8C" w:rsidRPr="00760C8C">
        <w:rPr>
          <w:rFonts w:ascii="Times New Roman" w:hAnsi="Times New Roman" w:cs="Times New Roman"/>
        </w:rPr>
        <w:t>,</w:t>
      </w:r>
      <w:r w:rsidR="00E32676" w:rsidRPr="00760C8C">
        <w:rPr>
          <w:rFonts w:ascii="Times New Roman" w:hAnsi="Times New Roman" w:cs="Times New Roman"/>
        </w:rPr>
        <w:t xml:space="preserve"> pagal kurį nemokumo administratorei sumokėta 8 206,84 Eur.</w:t>
      </w:r>
      <w:bookmarkStart w:id="35" w:name="ne76234c2-5d20-4141-8cae-7ccac7271423"/>
      <w:r w:rsidR="00760C8C">
        <w:rPr>
          <w:rFonts w:ascii="Times New Roman" w:hAnsi="Times New Roman" w:cs="Times New Roman"/>
        </w:rPr>
        <w:t xml:space="preserve"> </w:t>
      </w:r>
      <w:hyperlink r:id="rId14" w:tgtFrame="_blank" w:tooltip="Lietuvos Respublikos civilinio proceso kodeksas" w:history="1">
        <w:r w:rsidR="00797CD2" w:rsidRPr="00760C8C">
          <w:rPr>
            <w:rStyle w:val="Hipersaitas"/>
            <w:rFonts w:ascii="Times New Roman" w:hAnsi="Times New Roman" w:cs="Times New Roman"/>
            <w:color w:val="000000"/>
          </w:rPr>
          <w:t>CPK</w:t>
        </w:r>
      </w:hyperlink>
      <w:bookmarkStart w:id="36" w:name="pne76234c2-5d20-4141-8cae-7ccac7271423"/>
      <w:bookmarkStart w:id="37" w:name="n47240ce2-022c-444b-9e56-897978864629"/>
      <w:bookmarkEnd w:id="35"/>
      <w:bookmarkEnd w:id="36"/>
      <w:r w:rsidR="00317A10" w:rsidRPr="00760C8C">
        <w:rPr>
          <w:rFonts w:ascii="Times New Roman" w:hAnsi="Times New Roman" w:cs="Times New Roman"/>
          <w:color w:val="000000"/>
        </w:rPr>
        <w:t xml:space="preserve"> </w:t>
      </w:r>
      <w:hyperlink r:id="rId15" w:tgtFrame="_blank" w:tooltip="Šalių teisės ir pareigos" w:history="1">
        <w:r w:rsidR="00797CD2" w:rsidRPr="00760C8C">
          <w:rPr>
            <w:rStyle w:val="Hipersaitas"/>
            <w:rFonts w:ascii="Times New Roman" w:hAnsi="Times New Roman" w:cs="Times New Roman"/>
            <w:color w:val="000000"/>
          </w:rPr>
          <w:t>42</w:t>
        </w:r>
      </w:hyperlink>
      <w:bookmarkStart w:id="38" w:name="pn47240ce2-022c-444b-9e56-897978864629"/>
      <w:bookmarkEnd w:id="37"/>
      <w:bookmarkEnd w:id="38"/>
      <w:r w:rsidR="00797CD2" w:rsidRPr="00760C8C">
        <w:rPr>
          <w:rFonts w:ascii="Times New Roman" w:hAnsi="Times New Roman" w:cs="Times New Roman"/>
          <w:color w:val="000000"/>
        </w:rPr>
        <w:t> straipsnyje įtvirtinta teise teikti rašytinius paaiškinimus galima naudotis ir apeliaciniame procese, jeigu ji realizuojama, nepažeidžiant apeliacinį procesą reglamentuojančių normų.</w:t>
      </w:r>
      <w:r w:rsidR="00317A10" w:rsidRPr="00760C8C">
        <w:rPr>
          <w:rFonts w:ascii="Times New Roman" w:hAnsi="Times New Roman" w:cs="Times New Roman"/>
          <w:color w:val="000000"/>
        </w:rPr>
        <w:t xml:space="preserve"> </w:t>
      </w:r>
      <w:r w:rsidR="00797CD2" w:rsidRPr="00760C8C">
        <w:rPr>
          <w:rFonts w:ascii="Times New Roman" w:hAnsi="Times New Roman" w:cs="Times New Roman"/>
          <w:color w:val="000000"/>
        </w:rPr>
        <w:t>Pagal</w:t>
      </w:r>
      <w:bookmarkStart w:id="39" w:name="nbd79a0b5-8120-4538-be05-a69778b86c07"/>
      <w:r w:rsidR="00317A10" w:rsidRPr="00760C8C">
        <w:rPr>
          <w:rFonts w:ascii="Times New Roman" w:hAnsi="Times New Roman" w:cs="Times New Roman"/>
          <w:color w:val="000000"/>
        </w:rPr>
        <w:t xml:space="preserve"> </w:t>
      </w:r>
      <w:hyperlink r:id="rId16" w:tgtFrame="_blank" w:tooltip="Lietuvos Respublikos civilinio proceso kodeksas" w:history="1">
        <w:r w:rsidR="00797CD2" w:rsidRPr="00760C8C">
          <w:rPr>
            <w:rStyle w:val="Hipersaitas"/>
            <w:rFonts w:ascii="Times New Roman" w:hAnsi="Times New Roman" w:cs="Times New Roman"/>
            <w:color w:val="000000"/>
          </w:rPr>
          <w:t>CPK</w:t>
        </w:r>
      </w:hyperlink>
      <w:bookmarkStart w:id="40" w:name="pnbd79a0b5-8120-4538-be05-a69778b86c07"/>
      <w:bookmarkStart w:id="41" w:name="nfa2728c9-6925-46b1-9a01-f6cfefb5c322"/>
      <w:bookmarkEnd w:id="39"/>
      <w:bookmarkEnd w:id="40"/>
      <w:r w:rsidR="00317A10" w:rsidRPr="00760C8C">
        <w:rPr>
          <w:rFonts w:ascii="Times New Roman" w:hAnsi="Times New Roman" w:cs="Times New Roman"/>
          <w:color w:val="000000"/>
        </w:rPr>
        <w:t xml:space="preserve"> </w:t>
      </w:r>
      <w:hyperlink r:id="rId17" w:tgtFrame="_blank" w:tooltip="Apribojimai keisti apeliacinio skundo dalyką ar pagrindą" w:history="1">
        <w:r w:rsidR="00797CD2" w:rsidRPr="00760C8C">
          <w:rPr>
            <w:rStyle w:val="Hipersaitas"/>
            <w:rFonts w:ascii="Times New Roman" w:hAnsi="Times New Roman" w:cs="Times New Roman"/>
            <w:color w:val="000000"/>
          </w:rPr>
          <w:t>323</w:t>
        </w:r>
      </w:hyperlink>
      <w:bookmarkStart w:id="42" w:name="pnfa2728c9-6925-46b1-9a01-f6cfefb5c322"/>
      <w:bookmarkEnd w:id="41"/>
      <w:bookmarkEnd w:id="42"/>
      <w:r w:rsidR="00797CD2" w:rsidRPr="00760C8C">
        <w:rPr>
          <w:rFonts w:ascii="Times New Roman" w:hAnsi="Times New Roman" w:cs="Times New Roman"/>
          <w:color w:val="000000"/>
        </w:rPr>
        <w:t> straipsnį pasibaigus apeliacinio skundo padavimo terminui keisti (papildyti) apeliacinį skundą yra draudžiama.</w:t>
      </w:r>
      <w:bookmarkStart w:id="43" w:name="n5229f7e1-54b5-45c4-b28c-7d0b6836c436"/>
      <w:r w:rsidR="00317A10" w:rsidRPr="00760C8C">
        <w:rPr>
          <w:rFonts w:ascii="Times New Roman" w:hAnsi="Times New Roman" w:cs="Times New Roman"/>
          <w:color w:val="000000"/>
        </w:rPr>
        <w:t xml:space="preserve"> </w:t>
      </w:r>
      <w:hyperlink r:id="rId18" w:tgtFrame="_blank" w:tooltip="Lietuvos Respublikos civilinio proceso kodeksas" w:history="1">
        <w:r w:rsidR="00797CD2" w:rsidRPr="00760C8C">
          <w:rPr>
            <w:rStyle w:val="Hipersaitas"/>
            <w:rFonts w:ascii="Times New Roman" w:hAnsi="Times New Roman" w:cs="Times New Roman"/>
            <w:color w:val="000000"/>
          </w:rPr>
          <w:t>CPK</w:t>
        </w:r>
      </w:hyperlink>
      <w:bookmarkStart w:id="44" w:name="pn5229f7e1-54b5-45c4-b28c-7d0b6836c436"/>
      <w:bookmarkStart w:id="45" w:name="na5cbddb6-e8d8-40c3-9656-f7090fdbe2e3"/>
      <w:bookmarkEnd w:id="43"/>
      <w:bookmarkEnd w:id="44"/>
      <w:r w:rsidR="00317A10" w:rsidRPr="00760C8C">
        <w:rPr>
          <w:rFonts w:ascii="Times New Roman" w:hAnsi="Times New Roman" w:cs="Times New Roman"/>
          <w:color w:val="000000"/>
        </w:rPr>
        <w:t xml:space="preserve"> </w:t>
      </w:r>
      <w:hyperlink r:id="rId19" w:tgtFrame="_blank" w:tooltip="Apeliacinio proceso normų galiojimas" w:history="1">
        <w:r w:rsidR="00797CD2" w:rsidRPr="00760C8C">
          <w:rPr>
            <w:rStyle w:val="Hipersaitas"/>
            <w:rFonts w:ascii="Times New Roman" w:hAnsi="Times New Roman" w:cs="Times New Roman"/>
            <w:color w:val="000000"/>
          </w:rPr>
          <w:t>338</w:t>
        </w:r>
      </w:hyperlink>
      <w:bookmarkStart w:id="46" w:name="pna5cbddb6-e8d8-40c3-9656-f7090fdbe2e3"/>
      <w:bookmarkEnd w:id="45"/>
      <w:bookmarkEnd w:id="46"/>
      <w:r w:rsidR="00797CD2" w:rsidRPr="00760C8C">
        <w:rPr>
          <w:rFonts w:ascii="Times New Roman" w:hAnsi="Times New Roman" w:cs="Times New Roman"/>
          <w:color w:val="000000"/>
        </w:rPr>
        <w:t> straipsnyje įtvirtinta, kad atskiriesiems skundams paduoti ir nagrinėti taikomos taisyklės, reglamentuojančios procesą apeliacinės instancijos teisme, išskyrus šiame skirsnyje numatytas išimtis.</w:t>
      </w:r>
      <w:r w:rsidR="00317A10" w:rsidRPr="00760C8C">
        <w:rPr>
          <w:rFonts w:ascii="Times New Roman" w:hAnsi="Times New Roman" w:cs="Times New Roman"/>
          <w:color w:val="000000"/>
        </w:rPr>
        <w:t xml:space="preserve"> </w:t>
      </w:r>
      <w:r w:rsidR="00797CD2" w:rsidRPr="00760C8C">
        <w:rPr>
          <w:rFonts w:ascii="Times New Roman" w:hAnsi="Times New Roman" w:cs="Times New Roman"/>
          <w:color w:val="000000"/>
        </w:rPr>
        <w:t>Pagal</w:t>
      </w:r>
      <w:bookmarkStart w:id="47" w:name="n954419bc-2259-48f3-b5af-05c8f5ae9e71"/>
      <w:r w:rsidR="00317A10" w:rsidRPr="00760C8C">
        <w:rPr>
          <w:rFonts w:ascii="Times New Roman" w:hAnsi="Times New Roman" w:cs="Times New Roman"/>
          <w:color w:val="000000"/>
        </w:rPr>
        <w:t xml:space="preserve"> </w:t>
      </w:r>
      <w:hyperlink r:id="rId20" w:tgtFrame="_blank" w:tooltip="Lietuvos Respublikos civilinio proceso kodeksas" w:history="1">
        <w:r w:rsidR="00797CD2" w:rsidRPr="00760C8C">
          <w:rPr>
            <w:rStyle w:val="Hipersaitas"/>
            <w:rFonts w:ascii="Times New Roman" w:hAnsi="Times New Roman" w:cs="Times New Roman"/>
            <w:color w:val="000000"/>
          </w:rPr>
          <w:t>CPK</w:t>
        </w:r>
      </w:hyperlink>
      <w:bookmarkStart w:id="48" w:name="pn954419bc-2259-48f3-b5af-05c8f5ae9e71"/>
      <w:bookmarkStart w:id="49" w:name="n461e0861-88be-4972-a22f-1b7b7cff87e4"/>
      <w:bookmarkEnd w:id="47"/>
      <w:bookmarkEnd w:id="48"/>
      <w:r w:rsidR="00317A10" w:rsidRPr="00760C8C">
        <w:rPr>
          <w:rFonts w:ascii="Times New Roman" w:hAnsi="Times New Roman" w:cs="Times New Roman"/>
          <w:color w:val="000000"/>
        </w:rPr>
        <w:t xml:space="preserve"> </w:t>
      </w:r>
      <w:hyperlink r:id="rId21" w:tgtFrame="_blank" w:tooltip="Atskirųjų skundų ir atsiliepimų į atskiruosius skundus padavimo tvarka ir terminai" w:history="1">
        <w:r w:rsidR="00797CD2" w:rsidRPr="00760C8C">
          <w:rPr>
            <w:rStyle w:val="Hipersaitas"/>
            <w:rFonts w:ascii="Times New Roman" w:hAnsi="Times New Roman" w:cs="Times New Roman"/>
            <w:color w:val="000000"/>
          </w:rPr>
          <w:t>335</w:t>
        </w:r>
      </w:hyperlink>
      <w:bookmarkStart w:id="50" w:name="pn461e0861-88be-4972-a22f-1b7b7cff87e4"/>
      <w:bookmarkEnd w:id="49"/>
      <w:bookmarkEnd w:id="50"/>
      <w:r w:rsidR="00797CD2" w:rsidRPr="00760C8C">
        <w:rPr>
          <w:rFonts w:ascii="Times New Roman" w:hAnsi="Times New Roman" w:cs="Times New Roman"/>
          <w:color w:val="000000"/>
        </w:rPr>
        <w:t> straipsnio</w:t>
      </w:r>
      <w:r w:rsidR="00317A10" w:rsidRPr="00760C8C">
        <w:rPr>
          <w:rFonts w:ascii="Times New Roman" w:hAnsi="Times New Roman" w:cs="Times New Roman"/>
          <w:color w:val="000000"/>
        </w:rPr>
        <w:t xml:space="preserve"> </w:t>
      </w:r>
      <w:r w:rsidR="00797CD2" w:rsidRPr="00760C8C">
        <w:rPr>
          <w:rFonts w:ascii="Times New Roman" w:hAnsi="Times New Roman" w:cs="Times New Roman"/>
          <w:color w:val="000000"/>
        </w:rPr>
        <w:t>1 dalį, atskirieji skundai paduodami per 7</w:t>
      </w:r>
      <w:r w:rsidR="00317A10" w:rsidRPr="00760C8C">
        <w:rPr>
          <w:rFonts w:ascii="Times New Roman" w:hAnsi="Times New Roman" w:cs="Times New Roman"/>
          <w:color w:val="000000"/>
        </w:rPr>
        <w:t> </w:t>
      </w:r>
      <w:r w:rsidR="00797CD2" w:rsidRPr="00760C8C">
        <w:rPr>
          <w:rFonts w:ascii="Times New Roman" w:hAnsi="Times New Roman" w:cs="Times New Roman"/>
          <w:color w:val="000000"/>
        </w:rPr>
        <w:t>dienas nuo nutarties patvirtintos kopijos įteikimo dienos, o pagal to paties straipsnio 2</w:t>
      </w:r>
      <w:r w:rsidR="00317A10" w:rsidRPr="00760C8C">
        <w:rPr>
          <w:rFonts w:ascii="Times New Roman" w:hAnsi="Times New Roman" w:cs="Times New Roman"/>
          <w:color w:val="000000"/>
        </w:rPr>
        <w:t> </w:t>
      </w:r>
      <w:r w:rsidR="00797CD2" w:rsidRPr="00760C8C">
        <w:rPr>
          <w:rFonts w:ascii="Times New Roman" w:hAnsi="Times New Roman" w:cs="Times New Roman"/>
          <w:color w:val="000000"/>
        </w:rPr>
        <w:t>dalį, atsiliepimai į atskiruosius skundus gali būti pateikiami pirmosios instancijos teismui per 14</w:t>
      </w:r>
      <w:r w:rsidR="00317A10" w:rsidRPr="00760C8C">
        <w:rPr>
          <w:rFonts w:ascii="Times New Roman" w:hAnsi="Times New Roman" w:cs="Times New Roman"/>
          <w:color w:val="000000"/>
        </w:rPr>
        <w:t> </w:t>
      </w:r>
      <w:r w:rsidR="00797CD2" w:rsidRPr="00760C8C">
        <w:rPr>
          <w:rFonts w:ascii="Times New Roman" w:hAnsi="Times New Roman" w:cs="Times New Roman"/>
          <w:color w:val="000000"/>
        </w:rPr>
        <w:t>dienų nuo atskirojo skundo kopijų išsiuntimo dienos.</w:t>
      </w:r>
      <w:bookmarkStart w:id="51" w:name="nd0b2d6c2-58d5-43f3-a3f6-c7842380011b"/>
    </w:p>
    <w:p w14:paraId="3C55052F" w14:textId="01AC99E5" w:rsidR="00DA0CA4" w:rsidRPr="00874E07" w:rsidRDefault="00791C3F" w:rsidP="00A2083C">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0"/>
        <w:ind w:left="446"/>
        <w:contextualSpacing w:val="0"/>
        <w:jc w:val="both"/>
        <w:rPr>
          <w:rFonts w:ascii="Times New Roman" w:hAnsi="Times New Roman" w:cs="Times New Roman"/>
        </w:rPr>
      </w:pPr>
      <w:r>
        <w:t xml:space="preserve">Taigi, </w:t>
      </w:r>
      <w:hyperlink r:id="rId22" w:tgtFrame="_blank" w:tooltip="Lietuvos Respublikos civilinio proceso kodeksas" w:history="1">
        <w:r w:rsidR="00797CD2" w:rsidRPr="00874E07">
          <w:rPr>
            <w:rStyle w:val="Hipersaitas"/>
            <w:rFonts w:ascii="Times New Roman" w:hAnsi="Times New Roman" w:cs="Times New Roman"/>
            <w:color w:val="000000"/>
          </w:rPr>
          <w:t>CPK</w:t>
        </w:r>
      </w:hyperlink>
      <w:bookmarkStart w:id="52" w:name="pnd0b2d6c2-58d5-43f3-a3f6-c7842380011b"/>
      <w:bookmarkStart w:id="53" w:name="n8b3fb44d-22aa-454d-93a4-775f4db5b321"/>
      <w:bookmarkEnd w:id="51"/>
      <w:bookmarkEnd w:id="52"/>
      <w:r w:rsidR="00317A10" w:rsidRPr="00874E07">
        <w:rPr>
          <w:rFonts w:ascii="Times New Roman" w:hAnsi="Times New Roman" w:cs="Times New Roman"/>
          <w:color w:val="000000"/>
        </w:rPr>
        <w:t xml:space="preserve"> </w:t>
      </w:r>
      <w:hyperlink r:id="rId23" w:tgtFrame="_blank" w:tooltip="Apribojimai keisti apeliacinio skundo dalyką ar pagrindą" w:history="1">
        <w:r w:rsidR="00797CD2" w:rsidRPr="00874E07">
          <w:rPr>
            <w:rStyle w:val="Hipersaitas"/>
            <w:rFonts w:ascii="Times New Roman" w:hAnsi="Times New Roman" w:cs="Times New Roman"/>
            <w:color w:val="000000"/>
          </w:rPr>
          <w:t>323</w:t>
        </w:r>
      </w:hyperlink>
      <w:bookmarkStart w:id="54" w:name="pn8b3fb44d-22aa-454d-93a4-775f4db5b321"/>
      <w:bookmarkEnd w:id="53"/>
      <w:bookmarkEnd w:id="54"/>
      <w:r w:rsidR="00797CD2" w:rsidRPr="00874E07">
        <w:rPr>
          <w:rFonts w:ascii="Times New Roman" w:hAnsi="Times New Roman" w:cs="Times New Roman"/>
          <w:color w:val="000000"/>
        </w:rPr>
        <w:t> straipsnio nuostatos suponuoja išvadą, kad šalies rašytiniai paaiškinimai, kuriuose nurodomi papildomi nesutikimo su skundžiamu pirmosios instancijos teismo procesiniu sprendimu</w:t>
      </w:r>
      <w:r w:rsidR="00874E07" w:rsidRPr="00874E07">
        <w:rPr>
          <w:rFonts w:ascii="Times New Roman" w:hAnsi="Times New Roman" w:cs="Times New Roman"/>
          <w:color w:val="000000"/>
        </w:rPr>
        <w:t xml:space="preserve"> (sprendimu ar nutartimi)</w:t>
      </w:r>
      <w:r w:rsidR="00797CD2" w:rsidRPr="00874E07">
        <w:rPr>
          <w:rFonts w:ascii="Times New Roman" w:hAnsi="Times New Roman" w:cs="Times New Roman"/>
          <w:color w:val="000000"/>
        </w:rPr>
        <w:t xml:space="preserve"> argumentai, arba kuriuose nurodomi papildomi atsiliepimo į apeliacinį arba atskirąjį skundą argumentai, negali būti priimami, kai pasibaigia įstatymų leidėjo nustatytas terminas tokiam procesiniam veiksmui atlikti. </w:t>
      </w:r>
      <w:r w:rsidR="00E30968" w:rsidRPr="00874E07">
        <w:rPr>
          <w:rFonts w:ascii="Times New Roman" w:hAnsi="Times New Roman" w:cs="Times New Roman"/>
        </w:rPr>
        <w:t xml:space="preserve">Įvertinus tai, kad </w:t>
      </w:r>
      <w:r w:rsidR="00874E07" w:rsidRPr="00874E07">
        <w:rPr>
          <w:rFonts w:ascii="Times New Roman" w:hAnsi="Times New Roman" w:cs="Times New Roman"/>
        </w:rPr>
        <w:t xml:space="preserve">skundžiama </w:t>
      </w:r>
      <w:r w:rsidR="00E30968" w:rsidRPr="00874E07">
        <w:rPr>
          <w:rFonts w:ascii="Times New Roman" w:hAnsi="Times New Roman" w:cs="Times New Roman"/>
        </w:rPr>
        <w:t>pirmosios instancijos teismo</w:t>
      </w:r>
      <w:r w:rsidR="00E7537F" w:rsidRPr="00E7537F">
        <w:rPr>
          <w:rFonts w:ascii="Times New Roman" w:hAnsi="Times New Roman" w:cs="Times New Roman"/>
        </w:rPr>
        <w:t xml:space="preserve"> </w:t>
      </w:r>
      <w:r w:rsidR="00E7537F" w:rsidRPr="00874E07">
        <w:rPr>
          <w:rFonts w:ascii="Times New Roman" w:hAnsi="Times New Roman" w:cs="Times New Roman"/>
        </w:rPr>
        <w:t>2026 m. liepos 2 d</w:t>
      </w:r>
      <w:r w:rsidR="00E30968" w:rsidRPr="00874E07">
        <w:rPr>
          <w:rFonts w:ascii="Times New Roman" w:hAnsi="Times New Roman" w:cs="Times New Roman"/>
        </w:rPr>
        <w:t xml:space="preserve"> nutartis apeliantui išsiųsta per elektroninių paslaugų </w:t>
      </w:r>
      <w:bookmarkStart w:id="55" w:name="_Hlk238481475"/>
      <w:r w:rsidR="00E30968" w:rsidRPr="00874E07">
        <w:rPr>
          <w:rFonts w:ascii="Times New Roman" w:hAnsi="Times New Roman" w:cs="Times New Roman"/>
        </w:rPr>
        <w:t>portalą</w:t>
      </w:r>
      <w:r w:rsidR="00E7537F">
        <w:rPr>
          <w:rFonts w:ascii="Times New Roman" w:hAnsi="Times New Roman" w:cs="Times New Roman"/>
        </w:rPr>
        <w:t xml:space="preserve"> tą pačią dieną –</w:t>
      </w:r>
      <w:r w:rsidR="00E30968" w:rsidRPr="00874E07">
        <w:rPr>
          <w:rFonts w:ascii="Times New Roman" w:hAnsi="Times New Roman" w:cs="Times New Roman"/>
        </w:rPr>
        <w:t xml:space="preserve"> 2026 m. liepos 2 d</w:t>
      </w:r>
      <w:bookmarkEnd w:id="55"/>
      <w:r w:rsidR="00E30968" w:rsidRPr="00874E07">
        <w:rPr>
          <w:rFonts w:ascii="Times New Roman" w:hAnsi="Times New Roman" w:cs="Times New Roman"/>
        </w:rPr>
        <w:t xml:space="preserve">., </w:t>
      </w:r>
      <w:r w:rsidR="00E7537F">
        <w:rPr>
          <w:rFonts w:ascii="Times New Roman" w:hAnsi="Times New Roman" w:cs="Times New Roman"/>
        </w:rPr>
        <w:t xml:space="preserve">bei </w:t>
      </w:r>
      <w:r w:rsidR="00E30968" w:rsidRPr="00874E07">
        <w:rPr>
          <w:rFonts w:ascii="Times New Roman" w:hAnsi="Times New Roman" w:cs="Times New Roman"/>
          <w:color w:val="000000"/>
        </w:rPr>
        <w:t xml:space="preserve">vadovaujantis </w:t>
      </w:r>
      <w:hyperlink r:id="rId24" w:tgtFrame="_blank" w:tooltip="Lietuvos Respublikos civilinio proceso kodeksas" w:history="1">
        <w:r w:rsidR="00E30968" w:rsidRPr="00874E07">
          <w:rPr>
            <w:rStyle w:val="Hipersaitas"/>
            <w:rFonts w:ascii="Times New Roman" w:hAnsi="Times New Roman" w:cs="Times New Roman"/>
            <w:color w:val="000000"/>
          </w:rPr>
          <w:t>CPK</w:t>
        </w:r>
      </w:hyperlink>
      <w:r w:rsidR="00E30968" w:rsidRPr="00874E07">
        <w:rPr>
          <w:rFonts w:ascii="Times New Roman" w:hAnsi="Times New Roman" w:cs="Times New Roman"/>
          <w:color w:val="000000"/>
        </w:rPr>
        <w:t xml:space="preserve"> 175</w:t>
      </w:r>
      <w:r w:rsidR="00E30968" w:rsidRPr="00874E07">
        <w:rPr>
          <w:rFonts w:ascii="Times New Roman" w:hAnsi="Times New Roman" w:cs="Times New Roman"/>
          <w:color w:val="000000"/>
          <w:vertAlign w:val="superscript"/>
        </w:rPr>
        <w:t>1</w:t>
      </w:r>
      <w:r w:rsidR="00E30968" w:rsidRPr="00874E07">
        <w:rPr>
          <w:rFonts w:ascii="Times New Roman" w:hAnsi="Times New Roman" w:cs="Times New Roman"/>
          <w:color w:val="000000"/>
        </w:rPr>
        <w:t xml:space="preserve"> straipsnio 10 dalimi, </w:t>
      </w:r>
      <w:r w:rsidR="009504BD" w:rsidRPr="00874E07">
        <w:rPr>
          <w:rFonts w:ascii="Times New Roman" w:hAnsi="Times New Roman" w:cs="Times New Roman"/>
          <w:color w:val="000000"/>
        </w:rPr>
        <w:t xml:space="preserve">skundžiama nutartis apeliantui </w:t>
      </w:r>
      <w:r w:rsidR="00E7537F">
        <w:rPr>
          <w:rFonts w:ascii="Times New Roman" w:hAnsi="Times New Roman" w:cs="Times New Roman"/>
          <w:color w:val="000000"/>
        </w:rPr>
        <w:t xml:space="preserve">laikoma </w:t>
      </w:r>
      <w:r w:rsidR="009504BD" w:rsidRPr="00874E07">
        <w:rPr>
          <w:rFonts w:ascii="Times New Roman" w:hAnsi="Times New Roman" w:cs="Times New Roman"/>
          <w:color w:val="000000"/>
        </w:rPr>
        <w:t xml:space="preserve">įteikta </w:t>
      </w:r>
      <w:r w:rsidR="009504BD" w:rsidRPr="00874E07">
        <w:rPr>
          <w:rFonts w:ascii="Times New Roman" w:hAnsi="Times New Roman" w:cs="Times New Roman"/>
        </w:rPr>
        <w:t xml:space="preserve">2026 m. liepos 3 d., </w:t>
      </w:r>
      <w:r w:rsidR="00E7537F">
        <w:rPr>
          <w:rFonts w:ascii="Times New Roman" w:hAnsi="Times New Roman" w:cs="Times New Roman"/>
        </w:rPr>
        <w:t xml:space="preserve">atitinkamai, </w:t>
      </w:r>
      <w:r w:rsidR="009504BD" w:rsidRPr="00874E07">
        <w:rPr>
          <w:rFonts w:ascii="Times New Roman" w:hAnsi="Times New Roman" w:cs="Times New Roman"/>
        </w:rPr>
        <w:t xml:space="preserve">paskutinė diena pateikti atskirąjį skundą </w:t>
      </w:r>
      <w:r w:rsidR="004E32A6" w:rsidRPr="00874E07">
        <w:rPr>
          <w:rFonts w:ascii="Times New Roman" w:hAnsi="Times New Roman" w:cs="Times New Roman"/>
        </w:rPr>
        <w:t xml:space="preserve">– </w:t>
      </w:r>
      <w:r w:rsidR="009504BD" w:rsidRPr="00874E07">
        <w:rPr>
          <w:rFonts w:ascii="Times New Roman" w:hAnsi="Times New Roman" w:cs="Times New Roman"/>
        </w:rPr>
        <w:t xml:space="preserve">2026 m. liepos </w:t>
      </w:r>
      <w:r w:rsidR="00874E07">
        <w:rPr>
          <w:rFonts w:ascii="Times New Roman" w:hAnsi="Times New Roman" w:cs="Times New Roman"/>
        </w:rPr>
        <w:t>10</w:t>
      </w:r>
      <w:r w:rsidR="009504BD" w:rsidRPr="00874E07">
        <w:rPr>
          <w:rFonts w:ascii="Times New Roman" w:hAnsi="Times New Roman" w:cs="Times New Roman"/>
        </w:rPr>
        <w:t xml:space="preserve"> d. (CPK </w:t>
      </w:r>
      <w:r w:rsidR="00874E07">
        <w:rPr>
          <w:rFonts w:ascii="Times New Roman" w:hAnsi="Times New Roman" w:cs="Times New Roman"/>
        </w:rPr>
        <w:t>73 straipsnio 3 dalis</w:t>
      </w:r>
      <w:r w:rsidR="00E7537F">
        <w:rPr>
          <w:rFonts w:ascii="Times New Roman" w:hAnsi="Times New Roman" w:cs="Times New Roman"/>
        </w:rPr>
        <w:t xml:space="preserve">, </w:t>
      </w:r>
      <w:r w:rsidR="009504BD" w:rsidRPr="00874E07">
        <w:rPr>
          <w:rFonts w:ascii="Times New Roman" w:hAnsi="Times New Roman" w:cs="Times New Roman"/>
        </w:rPr>
        <w:t>335 straipsnio 1 dalis). Kadangi apeliantas rašytinius paaiškinimus</w:t>
      </w:r>
      <w:r w:rsidR="00E7537F" w:rsidRPr="00E7537F">
        <w:rPr>
          <w:rFonts w:ascii="Times New Roman" w:hAnsi="Times New Roman" w:cs="Times New Roman"/>
        </w:rPr>
        <w:t xml:space="preserve"> </w:t>
      </w:r>
      <w:r w:rsidR="00E7537F" w:rsidRPr="00874E07">
        <w:rPr>
          <w:rFonts w:ascii="Times New Roman" w:hAnsi="Times New Roman" w:cs="Times New Roman"/>
        </w:rPr>
        <w:t>kartu su 2026 m. liepos 16 d. mokėjimo nurodym</w:t>
      </w:r>
      <w:r w:rsidR="00E7537F">
        <w:rPr>
          <w:rFonts w:ascii="Times New Roman" w:hAnsi="Times New Roman" w:cs="Times New Roman"/>
        </w:rPr>
        <w:t>u</w:t>
      </w:r>
      <w:r w:rsidR="009504BD" w:rsidRPr="00874E07">
        <w:rPr>
          <w:rFonts w:ascii="Times New Roman" w:hAnsi="Times New Roman" w:cs="Times New Roman"/>
        </w:rPr>
        <w:t xml:space="preserve"> </w:t>
      </w:r>
      <w:r w:rsidR="00E7537F">
        <w:rPr>
          <w:rFonts w:ascii="Times New Roman" w:hAnsi="Times New Roman" w:cs="Times New Roman"/>
        </w:rPr>
        <w:t xml:space="preserve">apeliacinės instancijos teismui </w:t>
      </w:r>
      <w:r w:rsidR="009504BD" w:rsidRPr="00874E07">
        <w:rPr>
          <w:rFonts w:ascii="Times New Roman" w:hAnsi="Times New Roman" w:cs="Times New Roman"/>
        </w:rPr>
        <w:t>pateikė 2026 m. rugpjūčio 7 d.</w:t>
      </w:r>
      <w:r w:rsidR="004E32A6" w:rsidRPr="00874E07">
        <w:rPr>
          <w:rFonts w:ascii="Times New Roman" w:hAnsi="Times New Roman" w:cs="Times New Roman"/>
        </w:rPr>
        <w:t xml:space="preserve">, </w:t>
      </w:r>
      <w:r w:rsidR="00E7537F">
        <w:rPr>
          <w:rFonts w:ascii="Times New Roman" w:hAnsi="Times New Roman" w:cs="Times New Roman"/>
        </w:rPr>
        <w:t xml:space="preserve">bet kokie papildomi argumentai dėl skundžiamos teismo nutarties dalies nepagrįstumo, kaip pateikti </w:t>
      </w:r>
      <w:r w:rsidR="009504BD" w:rsidRPr="00874E07">
        <w:rPr>
          <w:rFonts w:ascii="Times New Roman" w:hAnsi="Times New Roman" w:cs="Times New Roman"/>
        </w:rPr>
        <w:t>praleidus įstatyme nustatytą terminą</w:t>
      </w:r>
      <w:r w:rsidR="00E7537F">
        <w:rPr>
          <w:rFonts w:ascii="Times New Roman" w:hAnsi="Times New Roman" w:cs="Times New Roman"/>
        </w:rPr>
        <w:t>, nepriimami</w:t>
      </w:r>
      <w:r w:rsidR="009504BD" w:rsidRPr="00874E07">
        <w:rPr>
          <w:rFonts w:ascii="Times New Roman" w:hAnsi="Times New Roman" w:cs="Times New Roman"/>
        </w:rPr>
        <w:t>.</w:t>
      </w:r>
      <w:r w:rsidR="00A2083C" w:rsidRPr="00874E07">
        <w:rPr>
          <w:rFonts w:ascii="Times New Roman" w:hAnsi="Times New Roman" w:cs="Times New Roman"/>
        </w:rPr>
        <w:t xml:space="preserve"> </w:t>
      </w:r>
      <w:r w:rsidR="00E7537F">
        <w:rPr>
          <w:rFonts w:ascii="Times New Roman" w:hAnsi="Times New Roman" w:cs="Times New Roman"/>
        </w:rPr>
        <w:t xml:space="preserve">Su </w:t>
      </w:r>
      <w:r w:rsidR="009504BD" w:rsidRPr="00874E07">
        <w:rPr>
          <w:rFonts w:ascii="Times New Roman" w:hAnsi="Times New Roman" w:cs="Times New Roman"/>
        </w:rPr>
        <w:t>rašytini</w:t>
      </w:r>
      <w:r w:rsidR="00E7537F">
        <w:rPr>
          <w:rFonts w:ascii="Times New Roman" w:hAnsi="Times New Roman" w:cs="Times New Roman"/>
        </w:rPr>
        <w:t>ai</w:t>
      </w:r>
      <w:r w:rsidR="009504BD" w:rsidRPr="00874E07">
        <w:rPr>
          <w:rFonts w:ascii="Times New Roman" w:hAnsi="Times New Roman" w:cs="Times New Roman"/>
        </w:rPr>
        <w:t>s paaiškinim</w:t>
      </w:r>
      <w:r w:rsidR="00E7537F">
        <w:rPr>
          <w:rFonts w:ascii="Times New Roman" w:hAnsi="Times New Roman" w:cs="Times New Roman"/>
        </w:rPr>
        <w:t>ai</w:t>
      </w:r>
      <w:r w:rsidR="009504BD" w:rsidRPr="00874E07">
        <w:rPr>
          <w:rFonts w:ascii="Times New Roman" w:hAnsi="Times New Roman" w:cs="Times New Roman"/>
        </w:rPr>
        <w:t>s</w:t>
      </w:r>
      <w:r w:rsidR="00B11F26" w:rsidRPr="00874E07">
        <w:rPr>
          <w:rFonts w:ascii="Times New Roman" w:hAnsi="Times New Roman" w:cs="Times New Roman"/>
        </w:rPr>
        <w:t xml:space="preserve"> </w:t>
      </w:r>
      <w:r w:rsidR="00E7537F">
        <w:rPr>
          <w:rFonts w:ascii="Times New Roman" w:hAnsi="Times New Roman" w:cs="Times New Roman"/>
        </w:rPr>
        <w:t xml:space="preserve">pateiktas </w:t>
      </w:r>
      <w:r w:rsidR="004E32A6" w:rsidRPr="00874E07">
        <w:rPr>
          <w:rFonts w:ascii="Times New Roman" w:hAnsi="Times New Roman" w:cs="Times New Roman"/>
        </w:rPr>
        <w:t>2026 m. liepos 16 d. mokėjimo nurodym</w:t>
      </w:r>
      <w:r w:rsidR="00E7537F">
        <w:rPr>
          <w:rFonts w:ascii="Times New Roman" w:hAnsi="Times New Roman" w:cs="Times New Roman"/>
        </w:rPr>
        <w:t>as, kaip ir pirmiau aptartas mokėjimo dokumentas, neatitinka naujumo reikalavimo (yra bylos dalimi), todėl jo</w:t>
      </w:r>
      <w:r w:rsidR="00C37339">
        <w:rPr>
          <w:rFonts w:ascii="Times New Roman" w:hAnsi="Times New Roman" w:cs="Times New Roman"/>
        </w:rPr>
        <w:t xml:space="preserve"> priėmimo klausimas nesprendžiamas.</w:t>
      </w:r>
      <w:r w:rsidR="00E7537F">
        <w:rPr>
          <w:rFonts w:ascii="Times New Roman" w:hAnsi="Times New Roman" w:cs="Times New Roman"/>
        </w:rPr>
        <w:t xml:space="preserve"> </w:t>
      </w:r>
    </w:p>
    <w:p w14:paraId="1A90DE23" w14:textId="77777777" w:rsidR="00DA0CA4" w:rsidRPr="00176FE0" w:rsidRDefault="00DA0CA4" w:rsidP="00DA0CA4">
      <w:pPr>
        <w:widowControl w:val="0"/>
        <w:tabs>
          <w:tab w:val="left" w:pos="450"/>
          <w:tab w:val="left" w:pos="540"/>
          <w:tab w:val="left" w:pos="630"/>
          <w:tab w:val="left" w:pos="990"/>
          <w:tab w:val="left" w:pos="1260"/>
          <w:tab w:val="left" w:pos="2155"/>
          <w:tab w:val="left" w:pos="2531"/>
          <w:tab w:val="left" w:pos="2788"/>
          <w:tab w:val="left" w:pos="3383"/>
          <w:tab w:val="left" w:pos="11587"/>
        </w:tabs>
        <w:jc w:val="both"/>
        <w:rPr>
          <w:rFonts w:ascii="Times New Roman" w:hAnsi="Times New Roman" w:cs="Times New Roman"/>
        </w:rPr>
      </w:pPr>
    </w:p>
    <w:p w14:paraId="230193EB" w14:textId="327AF9B3" w:rsidR="00DA0CA4" w:rsidRPr="00176FE0" w:rsidRDefault="00DA0CA4" w:rsidP="008322DC">
      <w:pPr>
        <w:widowControl w:val="0"/>
        <w:tabs>
          <w:tab w:val="left" w:pos="450"/>
          <w:tab w:val="left" w:pos="540"/>
          <w:tab w:val="left" w:pos="630"/>
          <w:tab w:val="left" w:pos="990"/>
          <w:tab w:val="left" w:pos="1260"/>
          <w:tab w:val="left" w:pos="2155"/>
          <w:tab w:val="left" w:pos="2531"/>
          <w:tab w:val="left" w:pos="2788"/>
          <w:tab w:val="left" w:pos="3383"/>
          <w:tab w:val="left" w:pos="11587"/>
        </w:tabs>
        <w:ind w:left="90"/>
        <w:jc w:val="both"/>
        <w:rPr>
          <w:rFonts w:ascii="Times New Roman" w:hAnsi="Times New Roman" w:cs="Times New Roman"/>
          <w:i/>
          <w:iCs/>
        </w:rPr>
      </w:pPr>
      <w:r w:rsidRPr="00176FE0">
        <w:rPr>
          <w:rFonts w:ascii="Times New Roman" w:hAnsi="Times New Roman" w:cs="Times New Roman"/>
          <w:i/>
          <w:iCs/>
        </w:rPr>
        <w:t xml:space="preserve">Dėl </w:t>
      </w:r>
      <w:r w:rsidR="008322DC" w:rsidRPr="00176FE0">
        <w:rPr>
          <w:rFonts w:ascii="Times New Roman" w:hAnsi="Times New Roman" w:cs="Times New Roman"/>
          <w:i/>
          <w:iCs/>
        </w:rPr>
        <w:t>teisės eiti viešojo ir (ar) privataus juridinio asmens vadovo pareigas ar būti kolegialaus valdymo organo nariu apribojimo</w:t>
      </w:r>
    </w:p>
    <w:p w14:paraId="50DBDCB5" w14:textId="77777777" w:rsidR="00DA0CA4" w:rsidRPr="00176FE0" w:rsidRDefault="00DA0CA4" w:rsidP="00DA0CA4">
      <w:pPr>
        <w:widowControl w:val="0"/>
        <w:tabs>
          <w:tab w:val="left" w:pos="450"/>
          <w:tab w:val="left" w:pos="540"/>
          <w:tab w:val="left" w:pos="630"/>
          <w:tab w:val="left" w:pos="990"/>
          <w:tab w:val="left" w:pos="1260"/>
          <w:tab w:val="left" w:pos="2155"/>
          <w:tab w:val="left" w:pos="2531"/>
          <w:tab w:val="left" w:pos="2788"/>
          <w:tab w:val="left" w:pos="3383"/>
          <w:tab w:val="left" w:pos="11587"/>
        </w:tabs>
        <w:jc w:val="both"/>
        <w:rPr>
          <w:rFonts w:ascii="Times New Roman" w:hAnsi="Times New Roman" w:cs="Times New Roman"/>
        </w:rPr>
      </w:pPr>
    </w:p>
    <w:p w14:paraId="57B6FB89" w14:textId="62A4C111" w:rsidR="00C37339" w:rsidRPr="00C37339" w:rsidRDefault="00C37339" w:rsidP="00E2790A">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120"/>
        <w:ind w:left="450"/>
        <w:contextualSpacing w:val="0"/>
        <w:jc w:val="both"/>
        <w:rPr>
          <w:rFonts w:ascii="Times New Roman" w:hAnsi="Times New Roman" w:cs="Times New Roman"/>
        </w:rPr>
      </w:pPr>
      <w:bookmarkStart w:id="56" w:name="n84b15ada-2f2b-4802-88f1-f3ecb77d6041"/>
      <w:r>
        <w:rPr>
          <w:rFonts w:ascii="Times New Roman" w:hAnsi="Times New Roman" w:cs="Times New Roman"/>
        </w:rPr>
        <w:t xml:space="preserve">Visų pirma pažymėtina, kad skundžiama nutartimi apeliantui taip pat paskirtos baudos klausimas nesudaro apeliacijos dalyko ir nepatenka į nagrinėjamos apeliacine tvarka bylos ribas, šį klausimą nagrinės pirmosios instancijos teismas, todėl dėl baudos skyrimo apeliacinės instancijos teismas nepasisakys.  </w:t>
      </w:r>
    </w:p>
    <w:bookmarkStart w:id="57" w:name="_Hlk238482301"/>
    <w:p w14:paraId="30B474FF" w14:textId="77777777" w:rsidR="00C37339" w:rsidRPr="00C37339" w:rsidRDefault="000839D2" w:rsidP="00E2790A">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120"/>
        <w:ind w:left="450"/>
        <w:contextualSpacing w:val="0"/>
        <w:jc w:val="both"/>
        <w:rPr>
          <w:rFonts w:ascii="Times New Roman" w:hAnsi="Times New Roman" w:cs="Times New Roman"/>
        </w:rPr>
      </w:pPr>
      <w:r w:rsidRPr="00176FE0">
        <w:rPr>
          <w:rFonts w:ascii="Times New Roman" w:hAnsi="Times New Roman" w:cs="Times New Roman"/>
          <w:color w:val="000000"/>
        </w:rPr>
        <w:fldChar w:fldCharType="begin"/>
      </w:r>
      <w:r w:rsidRPr="00176FE0">
        <w:rPr>
          <w:rFonts w:ascii="Times New Roman" w:hAnsi="Times New Roman" w:cs="Times New Roman"/>
          <w:color w:val="000000"/>
        </w:rPr>
        <w:instrText>HYPERLINK "https://www.infolex.lt/ta/541479" \o "Lietuvos Respublikos juridinių asmenų nemokumo įstatymas" \t "_blank"</w:instrText>
      </w:r>
      <w:r w:rsidRPr="00176FE0">
        <w:rPr>
          <w:rFonts w:ascii="Times New Roman" w:hAnsi="Times New Roman" w:cs="Times New Roman"/>
          <w:color w:val="000000"/>
        </w:rPr>
      </w:r>
      <w:r w:rsidRPr="00176FE0">
        <w:rPr>
          <w:rFonts w:ascii="Times New Roman" w:hAnsi="Times New Roman" w:cs="Times New Roman"/>
          <w:color w:val="000000"/>
        </w:rPr>
        <w:fldChar w:fldCharType="separate"/>
      </w:r>
      <w:r w:rsidRPr="00176FE0">
        <w:rPr>
          <w:rStyle w:val="Hipersaitas"/>
          <w:rFonts w:ascii="Times New Roman" w:hAnsi="Times New Roman" w:cs="Times New Roman"/>
          <w:color w:val="000000"/>
        </w:rPr>
        <w:t>JANĮ</w:t>
      </w:r>
      <w:r w:rsidRPr="00176FE0">
        <w:rPr>
          <w:rFonts w:ascii="Times New Roman" w:hAnsi="Times New Roman" w:cs="Times New Roman"/>
          <w:color w:val="000000"/>
        </w:rPr>
        <w:fldChar w:fldCharType="end"/>
      </w:r>
      <w:bookmarkStart w:id="58" w:name="pn84b15ada-2f2b-4802-88f1-f3ecb77d6041"/>
      <w:bookmarkStart w:id="59" w:name="n0cf1b106-8c6a-49fe-85f5-32f5bcf3c7ea"/>
      <w:bookmarkEnd w:id="56"/>
      <w:bookmarkEnd w:id="58"/>
      <w:r w:rsidR="00253672" w:rsidRPr="00176FE0">
        <w:rPr>
          <w:rFonts w:ascii="Times New Roman" w:hAnsi="Times New Roman" w:cs="Times New Roman"/>
          <w:color w:val="000000"/>
        </w:rPr>
        <w:t xml:space="preserve"> </w:t>
      </w:r>
      <w:hyperlink r:id="rId25" w:tgtFrame="_blank" w:tooltip="Juridinio asmens vadovo atsakomybė" w:history="1">
        <w:r w:rsidRPr="00176FE0">
          <w:rPr>
            <w:rStyle w:val="Hipersaitas"/>
            <w:rFonts w:ascii="Times New Roman" w:hAnsi="Times New Roman" w:cs="Times New Roman"/>
            <w:color w:val="000000"/>
          </w:rPr>
          <w:t>13</w:t>
        </w:r>
      </w:hyperlink>
      <w:bookmarkStart w:id="60" w:name="pn0cf1b106-8c6a-49fe-85f5-32f5bcf3c7ea"/>
      <w:bookmarkEnd w:id="59"/>
      <w:bookmarkEnd w:id="60"/>
      <w:r w:rsidRPr="00176FE0">
        <w:rPr>
          <w:rFonts w:ascii="Times New Roman" w:hAnsi="Times New Roman" w:cs="Times New Roman"/>
          <w:color w:val="000000"/>
        </w:rPr>
        <w:t> straipsnio</w:t>
      </w:r>
      <w:r w:rsidR="00253672" w:rsidRPr="00176FE0">
        <w:rPr>
          <w:rFonts w:ascii="Times New Roman" w:hAnsi="Times New Roman" w:cs="Times New Roman"/>
          <w:color w:val="000000"/>
        </w:rPr>
        <w:t xml:space="preserve"> </w:t>
      </w:r>
      <w:r w:rsidRPr="00176FE0">
        <w:rPr>
          <w:rFonts w:ascii="Times New Roman" w:hAnsi="Times New Roman" w:cs="Times New Roman"/>
          <w:color w:val="000000"/>
        </w:rPr>
        <w:t>2 dalyje</w:t>
      </w:r>
      <w:bookmarkEnd w:id="57"/>
      <w:r w:rsidRPr="00176FE0">
        <w:rPr>
          <w:rFonts w:ascii="Times New Roman" w:hAnsi="Times New Roman" w:cs="Times New Roman"/>
          <w:color w:val="000000"/>
        </w:rPr>
        <w:t xml:space="preserve"> nustatyta, kad teismas turi teisę apriboti juridinio asmens vadovo teisę nuo 1 iki 5</w:t>
      </w:r>
      <w:r w:rsidR="00253672" w:rsidRPr="00176FE0">
        <w:rPr>
          <w:rFonts w:ascii="Times New Roman" w:hAnsi="Times New Roman" w:cs="Times New Roman"/>
          <w:color w:val="000000"/>
        </w:rPr>
        <w:t> </w:t>
      </w:r>
      <w:r w:rsidRPr="00176FE0">
        <w:rPr>
          <w:rFonts w:ascii="Times New Roman" w:hAnsi="Times New Roman" w:cs="Times New Roman"/>
          <w:color w:val="000000"/>
        </w:rPr>
        <w:t>metų eiti viešojo ir (ar) privataus juridinio asmens vadovo pareigas ar būti kolegialaus valdymo organo nariu, jeigu jis: 1) neinicijavo juridinio asmens nemokumo proceso, kai pagal šį įstatymą tą privalėjo padaryti; 2) veikimu ar neveikimu sukėlė tyčinį bankrotą; 3)</w:t>
      </w:r>
      <w:r w:rsidR="00C37339">
        <w:rPr>
          <w:rFonts w:ascii="Times New Roman" w:hAnsi="Times New Roman" w:cs="Times New Roman"/>
          <w:color w:val="000000"/>
        </w:rPr>
        <w:t> </w:t>
      </w:r>
      <w:r w:rsidRPr="00176FE0">
        <w:rPr>
          <w:rFonts w:ascii="Times New Roman" w:hAnsi="Times New Roman" w:cs="Times New Roman"/>
          <w:color w:val="000000"/>
        </w:rPr>
        <w:t>įsiteisėjus teismo nutarčiai iškelti juridiniam asmeniui bankroto bylą neperdavė nemokumo administratoriui turto, dokumentų ir (ar) informacijos.</w:t>
      </w:r>
      <w:r w:rsidR="00C37339">
        <w:rPr>
          <w:rFonts w:ascii="Times New Roman" w:hAnsi="Times New Roman" w:cs="Times New Roman"/>
          <w:color w:val="000000"/>
        </w:rPr>
        <w:t xml:space="preserve"> </w:t>
      </w:r>
    </w:p>
    <w:p w14:paraId="72155673" w14:textId="1E8DB63D" w:rsidR="00C37339" w:rsidRPr="00176FE0" w:rsidRDefault="00C37339" w:rsidP="00C37339">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120"/>
        <w:ind w:left="450"/>
        <w:contextualSpacing w:val="0"/>
        <w:jc w:val="both"/>
        <w:rPr>
          <w:rFonts w:ascii="Times New Roman" w:hAnsi="Times New Roman" w:cs="Times New Roman"/>
        </w:rPr>
      </w:pPr>
      <w:r w:rsidRPr="00176FE0">
        <w:rPr>
          <w:rFonts w:ascii="Times New Roman" w:hAnsi="Times New Roman" w:cs="Times New Roman"/>
          <w:color w:val="000000"/>
        </w:rPr>
        <w:t xml:space="preserve">Teismų praktikoje ir teisės doktrinoje apribojimas eiti juridinio asmens vadovo pareigas suprantamas kaip sankcija, poveikio ir kontrolės priemonė, kuria siekiama įvairių, kompleksinių </w:t>
      </w:r>
      <w:r w:rsidRPr="00176FE0">
        <w:rPr>
          <w:rFonts w:ascii="Times New Roman" w:hAnsi="Times New Roman" w:cs="Times New Roman"/>
          <w:color w:val="000000"/>
        </w:rPr>
        <w:lastRenderedPageBreak/>
        <w:t>tikslų: 1) bendrosios prevencijos, kuri pasireiškia per visuomenės žinojimą, kad yra taikoma atsakomybė už netinkamą ir nesąžiningą elgesį, ir kartu suvokiant, jog visi suinteresuoti asmenys, taip pat ir kreditoriai, kontrahentai, yra saugomi nuo nesąžiningų vadovų veiksmų; 2)</w:t>
      </w:r>
      <w:r w:rsidR="00E55254">
        <w:rPr>
          <w:rFonts w:ascii="Times New Roman" w:hAnsi="Times New Roman" w:cs="Times New Roman"/>
          <w:color w:val="000000"/>
        </w:rPr>
        <w:t> </w:t>
      </w:r>
      <w:r w:rsidRPr="00176FE0">
        <w:rPr>
          <w:rFonts w:ascii="Times New Roman" w:hAnsi="Times New Roman" w:cs="Times New Roman"/>
          <w:color w:val="000000"/>
        </w:rPr>
        <w:t>individualiosios prevencijos, kuria siekiama paveikti asmenis, kad jie laikytųsi teisės aktų reikalavimų ir vėl neatliktų teisės pažeidimų, apriboti asmeniui galimybę daryti naują veiką tada, kai jam yra ribojama teisė eiti vadovaujančias pareigas; 3) teisingumo principo įgyvendinimo, reiškiančio, kad kiekvienam asmeniui turi būti paskirta sankcija individualiai išnagrinėjus faktines aplinkybes; 4) nubaudimo tikslo, kai sankcija yra realiai paskiriama ir kyla neigiami jos padariniai. Šios sankcijos taikymo esmė ir tikslas – išlaikyti aukštus įmonių veiklos standartus, kurie yra neatskiriamai susiję ir su įmonių socialine atsakomybe, užkirsti kelią neteisėtam ar nesąžiningam elgesiui įmonių valdymo srityje (Audronė Balsiukienė „Bendrovės vadovo atsakomybė: apribojimas eiti juridinio asmens vadovo pareigas“, Jurisprudencija 28, 2 (2021): p. 452–475; Lietuvos apeliacinio teismo 2022 m. gruodžio 1 d. nutartis civilinėje byloje Nr.</w:t>
      </w:r>
      <w:bookmarkStart w:id="61" w:name="nb99c1dcb-7d15-479d-802d-3460a5cd7609"/>
      <w:r w:rsidRPr="00176FE0">
        <w:rPr>
          <w:rFonts w:ascii="Times New Roman" w:hAnsi="Times New Roman" w:cs="Times New Roman"/>
          <w:color w:val="000000"/>
        </w:rPr>
        <w:t xml:space="preserve"> </w:t>
      </w:r>
      <w:hyperlink r:id="rId26" w:tgtFrame="_blank" w:tooltip="e2-1177-407/2022 Dėl Kauno apygardos teismo 2022 m. spalio 5 d. nutarties" w:history="1">
        <w:r w:rsidRPr="00176FE0">
          <w:rPr>
            <w:rStyle w:val="Hipersaitas"/>
            <w:rFonts w:ascii="Times New Roman" w:hAnsi="Times New Roman" w:cs="Times New Roman"/>
            <w:color w:val="000000"/>
          </w:rPr>
          <w:t>e2-1177-407/2022</w:t>
        </w:r>
      </w:hyperlink>
      <w:bookmarkStart w:id="62" w:name="pnb99c1dcb-7d15-479d-802d-3460a5cd7609"/>
      <w:bookmarkEnd w:id="61"/>
      <w:bookmarkEnd w:id="62"/>
      <w:r w:rsidRPr="00176FE0">
        <w:rPr>
          <w:rFonts w:ascii="Times New Roman" w:hAnsi="Times New Roman" w:cs="Times New Roman"/>
          <w:color w:val="000000"/>
        </w:rPr>
        <w:t>, 21 punktas).</w:t>
      </w:r>
    </w:p>
    <w:p w14:paraId="26C3AFA2" w14:textId="1A9D1783" w:rsidR="000839D2" w:rsidRDefault="00C37339" w:rsidP="00E2790A">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120"/>
        <w:ind w:left="450"/>
        <w:contextualSpacing w:val="0"/>
        <w:jc w:val="both"/>
        <w:rPr>
          <w:rFonts w:ascii="Times New Roman" w:hAnsi="Times New Roman" w:cs="Times New Roman"/>
        </w:rPr>
      </w:pPr>
      <w:r w:rsidRPr="006B3A3A">
        <w:rPr>
          <w:rFonts w:ascii="Times New Roman" w:hAnsi="Times New Roman" w:cs="Times New Roman"/>
          <w:color w:val="000000"/>
        </w:rPr>
        <w:t xml:space="preserve">Nagrinėjamu atveju tokia sankcija apeliantui buvo pritaikyta už </w:t>
      </w:r>
      <w:hyperlink r:id="rId27" w:tgtFrame="_blank" w:tooltip="Lietuvos Respublikos juridinių asmenų nemokumo įstatymas" w:history="1">
        <w:r w:rsidRPr="006B3A3A">
          <w:rPr>
            <w:rStyle w:val="Hipersaitas"/>
            <w:rFonts w:ascii="Times New Roman" w:hAnsi="Times New Roman" w:cs="Times New Roman"/>
            <w:color w:val="000000"/>
          </w:rPr>
          <w:t>JANĮ</w:t>
        </w:r>
      </w:hyperlink>
      <w:r w:rsidRPr="006B3A3A">
        <w:rPr>
          <w:rFonts w:ascii="Times New Roman" w:hAnsi="Times New Roman" w:cs="Times New Roman"/>
          <w:color w:val="000000"/>
        </w:rPr>
        <w:t xml:space="preserve"> </w:t>
      </w:r>
      <w:hyperlink r:id="rId28" w:tgtFrame="_blank" w:tooltip="Juridinio asmens vadovo atsakomybė" w:history="1">
        <w:r w:rsidRPr="006B3A3A">
          <w:rPr>
            <w:rStyle w:val="Hipersaitas"/>
            <w:rFonts w:ascii="Times New Roman" w:hAnsi="Times New Roman" w:cs="Times New Roman"/>
            <w:color w:val="000000"/>
          </w:rPr>
          <w:t>13</w:t>
        </w:r>
      </w:hyperlink>
      <w:r w:rsidRPr="006B3A3A">
        <w:rPr>
          <w:rFonts w:ascii="Times New Roman" w:hAnsi="Times New Roman" w:cs="Times New Roman"/>
          <w:color w:val="000000"/>
        </w:rPr>
        <w:t> straipsnio 2 dalies 1</w:t>
      </w:r>
      <w:r w:rsidR="006B3A3A" w:rsidRPr="006B3A3A">
        <w:rPr>
          <w:rFonts w:ascii="Times New Roman" w:hAnsi="Times New Roman" w:cs="Times New Roman"/>
          <w:color w:val="000000"/>
        </w:rPr>
        <w:t> </w:t>
      </w:r>
      <w:r w:rsidRPr="006B3A3A">
        <w:rPr>
          <w:rFonts w:ascii="Times New Roman" w:hAnsi="Times New Roman" w:cs="Times New Roman"/>
          <w:color w:val="000000"/>
        </w:rPr>
        <w:t>punkte bendrovės vadovui nustatytos pareigos inicijuoti juridinio asmens nemokumo procesą</w:t>
      </w:r>
      <w:r w:rsidR="006B3A3A">
        <w:rPr>
          <w:rFonts w:ascii="Times New Roman" w:hAnsi="Times New Roman" w:cs="Times New Roman"/>
          <w:color w:val="000000"/>
        </w:rPr>
        <w:t>,</w:t>
      </w:r>
      <w:r w:rsidRPr="006B3A3A">
        <w:rPr>
          <w:rFonts w:ascii="Times New Roman" w:hAnsi="Times New Roman" w:cs="Times New Roman"/>
          <w:color w:val="000000"/>
        </w:rPr>
        <w:t xml:space="preserve"> kai pagal šį įstatymą </w:t>
      </w:r>
      <w:r w:rsidR="006B3A3A" w:rsidRPr="006B3A3A">
        <w:rPr>
          <w:rFonts w:ascii="Times New Roman" w:hAnsi="Times New Roman" w:cs="Times New Roman"/>
          <w:color w:val="000000"/>
        </w:rPr>
        <w:t xml:space="preserve">jis </w:t>
      </w:r>
      <w:r w:rsidRPr="006B3A3A">
        <w:rPr>
          <w:rFonts w:ascii="Times New Roman" w:hAnsi="Times New Roman" w:cs="Times New Roman"/>
          <w:color w:val="000000"/>
        </w:rPr>
        <w:t>tą privalėjo padaryti, ne</w:t>
      </w:r>
      <w:r w:rsidR="006B3A3A" w:rsidRPr="006B3A3A">
        <w:rPr>
          <w:rFonts w:ascii="Times New Roman" w:hAnsi="Times New Roman" w:cs="Times New Roman"/>
          <w:color w:val="000000"/>
        </w:rPr>
        <w:t>į</w:t>
      </w:r>
      <w:r w:rsidRPr="006B3A3A">
        <w:rPr>
          <w:rFonts w:ascii="Times New Roman" w:hAnsi="Times New Roman" w:cs="Times New Roman"/>
          <w:color w:val="000000"/>
        </w:rPr>
        <w:t>vykdymą. Viena vertus, pirmosios instancijos teismas pagrįstai skundžiamoje nutarties dalyje (</w:t>
      </w:r>
      <w:r w:rsidR="0020336D">
        <w:rPr>
          <w:rFonts w:ascii="Times New Roman" w:hAnsi="Times New Roman" w:cs="Times New Roman"/>
          <w:color w:val="000000"/>
        </w:rPr>
        <w:t xml:space="preserve">skundžiamos </w:t>
      </w:r>
      <w:r w:rsidRPr="006B3A3A">
        <w:rPr>
          <w:rFonts w:ascii="Times New Roman" w:hAnsi="Times New Roman" w:cs="Times New Roman"/>
          <w:color w:val="000000"/>
        </w:rPr>
        <w:t xml:space="preserve">nutarties 21 punktas) aptarė teismų praktikoje ir teisės doktrinoje </w:t>
      </w:r>
      <w:r w:rsidR="006B3A3A" w:rsidRPr="006B3A3A">
        <w:rPr>
          <w:rFonts w:ascii="Times New Roman" w:hAnsi="Times New Roman" w:cs="Times New Roman"/>
          <w:color w:val="000000"/>
        </w:rPr>
        <w:t xml:space="preserve">įvardytus </w:t>
      </w:r>
      <w:r w:rsidR="0020336D">
        <w:rPr>
          <w:rFonts w:ascii="Times New Roman" w:hAnsi="Times New Roman" w:cs="Times New Roman"/>
          <w:color w:val="000000"/>
        </w:rPr>
        <w:t>tokios</w:t>
      </w:r>
      <w:r w:rsidR="006B3A3A" w:rsidRPr="006B3A3A">
        <w:rPr>
          <w:rFonts w:ascii="Times New Roman" w:hAnsi="Times New Roman" w:cs="Times New Roman"/>
          <w:color w:val="000000"/>
        </w:rPr>
        <w:t xml:space="preserve"> sankcijos taikymo tikslus. Kita vertus, pripažinęs, kad apelianto elgesys visiškai atitinka šios sankcijos taikymo tikslus ir jos taikymo kriterijus (taikoma </w:t>
      </w:r>
      <w:r w:rsidR="006B3A3A">
        <w:rPr>
          <w:rFonts w:ascii="Times New Roman" w:hAnsi="Times New Roman" w:cs="Times New Roman"/>
          <w:color w:val="000000"/>
        </w:rPr>
        <w:t xml:space="preserve">apeliantui veiklos </w:t>
      </w:r>
      <w:r w:rsidR="006B3A3A" w:rsidRPr="006B3A3A">
        <w:rPr>
          <w:rFonts w:ascii="Times New Roman" w:hAnsi="Times New Roman" w:cs="Times New Roman"/>
          <w:color w:val="000000"/>
        </w:rPr>
        <w:t>apribojimo sankcija</w:t>
      </w:r>
      <w:r w:rsidR="006B3A3A">
        <w:rPr>
          <w:rFonts w:ascii="Times New Roman" w:hAnsi="Times New Roman" w:cs="Times New Roman"/>
          <w:color w:val="000000"/>
        </w:rPr>
        <w:t xml:space="preserve">, teismo vertinimu, </w:t>
      </w:r>
      <w:r w:rsidRPr="006B3A3A">
        <w:rPr>
          <w:rFonts w:ascii="Times New Roman" w:hAnsi="Times New Roman" w:cs="Times New Roman"/>
        </w:rPr>
        <w:t xml:space="preserve">užtikrins siekiamus tikslus įspėti buvusį bendrovės vadovą, pašalinti iš verslo rinkos asmenį, kuris, vadovaudamas verslo subjektui, nevykdo įstatymo </w:t>
      </w:r>
      <w:r w:rsidRPr="005064B1">
        <w:rPr>
          <w:rFonts w:ascii="Times New Roman" w:hAnsi="Times New Roman" w:cs="Times New Roman"/>
        </w:rPr>
        <w:t>nustatytų pareigų, dėl ko juridinis asmuo patiria normalios verslo rizikos neatitinkančių turtinių praradimų</w:t>
      </w:r>
      <w:r w:rsidR="006B3A3A" w:rsidRPr="005064B1">
        <w:rPr>
          <w:rFonts w:ascii="Times New Roman" w:hAnsi="Times New Roman" w:cs="Times New Roman"/>
        </w:rPr>
        <w:t>),</w:t>
      </w:r>
      <w:r w:rsidR="006B3A3A">
        <w:rPr>
          <w:rFonts w:ascii="Times New Roman" w:hAnsi="Times New Roman" w:cs="Times New Roman"/>
        </w:rPr>
        <w:t xml:space="preserve"> </w:t>
      </w:r>
      <w:r w:rsidR="0020336D">
        <w:rPr>
          <w:rFonts w:ascii="Times New Roman" w:hAnsi="Times New Roman" w:cs="Times New Roman"/>
        </w:rPr>
        <w:t xml:space="preserve">pirmosios instancijos </w:t>
      </w:r>
      <w:r w:rsidR="006B3A3A">
        <w:rPr>
          <w:rFonts w:ascii="Times New Roman" w:hAnsi="Times New Roman" w:cs="Times New Roman"/>
        </w:rPr>
        <w:t>teismas nenurodė, kokių konkrečiai normalios verslo rizikos neatitinkančių turtinių praradimų pat</w:t>
      </w:r>
      <w:r w:rsidR="0091354A">
        <w:rPr>
          <w:rFonts w:ascii="Times New Roman" w:hAnsi="Times New Roman" w:cs="Times New Roman"/>
        </w:rPr>
        <w:t xml:space="preserve">yrė ar </w:t>
      </w:r>
      <w:r w:rsidR="0020336D">
        <w:rPr>
          <w:rFonts w:ascii="Times New Roman" w:hAnsi="Times New Roman" w:cs="Times New Roman"/>
        </w:rPr>
        <w:t xml:space="preserve">dar galėtų </w:t>
      </w:r>
      <w:r w:rsidR="0091354A">
        <w:rPr>
          <w:rFonts w:ascii="Times New Roman" w:hAnsi="Times New Roman" w:cs="Times New Roman"/>
        </w:rPr>
        <w:t>patir</w:t>
      </w:r>
      <w:r w:rsidR="0020336D">
        <w:rPr>
          <w:rFonts w:ascii="Times New Roman" w:hAnsi="Times New Roman" w:cs="Times New Roman"/>
        </w:rPr>
        <w:t>ti</w:t>
      </w:r>
      <w:r w:rsidR="006B3A3A">
        <w:rPr>
          <w:rFonts w:ascii="Times New Roman" w:hAnsi="Times New Roman" w:cs="Times New Roman"/>
        </w:rPr>
        <w:t xml:space="preserve"> juridinis asmuo</w:t>
      </w:r>
      <w:r w:rsidR="0020336D">
        <w:rPr>
          <w:rFonts w:ascii="Times New Roman" w:hAnsi="Times New Roman" w:cs="Times New Roman"/>
        </w:rPr>
        <w:t xml:space="preserve"> </w:t>
      </w:r>
      <w:r w:rsidR="0020336D" w:rsidRPr="0020336D">
        <w:rPr>
          <w:rFonts w:ascii="Times New Roman" w:hAnsi="Times New Roman" w:cs="Times New Roman"/>
        </w:rPr>
        <w:t xml:space="preserve">(LUAB </w:t>
      </w:r>
      <w:r w:rsidR="0020336D" w:rsidRPr="0020336D">
        <w:rPr>
          <w:rFonts w:ascii="Times New Roman" w:hAnsi="Times New Roman" w:cs="Times New Roman"/>
          <w:color w:val="000000" w:themeColor="text1"/>
        </w:rPr>
        <w:t>„Valakampių</w:t>
      </w:r>
      <w:r w:rsidR="0020336D" w:rsidRPr="004B14D8">
        <w:rPr>
          <w:rFonts w:ascii="Times New Roman" w:hAnsi="Times New Roman" w:cs="Times New Roman"/>
          <w:color w:val="000000" w:themeColor="text1"/>
        </w:rPr>
        <w:t xml:space="preserve"> projektai“</w:t>
      </w:r>
      <w:r w:rsidR="0020336D">
        <w:rPr>
          <w:rFonts w:ascii="Times New Roman" w:hAnsi="Times New Roman" w:cs="Times New Roman"/>
          <w:color w:val="000000" w:themeColor="text1"/>
        </w:rPr>
        <w:t>)</w:t>
      </w:r>
      <w:r w:rsidR="006B3A3A">
        <w:rPr>
          <w:rFonts w:ascii="Times New Roman" w:hAnsi="Times New Roman" w:cs="Times New Roman"/>
        </w:rPr>
        <w:t>, jo vadovui nevykd</w:t>
      </w:r>
      <w:r w:rsidR="0020336D">
        <w:rPr>
          <w:rFonts w:ascii="Times New Roman" w:hAnsi="Times New Roman" w:cs="Times New Roman"/>
        </w:rPr>
        <w:t>žius</w:t>
      </w:r>
      <w:r w:rsidR="006B3A3A">
        <w:rPr>
          <w:rFonts w:ascii="Times New Roman" w:hAnsi="Times New Roman" w:cs="Times New Roman"/>
        </w:rPr>
        <w:t xml:space="preserve"> </w:t>
      </w:r>
      <w:r w:rsidR="0020336D">
        <w:rPr>
          <w:rFonts w:ascii="Times New Roman" w:hAnsi="Times New Roman" w:cs="Times New Roman"/>
        </w:rPr>
        <w:t>pareigos inicijuoti bankroto procedūrą.</w:t>
      </w:r>
      <w:r w:rsidR="006B3A3A">
        <w:rPr>
          <w:rFonts w:ascii="Times New Roman" w:hAnsi="Times New Roman" w:cs="Times New Roman"/>
        </w:rPr>
        <w:t xml:space="preserve"> Tokie atskirojo skundo argumentai pripažintini pagrįstais.</w:t>
      </w:r>
    </w:p>
    <w:p w14:paraId="14EAA606" w14:textId="49C7B8F2" w:rsidR="000839D2" w:rsidRPr="0091354A" w:rsidRDefault="0091354A" w:rsidP="00E2790A">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120"/>
        <w:ind w:left="450"/>
        <w:contextualSpacing w:val="0"/>
        <w:jc w:val="both"/>
        <w:rPr>
          <w:rFonts w:ascii="Times New Roman" w:hAnsi="Times New Roman" w:cs="Times New Roman"/>
        </w:rPr>
      </w:pPr>
      <w:r w:rsidRPr="0091354A">
        <w:rPr>
          <w:rFonts w:ascii="Times New Roman" w:hAnsi="Times New Roman" w:cs="Times New Roman"/>
        </w:rPr>
        <w:t>Pažymėtina, kad i</w:t>
      </w:r>
      <w:r w:rsidR="000839D2" w:rsidRPr="0091354A">
        <w:rPr>
          <w:rFonts w:ascii="Times New Roman" w:hAnsi="Times New Roman" w:cs="Times New Roman"/>
          <w:color w:val="000000"/>
        </w:rPr>
        <w:t>š esmės identiškas teisinis reglamentavimas dėl juridinio asmens vadovo teisės eiti pareigas apribojimo ir jo taikymo sąlygų buvo įtvirtintas ir Lietuvos Respublikos įmonių bankroto įstatymo (toliau –</w:t>
      </w:r>
      <w:bookmarkStart w:id="63" w:name="n43c8ed41-8e1a-4026-afd7-05c82b19d77d"/>
      <w:r w:rsidR="00253672" w:rsidRPr="0091354A">
        <w:rPr>
          <w:rFonts w:ascii="Times New Roman" w:hAnsi="Times New Roman" w:cs="Times New Roman"/>
          <w:color w:val="000000"/>
        </w:rPr>
        <w:t xml:space="preserve"> </w:t>
      </w:r>
      <w:hyperlink r:id="rId29" w:tgtFrame="_blank" w:tooltip="Lietuvos Respublikos įmonių bankroto įstatymas" w:history="1">
        <w:r w:rsidR="000839D2" w:rsidRPr="0091354A">
          <w:rPr>
            <w:rStyle w:val="Hipersaitas"/>
            <w:rFonts w:ascii="Times New Roman" w:hAnsi="Times New Roman" w:cs="Times New Roman"/>
            <w:color w:val="000000"/>
          </w:rPr>
          <w:t>ĮBĮ</w:t>
        </w:r>
      </w:hyperlink>
      <w:bookmarkStart w:id="64" w:name="pn43c8ed41-8e1a-4026-afd7-05c82b19d77d"/>
      <w:bookmarkEnd w:id="63"/>
      <w:bookmarkEnd w:id="64"/>
      <w:r w:rsidR="000839D2" w:rsidRPr="0091354A">
        <w:rPr>
          <w:rFonts w:ascii="Times New Roman" w:hAnsi="Times New Roman" w:cs="Times New Roman"/>
          <w:color w:val="000000"/>
        </w:rPr>
        <w:t>)</w:t>
      </w:r>
      <w:bookmarkStart w:id="65" w:name="ne1a4608a-c73b-40f6-968d-d2284c5f084d"/>
      <w:r w:rsidR="00253672" w:rsidRPr="0091354A">
        <w:rPr>
          <w:rFonts w:ascii="Times New Roman" w:hAnsi="Times New Roman" w:cs="Times New Roman"/>
          <w:color w:val="000000"/>
        </w:rPr>
        <w:t xml:space="preserve"> </w:t>
      </w:r>
      <w:hyperlink r:id="rId30" w:tgtFrame="_blank" w:tooltip="Bankroto bylos iškėlimas teisme" w:history="1">
        <w:r w:rsidR="000839D2" w:rsidRPr="0091354A">
          <w:rPr>
            <w:rStyle w:val="Hipersaitas"/>
            <w:rFonts w:ascii="Times New Roman" w:hAnsi="Times New Roman" w:cs="Times New Roman"/>
            <w:color w:val="000000"/>
          </w:rPr>
          <w:t>10</w:t>
        </w:r>
      </w:hyperlink>
      <w:bookmarkStart w:id="66" w:name="pne1a4608a-c73b-40f6-968d-d2284c5f084d"/>
      <w:bookmarkEnd w:id="65"/>
      <w:bookmarkEnd w:id="66"/>
      <w:r w:rsidR="000839D2" w:rsidRPr="0091354A">
        <w:rPr>
          <w:rFonts w:ascii="Times New Roman" w:hAnsi="Times New Roman" w:cs="Times New Roman"/>
          <w:color w:val="000000"/>
        </w:rPr>
        <w:t> straipsnio</w:t>
      </w:r>
      <w:r w:rsidR="00253672" w:rsidRPr="0091354A">
        <w:rPr>
          <w:rFonts w:ascii="Times New Roman" w:hAnsi="Times New Roman" w:cs="Times New Roman"/>
          <w:color w:val="000000"/>
        </w:rPr>
        <w:t xml:space="preserve"> </w:t>
      </w:r>
      <w:r w:rsidR="000839D2" w:rsidRPr="0091354A">
        <w:rPr>
          <w:rFonts w:ascii="Times New Roman" w:hAnsi="Times New Roman" w:cs="Times New Roman"/>
          <w:color w:val="000000"/>
        </w:rPr>
        <w:t>14 dalyje, todėl nagrinėjamu atveju yra aktuali teismų praktika, suformuota aiškinant ir taikant</w:t>
      </w:r>
      <w:bookmarkStart w:id="67" w:name="n4764f090-0d02-47e4-9849-b8271e08942a"/>
      <w:r w:rsidR="00253672" w:rsidRPr="0091354A">
        <w:rPr>
          <w:rFonts w:ascii="Times New Roman" w:hAnsi="Times New Roman" w:cs="Times New Roman"/>
          <w:color w:val="000000"/>
        </w:rPr>
        <w:t xml:space="preserve"> </w:t>
      </w:r>
      <w:r w:rsidRPr="0091354A">
        <w:rPr>
          <w:rFonts w:ascii="Times New Roman" w:hAnsi="Times New Roman" w:cs="Times New Roman"/>
          <w:color w:val="000000"/>
        </w:rPr>
        <w:t xml:space="preserve">panašias </w:t>
      </w:r>
      <w:hyperlink r:id="rId31" w:tgtFrame="_blank" w:tooltip="Lietuvos Respublikos įmonių bankroto įstatymas" w:history="1">
        <w:r w:rsidR="000839D2" w:rsidRPr="0091354A">
          <w:rPr>
            <w:rStyle w:val="Hipersaitas"/>
            <w:rFonts w:ascii="Times New Roman" w:hAnsi="Times New Roman" w:cs="Times New Roman"/>
            <w:color w:val="000000"/>
          </w:rPr>
          <w:t>ĮBĮ</w:t>
        </w:r>
      </w:hyperlink>
      <w:bookmarkStart w:id="68" w:name="pn4764f090-0d02-47e4-9849-b8271e08942a"/>
      <w:bookmarkEnd w:id="67"/>
      <w:bookmarkEnd w:id="68"/>
      <w:r w:rsidR="00253672" w:rsidRPr="0091354A">
        <w:rPr>
          <w:rFonts w:ascii="Times New Roman" w:hAnsi="Times New Roman" w:cs="Times New Roman"/>
          <w:color w:val="000000"/>
        </w:rPr>
        <w:t xml:space="preserve"> </w:t>
      </w:r>
      <w:r w:rsidR="000839D2" w:rsidRPr="0091354A">
        <w:rPr>
          <w:rFonts w:ascii="Times New Roman" w:hAnsi="Times New Roman" w:cs="Times New Roman"/>
          <w:color w:val="000000"/>
        </w:rPr>
        <w:t>nuostatas.</w:t>
      </w:r>
      <w:r w:rsidRPr="0091354A">
        <w:rPr>
          <w:rFonts w:ascii="Times New Roman" w:hAnsi="Times New Roman" w:cs="Times New Roman"/>
          <w:color w:val="000000"/>
        </w:rPr>
        <w:t xml:space="preserve"> </w:t>
      </w:r>
      <w:r w:rsidR="000839D2" w:rsidRPr="0091354A">
        <w:rPr>
          <w:rFonts w:ascii="Times New Roman" w:hAnsi="Times New Roman" w:cs="Times New Roman"/>
          <w:color w:val="000000"/>
        </w:rPr>
        <w:t>Teismų praktikoje pripažįstama, kad pagal savo paskirtį (tikslą) juridinio asmens vadovo teisės eiti tam tikras pareigas apribojimas, kaip griežčiausia vadovui taikoma sankcija, negali būti taikoma tik dėl formalių priežasčių, ji turėtų būti taikoma išimtiniais atvejais, tik tada, jeigu nustatomas akivaizdus juridinio asmens vadovo aplaidumas (nerūpestingumas) einant savo pareigas ar sąmoningas jų netinkamas vykdymas.</w:t>
      </w:r>
      <w:r w:rsidR="00253672" w:rsidRPr="0091354A">
        <w:rPr>
          <w:rFonts w:ascii="Times New Roman" w:hAnsi="Times New Roman" w:cs="Times New Roman"/>
          <w:color w:val="000000"/>
        </w:rPr>
        <w:t xml:space="preserve"> </w:t>
      </w:r>
      <w:r w:rsidR="000839D2" w:rsidRPr="0091354A">
        <w:rPr>
          <w:rFonts w:ascii="Times New Roman" w:hAnsi="Times New Roman" w:cs="Times New Roman"/>
          <w:color w:val="000000"/>
        </w:rPr>
        <w:t>Ar padaryti pažeidimai yra formalūs, ar ne, nustatinėjama kvalifikuojant konkretaus ginčo faktines aplinkybes ir jų pagrindu kilusias materialiąsias teisines pasekmes (Lietuvos apeliacinio teismo 2020</w:t>
      </w:r>
      <w:r w:rsidR="00253672" w:rsidRPr="0091354A">
        <w:rPr>
          <w:rFonts w:ascii="Times New Roman" w:hAnsi="Times New Roman" w:cs="Times New Roman"/>
          <w:color w:val="000000"/>
        </w:rPr>
        <w:t> </w:t>
      </w:r>
      <w:r w:rsidR="000839D2" w:rsidRPr="0091354A">
        <w:rPr>
          <w:rFonts w:ascii="Times New Roman" w:hAnsi="Times New Roman" w:cs="Times New Roman"/>
          <w:color w:val="000000"/>
        </w:rPr>
        <w:t>m. vasario 20</w:t>
      </w:r>
      <w:r w:rsidR="00253672" w:rsidRPr="0091354A">
        <w:rPr>
          <w:rFonts w:ascii="Times New Roman" w:hAnsi="Times New Roman" w:cs="Times New Roman"/>
          <w:color w:val="000000"/>
        </w:rPr>
        <w:t> </w:t>
      </w:r>
      <w:r w:rsidR="000839D2" w:rsidRPr="0091354A">
        <w:rPr>
          <w:rFonts w:ascii="Times New Roman" w:hAnsi="Times New Roman" w:cs="Times New Roman"/>
          <w:color w:val="000000"/>
        </w:rPr>
        <w:t>d. nutartis civilinėje byloje Nr.</w:t>
      </w:r>
      <w:bookmarkStart w:id="69" w:name="na1b77a04-0284-44e3-8146-d0005134a054"/>
      <w:r w:rsidR="00253672" w:rsidRPr="0091354A">
        <w:rPr>
          <w:rFonts w:ascii="Times New Roman" w:hAnsi="Times New Roman" w:cs="Times New Roman"/>
          <w:color w:val="000000"/>
        </w:rPr>
        <w:t xml:space="preserve"> </w:t>
      </w:r>
      <w:hyperlink r:id="rId32" w:tgtFrame="_blank" w:tooltip="e2-443-881/2020 Dėl teisės eiti vadovo pareigas apribojimo" w:history="1">
        <w:r w:rsidR="000839D2" w:rsidRPr="0091354A">
          <w:rPr>
            <w:rStyle w:val="Hipersaitas"/>
            <w:rFonts w:ascii="Times New Roman" w:hAnsi="Times New Roman" w:cs="Times New Roman"/>
            <w:color w:val="000000"/>
          </w:rPr>
          <w:t>e2-443-881/2020</w:t>
        </w:r>
      </w:hyperlink>
      <w:bookmarkStart w:id="70" w:name="pna1b77a04-0284-44e3-8146-d0005134a054"/>
      <w:bookmarkEnd w:id="69"/>
      <w:bookmarkEnd w:id="70"/>
      <w:r w:rsidR="00AE5411" w:rsidRPr="0091354A">
        <w:rPr>
          <w:rFonts w:ascii="Times New Roman" w:hAnsi="Times New Roman" w:cs="Times New Roman"/>
          <w:color w:val="000000"/>
        </w:rPr>
        <w:t>, 20 punktas</w:t>
      </w:r>
      <w:r w:rsidR="000839D2" w:rsidRPr="0091354A">
        <w:rPr>
          <w:rFonts w:ascii="Times New Roman" w:hAnsi="Times New Roman" w:cs="Times New Roman"/>
          <w:color w:val="000000"/>
        </w:rPr>
        <w:t>).</w:t>
      </w:r>
    </w:p>
    <w:p w14:paraId="011D232F" w14:textId="7D7653F2" w:rsidR="00176FE0" w:rsidRDefault="0091354A" w:rsidP="00176FE0">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120"/>
        <w:ind w:left="450"/>
        <w:contextualSpacing w:val="0"/>
        <w:jc w:val="both"/>
        <w:rPr>
          <w:rFonts w:ascii="Times New Roman" w:hAnsi="Times New Roman" w:cs="Times New Roman"/>
        </w:rPr>
      </w:pPr>
      <w:r>
        <w:rPr>
          <w:rFonts w:ascii="Times New Roman" w:hAnsi="Times New Roman" w:cs="Times New Roman"/>
        </w:rPr>
        <w:t>A</w:t>
      </w:r>
      <w:r w:rsidR="000839D2" w:rsidRPr="00176FE0">
        <w:rPr>
          <w:rFonts w:ascii="Times New Roman" w:hAnsi="Times New Roman" w:cs="Times New Roman"/>
        </w:rPr>
        <w:t>peliant</w:t>
      </w:r>
      <w:r w:rsidR="005064B1">
        <w:rPr>
          <w:rFonts w:ascii="Times New Roman" w:hAnsi="Times New Roman" w:cs="Times New Roman"/>
        </w:rPr>
        <w:t xml:space="preserve">as tvirtina, kad </w:t>
      </w:r>
      <w:r>
        <w:rPr>
          <w:rFonts w:ascii="Times New Roman" w:hAnsi="Times New Roman" w:cs="Times New Roman"/>
        </w:rPr>
        <w:t xml:space="preserve">jis, nepaisant </w:t>
      </w:r>
      <w:r w:rsidR="005064B1">
        <w:rPr>
          <w:rFonts w:ascii="Times New Roman" w:hAnsi="Times New Roman" w:cs="Times New Roman"/>
        </w:rPr>
        <w:t xml:space="preserve">2025 m. sausio 6 d. </w:t>
      </w:r>
      <w:r>
        <w:rPr>
          <w:rFonts w:ascii="Times New Roman" w:hAnsi="Times New Roman" w:cs="Times New Roman"/>
        </w:rPr>
        <w:t>buvusios skolos VMI, pagrįstai tikėjosi išvengti tokių padarinių, kaip juridinio asmens veiklos nutraukimas dėl bankroto</w:t>
      </w:r>
      <w:r w:rsidR="005064B1">
        <w:rPr>
          <w:rFonts w:ascii="Times New Roman" w:hAnsi="Times New Roman" w:cs="Times New Roman"/>
        </w:rPr>
        <w:t xml:space="preserve"> ir</w:t>
      </w:r>
      <w:r w:rsidR="005064B1" w:rsidRPr="005064B1">
        <w:rPr>
          <w:rFonts w:ascii="Times New Roman" w:hAnsi="Times New Roman" w:cs="Times New Roman"/>
        </w:rPr>
        <w:t xml:space="preserve"> </w:t>
      </w:r>
      <w:r w:rsidR="005064B1" w:rsidRPr="00176FE0">
        <w:rPr>
          <w:rFonts w:ascii="Times New Roman" w:hAnsi="Times New Roman" w:cs="Times New Roman"/>
        </w:rPr>
        <w:t xml:space="preserve">neatliko jokių veiksmų, kurie būtų lėmę </w:t>
      </w:r>
      <w:r w:rsidR="005064B1">
        <w:rPr>
          <w:rFonts w:ascii="Times New Roman" w:hAnsi="Times New Roman" w:cs="Times New Roman"/>
        </w:rPr>
        <w:t xml:space="preserve">bendrovės </w:t>
      </w:r>
      <w:r w:rsidR="005064B1" w:rsidRPr="00176FE0">
        <w:rPr>
          <w:rFonts w:ascii="Times New Roman" w:hAnsi="Times New Roman" w:cs="Times New Roman"/>
        </w:rPr>
        <w:t>turto esminį sumažėjimą</w:t>
      </w:r>
      <w:r w:rsidR="005064B1">
        <w:rPr>
          <w:rFonts w:ascii="Times New Roman" w:hAnsi="Times New Roman" w:cs="Times New Roman"/>
        </w:rPr>
        <w:t>,</w:t>
      </w:r>
      <w:r>
        <w:rPr>
          <w:rFonts w:ascii="Times New Roman" w:hAnsi="Times New Roman" w:cs="Times New Roman"/>
        </w:rPr>
        <w:t xml:space="preserve"> </w:t>
      </w:r>
      <w:r w:rsidR="005064B1">
        <w:rPr>
          <w:rFonts w:ascii="Times New Roman" w:hAnsi="Times New Roman" w:cs="Times New Roman"/>
        </w:rPr>
        <w:t xml:space="preserve">priešingai, </w:t>
      </w:r>
      <w:r>
        <w:rPr>
          <w:rFonts w:ascii="Times New Roman" w:hAnsi="Times New Roman" w:cs="Times New Roman"/>
        </w:rPr>
        <w:t>skola vienintelei buvusiai kreditorei buvo nuosekliai, dalimis mažinama</w:t>
      </w:r>
      <w:r w:rsidR="001A633B" w:rsidRPr="00176FE0">
        <w:rPr>
          <w:rFonts w:ascii="Times New Roman" w:hAnsi="Times New Roman" w:cs="Times New Roman"/>
        </w:rPr>
        <w:t xml:space="preserve">, </w:t>
      </w:r>
      <w:r>
        <w:rPr>
          <w:rFonts w:ascii="Times New Roman" w:hAnsi="Times New Roman" w:cs="Times New Roman"/>
        </w:rPr>
        <w:t>kol galiausiai ir visiškai su VMI</w:t>
      </w:r>
      <w:r w:rsidR="005064B1">
        <w:rPr>
          <w:rFonts w:ascii="Times New Roman" w:hAnsi="Times New Roman" w:cs="Times New Roman"/>
        </w:rPr>
        <w:t xml:space="preserve"> atsiskaityta</w:t>
      </w:r>
      <w:r>
        <w:rPr>
          <w:rFonts w:ascii="Times New Roman" w:hAnsi="Times New Roman" w:cs="Times New Roman"/>
        </w:rPr>
        <w:t xml:space="preserve">. Dar daugiau, didelė dalis skolos sumokėta dar prieš pareiškėjos VMI inicijuotą bankroto procesą, todėl, apelianto vertinimu, pirmosios instancijos teismas nepagrįstai neatsižvelgė į tokią aplinkybę ir </w:t>
      </w:r>
      <w:r w:rsidR="001A633B" w:rsidRPr="00176FE0">
        <w:rPr>
          <w:rFonts w:ascii="Times New Roman" w:hAnsi="Times New Roman" w:cs="Times New Roman"/>
        </w:rPr>
        <w:t xml:space="preserve">formaliai taikė </w:t>
      </w:r>
      <w:r>
        <w:rPr>
          <w:rFonts w:ascii="Times New Roman" w:hAnsi="Times New Roman" w:cs="Times New Roman"/>
        </w:rPr>
        <w:t xml:space="preserve">teisės eiti vadovo pareigas ribojimo </w:t>
      </w:r>
      <w:r w:rsidR="001A633B" w:rsidRPr="00176FE0">
        <w:rPr>
          <w:rFonts w:ascii="Times New Roman" w:hAnsi="Times New Roman" w:cs="Times New Roman"/>
        </w:rPr>
        <w:t>sankciją</w:t>
      </w:r>
      <w:r w:rsidR="005527FD" w:rsidRPr="00176FE0">
        <w:rPr>
          <w:rFonts w:ascii="Times New Roman" w:hAnsi="Times New Roman" w:cs="Times New Roman"/>
        </w:rPr>
        <w:t>,  taikytas</w:t>
      </w:r>
      <w:r w:rsidR="005064B1">
        <w:rPr>
          <w:rFonts w:ascii="Times New Roman" w:hAnsi="Times New Roman" w:cs="Times New Roman"/>
        </w:rPr>
        <w:t xml:space="preserve"> ribojimas</w:t>
      </w:r>
      <w:r w:rsidR="005527FD" w:rsidRPr="00176FE0">
        <w:rPr>
          <w:rFonts w:ascii="Times New Roman" w:hAnsi="Times New Roman" w:cs="Times New Roman"/>
        </w:rPr>
        <w:t xml:space="preserve"> yra neproporcinga ir per griežta </w:t>
      </w:r>
      <w:r w:rsidR="005064B1">
        <w:rPr>
          <w:rFonts w:ascii="Times New Roman" w:hAnsi="Times New Roman" w:cs="Times New Roman"/>
        </w:rPr>
        <w:t>sankcija</w:t>
      </w:r>
      <w:r w:rsidR="005527FD" w:rsidRPr="00176FE0">
        <w:rPr>
          <w:rFonts w:ascii="Times New Roman" w:hAnsi="Times New Roman" w:cs="Times New Roman"/>
        </w:rPr>
        <w:t>. Apeliacinės instancijos teismas šiuos apelianto argumentus pripažįsta pagrįstais.</w:t>
      </w:r>
      <w:r w:rsidRPr="00176FE0">
        <w:rPr>
          <w:rFonts w:ascii="Times New Roman" w:hAnsi="Times New Roman" w:cs="Times New Roman"/>
        </w:rPr>
        <w:t xml:space="preserve"> </w:t>
      </w:r>
    </w:p>
    <w:p w14:paraId="6122AA88" w14:textId="18301AE7" w:rsidR="00176FE0" w:rsidRDefault="005527FD" w:rsidP="00176FE0">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120"/>
        <w:ind w:left="450"/>
        <w:contextualSpacing w:val="0"/>
        <w:jc w:val="both"/>
        <w:rPr>
          <w:rFonts w:ascii="Times New Roman" w:hAnsi="Times New Roman" w:cs="Times New Roman"/>
        </w:rPr>
      </w:pPr>
      <w:r w:rsidRPr="00176FE0">
        <w:rPr>
          <w:rFonts w:ascii="Times New Roman" w:hAnsi="Times New Roman" w:cs="Times New Roman"/>
        </w:rPr>
        <w:t xml:space="preserve">Iš bylos </w:t>
      </w:r>
      <w:r w:rsidR="00A17286" w:rsidRPr="00176FE0">
        <w:rPr>
          <w:rFonts w:ascii="Times New Roman" w:hAnsi="Times New Roman" w:cs="Times New Roman"/>
        </w:rPr>
        <w:t>medžiagos</w:t>
      </w:r>
      <w:r w:rsidRPr="00176FE0">
        <w:rPr>
          <w:rFonts w:ascii="Times New Roman" w:hAnsi="Times New Roman" w:cs="Times New Roman"/>
        </w:rPr>
        <w:t xml:space="preserve"> nustatyta, kad</w:t>
      </w:r>
      <w:r w:rsidR="000A48B4" w:rsidRPr="00176FE0">
        <w:rPr>
          <w:rFonts w:ascii="Times New Roman" w:hAnsi="Times New Roman" w:cs="Times New Roman"/>
        </w:rPr>
        <w:t xml:space="preserve"> VMI 2025 m. liepos 1</w:t>
      </w:r>
      <w:r w:rsidR="00253672" w:rsidRPr="00176FE0">
        <w:rPr>
          <w:rFonts w:ascii="Times New Roman" w:hAnsi="Times New Roman" w:cs="Times New Roman"/>
        </w:rPr>
        <w:t> </w:t>
      </w:r>
      <w:r w:rsidR="000A48B4" w:rsidRPr="00176FE0">
        <w:rPr>
          <w:rFonts w:ascii="Times New Roman" w:hAnsi="Times New Roman" w:cs="Times New Roman"/>
        </w:rPr>
        <w:t xml:space="preserve">d. su pareiškimu dėl bendrovės </w:t>
      </w:r>
      <w:r w:rsidR="000A48B4" w:rsidRPr="00176FE0">
        <w:rPr>
          <w:rFonts w:ascii="Times New Roman" w:hAnsi="Times New Roman" w:cs="Times New Roman"/>
        </w:rPr>
        <w:lastRenderedPageBreak/>
        <w:t xml:space="preserve">nemokumo (bankroto) bylos iškėlimo kreipėsi į pirmosios instancijos teismą, </w:t>
      </w:r>
      <w:r w:rsidR="005064B1">
        <w:rPr>
          <w:rFonts w:ascii="Times New Roman" w:hAnsi="Times New Roman" w:cs="Times New Roman"/>
        </w:rPr>
        <w:t>nurodžiusi, kad</w:t>
      </w:r>
      <w:r w:rsidR="000A48B4" w:rsidRPr="00176FE0">
        <w:rPr>
          <w:rFonts w:ascii="Times New Roman" w:hAnsi="Times New Roman" w:cs="Times New Roman"/>
        </w:rPr>
        <w:t xml:space="preserve"> </w:t>
      </w:r>
      <w:r w:rsidR="005064B1">
        <w:rPr>
          <w:rFonts w:ascii="Times New Roman" w:hAnsi="Times New Roman" w:cs="Times New Roman"/>
        </w:rPr>
        <w:t xml:space="preserve">atsakovės </w:t>
      </w:r>
      <w:r w:rsidR="000A48B4" w:rsidRPr="00176FE0">
        <w:rPr>
          <w:rFonts w:ascii="Times New Roman" w:hAnsi="Times New Roman" w:cs="Times New Roman"/>
        </w:rPr>
        <w:t>įsiskolinimas valstybės biudžetui 2025 m. liepos 1</w:t>
      </w:r>
      <w:r w:rsidR="00253672" w:rsidRPr="00176FE0">
        <w:rPr>
          <w:rFonts w:ascii="Times New Roman" w:hAnsi="Times New Roman" w:cs="Times New Roman"/>
        </w:rPr>
        <w:t> </w:t>
      </w:r>
      <w:r w:rsidR="000A48B4" w:rsidRPr="00176FE0">
        <w:rPr>
          <w:rFonts w:ascii="Times New Roman" w:hAnsi="Times New Roman" w:cs="Times New Roman"/>
        </w:rPr>
        <w:t xml:space="preserve">d. </w:t>
      </w:r>
      <w:r w:rsidR="005064B1">
        <w:rPr>
          <w:rFonts w:ascii="Times New Roman" w:hAnsi="Times New Roman" w:cs="Times New Roman"/>
        </w:rPr>
        <w:t>yra</w:t>
      </w:r>
      <w:r w:rsidR="000A48B4" w:rsidRPr="00176FE0">
        <w:rPr>
          <w:rFonts w:ascii="Times New Roman" w:hAnsi="Times New Roman" w:cs="Times New Roman"/>
        </w:rPr>
        <w:t xml:space="preserve"> 44</w:t>
      </w:r>
      <w:r w:rsidR="00253672" w:rsidRPr="00176FE0">
        <w:rPr>
          <w:rFonts w:ascii="Times New Roman" w:hAnsi="Times New Roman" w:cs="Times New Roman"/>
        </w:rPr>
        <w:t> </w:t>
      </w:r>
      <w:r w:rsidR="000A48B4" w:rsidRPr="00176FE0">
        <w:rPr>
          <w:rFonts w:ascii="Times New Roman" w:hAnsi="Times New Roman" w:cs="Times New Roman"/>
        </w:rPr>
        <w:t>839,02</w:t>
      </w:r>
      <w:r w:rsidR="00253672" w:rsidRPr="00176FE0">
        <w:rPr>
          <w:rFonts w:ascii="Times New Roman" w:hAnsi="Times New Roman" w:cs="Times New Roman"/>
        </w:rPr>
        <w:t> </w:t>
      </w:r>
      <w:r w:rsidR="000A48B4" w:rsidRPr="00176FE0">
        <w:rPr>
          <w:rFonts w:ascii="Times New Roman" w:hAnsi="Times New Roman" w:cs="Times New Roman"/>
        </w:rPr>
        <w:t xml:space="preserve">Eur. Pirmosios instancijos teismas </w:t>
      </w:r>
      <w:r w:rsidR="000A48B4" w:rsidRPr="00176FE0">
        <w:rPr>
          <w:rFonts w:ascii="Times New Roman" w:hAnsi="Times New Roman" w:cs="Times New Roman"/>
          <w:color w:val="000000" w:themeColor="text1"/>
        </w:rPr>
        <w:t>2025</w:t>
      </w:r>
      <w:r w:rsidR="00253672" w:rsidRPr="00176FE0">
        <w:rPr>
          <w:rFonts w:ascii="Times New Roman" w:hAnsi="Times New Roman" w:cs="Times New Roman"/>
          <w:color w:val="000000" w:themeColor="text1"/>
        </w:rPr>
        <w:t> </w:t>
      </w:r>
      <w:r w:rsidR="000A48B4" w:rsidRPr="00176FE0">
        <w:rPr>
          <w:rFonts w:ascii="Times New Roman" w:hAnsi="Times New Roman" w:cs="Times New Roman"/>
          <w:color w:val="000000" w:themeColor="text1"/>
        </w:rPr>
        <w:t>m. rugsėjo 4</w:t>
      </w:r>
      <w:r w:rsidR="00253672" w:rsidRPr="00176FE0">
        <w:rPr>
          <w:rFonts w:ascii="Times New Roman" w:hAnsi="Times New Roman" w:cs="Times New Roman"/>
          <w:color w:val="000000" w:themeColor="text1"/>
        </w:rPr>
        <w:t> </w:t>
      </w:r>
      <w:r w:rsidR="000A48B4" w:rsidRPr="00176FE0">
        <w:rPr>
          <w:rFonts w:ascii="Times New Roman" w:hAnsi="Times New Roman" w:cs="Times New Roman"/>
          <w:color w:val="000000" w:themeColor="text1"/>
        </w:rPr>
        <w:t>d. nutartimi iškėlė bendrovei bankroto bylą</w:t>
      </w:r>
      <w:r w:rsidR="005064B1">
        <w:rPr>
          <w:rFonts w:ascii="Times New Roman" w:hAnsi="Times New Roman" w:cs="Times New Roman"/>
          <w:color w:val="000000" w:themeColor="text1"/>
        </w:rPr>
        <w:t xml:space="preserve"> ir</w:t>
      </w:r>
      <w:r w:rsidR="000A48B4" w:rsidRPr="00176FE0">
        <w:rPr>
          <w:rFonts w:ascii="Times New Roman" w:hAnsi="Times New Roman" w:cs="Times New Roman"/>
          <w:color w:val="000000" w:themeColor="text1"/>
        </w:rPr>
        <w:t xml:space="preserve"> </w:t>
      </w:r>
      <w:r w:rsidR="002F2321" w:rsidRPr="00176FE0">
        <w:rPr>
          <w:rFonts w:ascii="Times New Roman" w:hAnsi="Times New Roman" w:cs="Times New Roman"/>
          <w:color w:val="000000" w:themeColor="text1"/>
        </w:rPr>
        <w:t xml:space="preserve">2025 m. gruodžio 30 d. nutartimi patvirtino pareiškėjos VMI </w:t>
      </w:r>
      <w:r w:rsidR="002F2321" w:rsidRPr="00176FE0">
        <w:rPr>
          <w:rFonts w:ascii="Times New Roman" w:hAnsi="Times New Roman" w:cs="Times New Roman"/>
        </w:rPr>
        <w:t>44</w:t>
      </w:r>
      <w:r w:rsidR="00253672" w:rsidRPr="00176FE0">
        <w:rPr>
          <w:rFonts w:ascii="Times New Roman" w:hAnsi="Times New Roman" w:cs="Times New Roman"/>
        </w:rPr>
        <w:t> </w:t>
      </w:r>
      <w:r w:rsidR="002F2321" w:rsidRPr="00176FE0">
        <w:rPr>
          <w:rFonts w:ascii="Times New Roman" w:hAnsi="Times New Roman" w:cs="Times New Roman"/>
        </w:rPr>
        <w:t>839,02</w:t>
      </w:r>
      <w:r w:rsidR="00253672" w:rsidRPr="00176FE0">
        <w:rPr>
          <w:rFonts w:ascii="Times New Roman" w:hAnsi="Times New Roman" w:cs="Times New Roman"/>
        </w:rPr>
        <w:t> </w:t>
      </w:r>
      <w:r w:rsidR="002F2321" w:rsidRPr="00176FE0">
        <w:rPr>
          <w:rFonts w:ascii="Times New Roman" w:hAnsi="Times New Roman" w:cs="Times New Roman"/>
        </w:rPr>
        <w:t xml:space="preserve">Eur </w:t>
      </w:r>
      <w:r w:rsidR="005064B1">
        <w:rPr>
          <w:rFonts w:ascii="Times New Roman" w:hAnsi="Times New Roman" w:cs="Times New Roman"/>
        </w:rPr>
        <w:t>finansinį reikalavimą.</w:t>
      </w:r>
      <w:r w:rsidR="002F2321" w:rsidRPr="00176FE0">
        <w:rPr>
          <w:rFonts w:ascii="Times New Roman" w:hAnsi="Times New Roman" w:cs="Times New Roman"/>
        </w:rPr>
        <w:t xml:space="preserve"> </w:t>
      </w:r>
      <w:r w:rsidR="00F232F8" w:rsidRPr="00014285">
        <w:rPr>
          <w:rFonts w:ascii="Times New Roman" w:hAnsi="Times New Roman" w:cs="Times New Roman"/>
        </w:rPr>
        <w:t>Pareiškėja</w:t>
      </w:r>
      <w:r w:rsidR="005064B1" w:rsidRPr="00014285">
        <w:rPr>
          <w:rFonts w:ascii="Times New Roman" w:hAnsi="Times New Roman" w:cs="Times New Roman"/>
        </w:rPr>
        <w:t xml:space="preserve"> VMI</w:t>
      </w:r>
      <w:r w:rsidR="00F232F8" w:rsidRPr="00014285">
        <w:rPr>
          <w:rFonts w:ascii="Times New Roman" w:hAnsi="Times New Roman" w:cs="Times New Roman"/>
        </w:rPr>
        <w:t xml:space="preserve"> 2026 m. kovo 25 d. pirmosios</w:t>
      </w:r>
      <w:r w:rsidR="00F232F8" w:rsidRPr="00176FE0">
        <w:rPr>
          <w:rFonts w:ascii="Times New Roman" w:hAnsi="Times New Roman" w:cs="Times New Roman"/>
        </w:rPr>
        <w:t xml:space="preserve"> instancijos teismui pateikė prašymą atsakovės buvusiam vadovui apriboti teisę iki </w:t>
      </w:r>
      <w:r w:rsidR="00F232F8" w:rsidRPr="00176FE0">
        <w:rPr>
          <w:rFonts w:ascii="Times New Roman" w:hAnsi="Times New Roman" w:cs="Times New Roman"/>
          <w:noProof/>
        </w:rPr>
        <w:t>5</w:t>
      </w:r>
      <w:r w:rsidR="00253672" w:rsidRPr="00176FE0">
        <w:rPr>
          <w:rFonts w:ascii="Times New Roman" w:hAnsi="Times New Roman" w:cs="Times New Roman"/>
          <w:noProof/>
        </w:rPr>
        <w:t> </w:t>
      </w:r>
      <w:r w:rsidR="00F232F8" w:rsidRPr="00176FE0">
        <w:rPr>
          <w:rFonts w:ascii="Times New Roman" w:hAnsi="Times New Roman" w:cs="Times New Roman"/>
          <w:noProof/>
        </w:rPr>
        <w:t xml:space="preserve">metų eiti viešojo ir (ar) privataus juridinio asmens vadovo pareigas ar būti kolegialaus valdymo organo nariu, </w:t>
      </w:r>
      <w:r w:rsidR="00FE0317">
        <w:rPr>
          <w:rFonts w:ascii="Times New Roman" w:hAnsi="Times New Roman" w:cs="Times New Roman"/>
          <w:noProof/>
        </w:rPr>
        <w:t xml:space="preserve">šį </w:t>
      </w:r>
      <w:r w:rsidR="00014285">
        <w:rPr>
          <w:rFonts w:ascii="Times New Roman" w:hAnsi="Times New Roman" w:cs="Times New Roman"/>
          <w:noProof/>
        </w:rPr>
        <w:t xml:space="preserve">prašymą motyvuodama tuo, kad </w:t>
      </w:r>
      <w:r w:rsidR="005064B1" w:rsidRPr="00176FE0">
        <w:rPr>
          <w:rFonts w:ascii="Times New Roman" w:hAnsi="Times New Roman" w:cs="Times New Roman"/>
        </w:rPr>
        <w:t>2025 m. sausio 7 d.</w:t>
      </w:r>
      <w:r w:rsidR="005064B1">
        <w:rPr>
          <w:rFonts w:ascii="Times New Roman" w:hAnsi="Times New Roman" w:cs="Times New Roman"/>
        </w:rPr>
        <w:t xml:space="preserve"> </w:t>
      </w:r>
      <w:r w:rsidR="005064B1" w:rsidRPr="00176FE0">
        <w:rPr>
          <w:rFonts w:ascii="Times New Roman" w:hAnsi="Times New Roman" w:cs="Times New Roman"/>
        </w:rPr>
        <w:t xml:space="preserve">atsakovės </w:t>
      </w:r>
      <w:r w:rsidR="005064B1">
        <w:rPr>
          <w:rFonts w:ascii="Times New Roman" w:hAnsi="Times New Roman" w:cs="Times New Roman"/>
        </w:rPr>
        <w:t>mokestinė</w:t>
      </w:r>
      <w:r w:rsidR="00FE0317">
        <w:rPr>
          <w:rFonts w:ascii="Times New Roman" w:hAnsi="Times New Roman" w:cs="Times New Roman"/>
        </w:rPr>
        <w:t>s</w:t>
      </w:r>
      <w:r w:rsidR="005064B1">
        <w:rPr>
          <w:rFonts w:ascii="Times New Roman" w:hAnsi="Times New Roman" w:cs="Times New Roman"/>
        </w:rPr>
        <w:t xml:space="preserve"> </w:t>
      </w:r>
      <w:r w:rsidR="005064B1" w:rsidRPr="00176FE0">
        <w:rPr>
          <w:rFonts w:ascii="Times New Roman" w:hAnsi="Times New Roman" w:cs="Times New Roman"/>
        </w:rPr>
        <w:t>nepriemok</w:t>
      </w:r>
      <w:r w:rsidR="00FE0317">
        <w:rPr>
          <w:rFonts w:ascii="Times New Roman" w:hAnsi="Times New Roman" w:cs="Times New Roman"/>
        </w:rPr>
        <w:t xml:space="preserve">os dydis buvo </w:t>
      </w:r>
      <w:r w:rsidR="005064B1" w:rsidRPr="00176FE0">
        <w:rPr>
          <w:rFonts w:ascii="Times New Roman" w:hAnsi="Times New Roman" w:cs="Times New Roman"/>
        </w:rPr>
        <w:t>63 660,47 Eur</w:t>
      </w:r>
      <w:r w:rsidR="005064B1">
        <w:rPr>
          <w:rFonts w:ascii="Times New Roman" w:hAnsi="Times New Roman" w:cs="Times New Roman"/>
        </w:rPr>
        <w:t>, bendrovė jokio turto neturėjo, todėl vadovas turėj</w:t>
      </w:r>
      <w:r w:rsidR="00014285">
        <w:rPr>
          <w:rFonts w:ascii="Times New Roman" w:hAnsi="Times New Roman" w:cs="Times New Roman"/>
        </w:rPr>
        <w:t>ęs</w:t>
      </w:r>
      <w:r w:rsidR="005064B1">
        <w:rPr>
          <w:rFonts w:ascii="Times New Roman" w:hAnsi="Times New Roman" w:cs="Times New Roman"/>
        </w:rPr>
        <w:t xml:space="preserve"> pareigą ini</w:t>
      </w:r>
      <w:r w:rsidR="00014285">
        <w:rPr>
          <w:rFonts w:ascii="Times New Roman" w:hAnsi="Times New Roman" w:cs="Times New Roman"/>
        </w:rPr>
        <w:t>c</w:t>
      </w:r>
      <w:r w:rsidR="005064B1">
        <w:rPr>
          <w:rFonts w:ascii="Times New Roman" w:hAnsi="Times New Roman" w:cs="Times New Roman"/>
        </w:rPr>
        <w:t>ijuoti bankroto bylą</w:t>
      </w:r>
      <w:r w:rsidR="00FE0317">
        <w:rPr>
          <w:rFonts w:ascii="Times New Roman" w:hAnsi="Times New Roman" w:cs="Times New Roman"/>
        </w:rPr>
        <w:t>, tačiau</w:t>
      </w:r>
      <w:r w:rsidR="00014285">
        <w:rPr>
          <w:rFonts w:ascii="Times New Roman" w:hAnsi="Times New Roman" w:cs="Times New Roman"/>
        </w:rPr>
        <w:t xml:space="preserve">  šios pareigos neįvykd</w:t>
      </w:r>
      <w:r w:rsidR="00FE0317">
        <w:rPr>
          <w:rFonts w:ascii="Times New Roman" w:hAnsi="Times New Roman" w:cs="Times New Roman"/>
        </w:rPr>
        <w:t>ė</w:t>
      </w:r>
      <w:r w:rsidR="00014285">
        <w:rPr>
          <w:rFonts w:ascii="Times New Roman" w:hAnsi="Times New Roman" w:cs="Times New Roman"/>
        </w:rPr>
        <w:t xml:space="preserve">. Prašymo </w:t>
      </w:r>
      <w:r w:rsidR="00F232F8" w:rsidRPr="00176FE0">
        <w:rPr>
          <w:rFonts w:ascii="Times New Roman" w:hAnsi="Times New Roman" w:cs="Times New Roman"/>
          <w:noProof/>
        </w:rPr>
        <w:t xml:space="preserve"> nagrinėjimui teismo posėdis </w:t>
      </w:r>
      <w:r w:rsidR="00014285" w:rsidRPr="00176FE0">
        <w:rPr>
          <w:rFonts w:ascii="Times New Roman" w:hAnsi="Times New Roman" w:cs="Times New Roman"/>
          <w:noProof/>
        </w:rPr>
        <w:t xml:space="preserve">buvo paskirtas </w:t>
      </w:r>
      <w:r w:rsidR="00F232F8" w:rsidRPr="00176FE0">
        <w:rPr>
          <w:rFonts w:ascii="Times New Roman" w:hAnsi="Times New Roman" w:cs="Times New Roman"/>
          <w:noProof/>
        </w:rPr>
        <w:t>2026</w:t>
      </w:r>
      <w:r w:rsidR="00253672" w:rsidRPr="00176FE0">
        <w:rPr>
          <w:rFonts w:ascii="Times New Roman" w:hAnsi="Times New Roman" w:cs="Times New Roman"/>
          <w:noProof/>
        </w:rPr>
        <w:t> </w:t>
      </w:r>
      <w:r w:rsidR="00F232F8" w:rsidRPr="00176FE0">
        <w:rPr>
          <w:rFonts w:ascii="Times New Roman" w:hAnsi="Times New Roman" w:cs="Times New Roman"/>
          <w:noProof/>
        </w:rPr>
        <w:t>m. gegužės 8</w:t>
      </w:r>
      <w:r w:rsidR="00253672" w:rsidRPr="00176FE0">
        <w:rPr>
          <w:rFonts w:ascii="Times New Roman" w:hAnsi="Times New Roman" w:cs="Times New Roman"/>
          <w:noProof/>
        </w:rPr>
        <w:t> d</w:t>
      </w:r>
      <w:r w:rsidR="00F232F8" w:rsidRPr="00176FE0">
        <w:rPr>
          <w:rFonts w:ascii="Times New Roman" w:hAnsi="Times New Roman" w:cs="Times New Roman"/>
          <w:noProof/>
        </w:rPr>
        <w:t>.</w:t>
      </w:r>
    </w:p>
    <w:p w14:paraId="48F7ED2C" w14:textId="4400744A" w:rsidR="00176FE0" w:rsidRDefault="00501E48" w:rsidP="00176FE0">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120"/>
        <w:ind w:left="450"/>
        <w:contextualSpacing w:val="0"/>
        <w:jc w:val="both"/>
        <w:rPr>
          <w:rFonts w:ascii="Times New Roman" w:hAnsi="Times New Roman" w:cs="Times New Roman"/>
        </w:rPr>
      </w:pPr>
      <w:r w:rsidRPr="00176FE0">
        <w:rPr>
          <w:rFonts w:ascii="Times New Roman" w:hAnsi="Times New Roman" w:cs="Times New Roman"/>
          <w:noProof/>
        </w:rPr>
        <w:t xml:space="preserve">Iš bylos medžiagos taip pat nustatyta, kad </w:t>
      </w:r>
      <w:r w:rsidR="00F7113F" w:rsidRPr="00176FE0">
        <w:rPr>
          <w:rFonts w:ascii="Times New Roman" w:hAnsi="Times New Roman" w:cs="Times New Roman"/>
        </w:rPr>
        <w:t>apeliantas</w:t>
      </w:r>
      <w:r w:rsidR="00F232F8" w:rsidRPr="00176FE0">
        <w:rPr>
          <w:rFonts w:ascii="Times New Roman" w:hAnsi="Times New Roman" w:cs="Times New Roman"/>
        </w:rPr>
        <w:t xml:space="preserve"> 2025 m. gegužės 5 d. pirmosios instancijos teismui pateikė prašymą teismo posėdį atidėti 2</w:t>
      </w:r>
      <w:r w:rsidR="00253672" w:rsidRPr="00176FE0">
        <w:rPr>
          <w:rFonts w:ascii="Times New Roman" w:hAnsi="Times New Roman" w:cs="Times New Roman"/>
        </w:rPr>
        <w:t> </w:t>
      </w:r>
      <w:r w:rsidR="00F232F8" w:rsidRPr="00176FE0">
        <w:rPr>
          <w:rFonts w:ascii="Times New Roman" w:hAnsi="Times New Roman" w:cs="Times New Roman"/>
        </w:rPr>
        <w:t xml:space="preserve">mėnesių laikotarpiui </w:t>
      </w:r>
      <w:r w:rsidR="00014285">
        <w:rPr>
          <w:rFonts w:ascii="Times New Roman" w:hAnsi="Times New Roman" w:cs="Times New Roman"/>
        </w:rPr>
        <w:t xml:space="preserve">– </w:t>
      </w:r>
      <w:r w:rsidR="00F232F8" w:rsidRPr="00176FE0">
        <w:rPr>
          <w:rFonts w:ascii="Times New Roman" w:hAnsi="Times New Roman" w:cs="Times New Roman"/>
        </w:rPr>
        <w:t>iki 2026</w:t>
      </w:r>
      <w:r w:rsidR="00253672" w:rsidRPr="00176FE0">
        <w:rPr>
          <w:rFonts w:ascii="Times New Roman" w:hAnsi="Times New Roman" w:cs="Times New Roman"/>
        </w:rPr>
        <w:t> </w:t>
      </w:r>
      <w:r w:rsidR="00F232F8" w:rsidRPr="00176FE0">
        <w:rPr>
          <w:rFonts w:ascii="Times New Roman" w:hAnsi="Times New Roman" w:cs="Times New Roman"/>
        </w:rPr>
        <w:t>m. liepos 2</w:t>
      </w:r>
      <w:r w:rsidR="00253672" w:rsidRPr="00176FE0">
        <w:rPr>
          <w:rFonts w:ascii="Times New Roman" w:hAnsi="Times New Roman" w:cs="Times New Roman"/>
        </w:rPr>
        <w:t> d</w:t>
      </w:r>
      <w:r w:rsidR="00F232F8" w:rsidRPr="00176FE0">
        <w:rPr>
          <w:rFonts w:ascii="Times New Roman" w:hAnsi="Times New Roman" w:cs="Times New Roman"/>
        </w:rPr>
        <w:t xml:space="preserve">. </w:t>
      </w:r>
      <w:r w:rsidR="00014285">
        <w:rPr>
          <w:rFonts w:ascii="Times New Roman" w:hAnsi="Times New Roman" w:cs="Times New Roman"/>
        </w:rPr>
        <w:t>–</w:t>
      </w:r>
      <w:r w:rsidR="00F232F8" w:rsidRPr="00176FE0">
        <w:rPr>
          <w:rFonts w:ascii="Times New Roman" w:hAnsi="Times New Roman" w:cs="Times New Roman"/>
        </w:rPr>
        <w:t xml:space="preserve">ir sudaryti galimybę ginčą spręsti taikiai. </w:t>
      </w:r>
      <w:r w:rsidR="00014285">
        <w:rPr>
          <w:rFonts w:ascii="Times New Roman" w:hAnsi="Times New Roman" w:cs="Times New Roman"/>
        </w:rPr>
        <w:t xml:space="preserve">Toks </w:t>
      </w:r>
      <w:r w:rsidR="00F232F8" w:rsidRPr="00176FE0">
        <w:rPr>
          <w:rFonts w:ascii="Times New Roman" w:hAnsi="Times New Roman" w:cs="Times New Roman"/>
        </w:rPr>
        <w:t xml:space="preserve">prašymas </w:t>
      </w:r>
      <w:r w:rsidR="00014285">
        <w:rPr>
          <w:rFonts w:ascii="Times New Roman" w:hAnsi="Times New Roman" w:cs="Times New Roman"/>
        </w:rPr>
        <w:t xml:space="preserve">buvo </w:t>
      </w:r>
      <w:r w:rsidR="00F232F8" w:rsidRPr="00176FE0">
        <w:rPr>
          <w:rFonts w:ascii="Times New Roman" w:hAnsi="Times New Roman" w:cs="Times New Roman"/>
        </w:rPr>
        <w:t>grindžiamas apelianto siekiu atsiskaityti su kreditore ir nemokumo administratore</w:t>
      </w:r>
      <w:r w:rsidR="00014285">
        <w:rPr>
          <w:rFonts w:ascii="Times New Roman" w:hAnsi="Times New Roman" w:cs="Times New Roman"/>
        </w:rPr>
        <w:t xml:space="preserve">, nutraukiant </w:t>
      </w:r>
      <w:r w:rsidR="00F232F8" w:rsidRPr="00176FE0">
        <w:rPr>
          <w:rFonts w:ascii="Times New Roman" w:hAnsi="Times New Roman" w:cs="Times New Roman"/>
        </w:rPr>
        <w:t>bankroto byl</w:t>
      </w:r>
      <w:r w:rsidR="00014285">
        <w:rPr>
          <w:rFonts w:ascii="Times New Roman" w:hAnsi="Times New Roman" w:cs="Times New Roman"/>
        </w:rPr>
        <w:t>ą</w:t>
      </w:r>
      <w:r w:rsidR="00F232F8" w:rsidRPr="00176FE0">
        <w:rPr>
          <w:rFonts w:ascii="Times New Roman" w:hAnsi="Times New Roman" w:cs="Times New Roman"/>
        </w:rPr>
        <w:t>.</w:t>
      </w:r>
      <w:r w:rsidRPr="00176FE0">
        <w:rPr>
          <w:rFonts w:ascii="Times New Roman" w:hAnsi="Times New Roman" w:cs="Times New Roman"/>
        </w:rPr>
        <w:t xml:space="preserve"> Pirmosios instancijos teismas 2026 m. gegužės 8 d. nutartimi apelianto prašymą patenkino, 2026</w:t>
      </w:r>
      <w:r w:rsidR="00253672" w:rsidRPr="00176FE0">
        <w:rPr>
          <w:rFonts w:ascii="Times New Roman" w:hAnsi="Times New Roman" w:cs="Times New Roman"/>
        </w:rPr>
        <w:t> </w:t>
      </w:r>
      <w:r w:rsidRPr="00176FE0">
        <w:rPr>
          <w:rFonts w:ascii="Times New Roman" w:hAnsi="Times New Roman" w:cs="Times New Roman"/>
        </w:rPr>
        <w:t>m. gegužės 8</w:t>
      </w:r>
      <w:r w:rsidR="00253672" w:rsidRPr="00176FE0">
        <w:rPr>
          <w:rFonts w:ascii="Times New Roman" w:hAnsi="Times New Roman" w:cs="Times New Roman"/>
        </w:rPr>
        <w:t> </w:t>
      </w:r>
      <w:r w:rsidRPr="00176FE0">
        <w:rPr>
          <w:rFonts w:ascii="Times New Roman" w:hAnsi="Times New Roman" w:cs="Times New Roman"/>
        </w:rPr>
        <w:t>d. teismo posėdį atidėjo ir teismo posėdį paskyrė 2026</w:t>
      </w:r>
      <w:r w:rsidR="00253672" w:rsidRPr="00176FE0">
        <w:rPr>
          <w:rFonts w:ascii="Times New Roman" w:hAnsi="Times New Roman" w:cs="Times New Roman"/>
        </w:rPr>
        <w:t> </w:t>
      </w:r>
      <w:r w:rsidRPr="00176FE0">
        <w:rPr>
          <w:rFonts w:ascii="Times New Roman" w:hAnsi="Times New Roman" w:cs="Times New Roman"/>
        </w:rPr>
        <w:t>m.</w:t>
      </w:r>
      <w:r w:rsidR="00253672" w:rsidRPr="00176FE0">
        <w:rPr>
          <w:rFonts w:ascii="Times New Roman" w:hAnsi="Times New Roman" w:cs="Times New Roman"/>
        </w:rPr>
        <w:t xml:space="preserve"> </w:t>
      </w:r>
      <w:r w:rsidRPr="00176FE0">
        <w:rPr>
          <w:rFonts w:ascii="Times New Roman" w:hAnsi="Times New Roman" w:cs="Times New Roman"/>
        </w:rPr>
        <w:t>liepos 2</w:t>
      </w:r>
      <w:r w:rsidR="00253672" w:rsidRPr="00176FE0">
        <w:rPr>
          <w:rFonts w:ascii="Times New Roman" w:hAnsi="Times New Roman" w:cs="Times New Roman"/>
        </w:rPr>
        <w:t> </w:t>
      </w:r>
      <w:r w:rsidRPr="00176FE0">
        <w:rPr>
          <w:rFonts w:ascii="Times New Roman" w:hAnsi="Times New Roman" w:cs="Times New Roman"/>
        </w:rPr>
        <w:t xml:space="preserve">d. </w:t>
      </w:r>
      <w:r w:rsidR="002F2321" w:rsidRPr="00176FE0">
        <w:rPr>
          <w:rFonts w:ascii="Times New Roman" w:hAnsi="Times New Roman" w:cs="Times New Roman"/>
        </w:rPr>
        <w:t>Atsakov</w:t>
      </w:r>
      <w:r w:rsidR="00014285">
        <w:rPr>
          <w:rFonts w:ascii="Times New Roman" w:hAnsi="Times New Roman" w:cs="Times New Roman"/>
        </w:rPr>
        <w:t>ei</w:t>
      </w:r>
      <w:r w:rsidR="002F2321" w:rsidRPr="00176FE0">
        <w:rPr>
          <w:rFonts w:ascii="Times New Roman" w:hAnsi="Times New Roman" w:cs="Times New Roman"/>
        </w:rPr>
        <w:t xml:space="preserve"> 2026 m. birželio 19 d. atlik</w:t>
      </w:r>
      <w:r w:rsidR="00014285">
        <w:rPr>
          <w:rFonts w:ascii="Times New Roman" w:hAnsi="Times New Roman" w:cs="Times New Roman"/>
        </w:rPr>
        <w:t>us</w:t>
      </w:r>
      <w:r w:rsidR="002F2321" w:rsidRPr="00176FE0">
        <w:rPr>
          <w:rFonts w:ascii="Times New Roman" w:hAnsi="Times New Roman" w:cs="Times New Roman"/>
        </w:rPr>
        <w:t xml:space="preserve"> 22 419,51 Eur mokėjimą VMI, pirmosios instancijos teismui 2026 m. birželio 29 d. buvo pateiktas prašymas atidėti </w:t>
      </w:r>
      <w:r w:rsidR="005064B1">
        <w:rPr>
          <w:rFonts w:ascii="Times New Roman" w:hAnsi="Times New Roman" w:cs="Times New Roman"/>
        </w:rPr>
        <w:t xml:space="preserve">ir </w:t>
      </w:r>
      <w:r w:rsidR="002F2321" w:rsidRPr="00176FE0">
        <w:rPr>
          <w:rFonts w:ascii="Times New Roman" w:hAnsi="Times New Roman" w:cs="Times New Roman"/>
        </w:rPr>
        <w:t>2026 m. liepos 2 d. teismo posėdį</w:t>
      </w:r>
      <w:r w:rsidR="00014285">
        <w:rPr>
          <w:rFonts w:ascii="Times New Roman" w:hAnsi="Times New Roman" w:cs="Times New Roman"/>
        </w:rPr>
        <w:t>, prašyme deklaruojant norą visiškai atsiskaityti su kreditore</w:t>
      </w:r>
      <w:r w:rsidR="002F2321" w:rsidRPr="00176FE0">
        <w:rPr>
          <w:rFonts w:ascii="Times New Roman" w:hAnsi="Times New Roman" w:cs="Times New Roman"/>
        </w:rPr>
        <w:t xml:space="preserve">. </w:t>
      </w:r>
      <w:r w:rsidR="00014285">
        <w:rPr>
          <w:rFonts w:ascii="Times New Roman" w:hAnsi="Times New Roman" w:cs="Times New Roman"/>
        </w:rPr>
        <w:t>Kaip minėta pirmiau, p</w:t>
      </w:r>
      <w:r w:rsidRPr="00176FE0">
        <w:rPr>
          <w:rFonts w:ascii="Times New Roman" w:hAnsi="Times New Roman" w:cs="Times New Roman"/>
        </w:rPr>
        <w:t xml:space="preserve">irmosios instancijos teismas skundžiamoje nutartyje apelianto prašymo dėl teismo posėdžio atidėjimo netenkino, </w:t>
      </w:r>
      <w:r w:rsidR="00014285">
        <w:rPr>
          <w:rFonts w:ascii="Times New Roman" w:hAnsi="Times New Roman" w:cs="Times New Roman"/>
        </w:rPr>
        <w:t xml:space="preserve">o jo </w:t>
      </w:r>
      <w:r w:rsidRPr="00176FE0">
        <w:rPr>
          <w:rFonts w:ascii="Times New Roman" w:hAnsi="Times New Roman" w:cs="Times New Roman"/>
        </w:rPr>
        <w:t xml:space="preserve">argumentus dėl siekio atsiskaityti su kreditore VMI ir nemokumo administratore vertino kaip nereikšmingus nagrinėjant pareiškimą dėl vadovo </w:t>
      </w:r>
      <w:r w:rsidRPr="00014285">
        <w:rPr>
          <w:rFonts w:ascii="Times New Roman" w:hAnsi="Times New Roman" w:cs="Times New Roman"/>
        </w:rPr>
        <w:t>teisių apribojimo ir prašymo dėl baudos skyrimo</w:t>
      </w:r>
      <w:r w:rsidR="00014285" w:rsidRPr="00014285">
        <w:rPr>
          <w:rFonts w:ascii="Times New Roman" w:hAnsi="Times New Roman" w:cs="Times New Roman"/>
        </w:rPr>
        <w:t xml:space="preserve">. Visgi, bankroto bylos proceso eiga leidžia įsitikinti, kad </w:t>
      </w:r>
      <w:r w:rsidRPr="00014285">
        <w:rPr>
          <w:rFonts w:ascii="Times New Roman" w:hAnsi="Times New Roman" w:cs="Times New Roman"/>
        </w:rPr>
        <w:t xml:space="preserve"> </w:t>
      </w:r>
      <w:r w:rsidR="00014285" w:rsidRPr="00014285">
        <w:rPr>
          <w:rFonts w:ascii="Times New Roman" w:hAnsi="Times New Roman" w:cs="Times New Roman"/>
        </w:rPr>
        <w:t>pirmosios instancijos teismui jau yra pateikti įrodymai apie visiškai atsiskaitymą su kreditore ir prašymas dėl bankroto bylos nutraukimo JANĮ 78 straipsnio 1 dalies 1 punkte įtvirtintu pagrindu</w:t>
      </w:r>
      <w:r w:rsidR="00014285">
        <w:rPr>
          <w:rFonts w:ascii="Times New Roman" w:hAnsi="Times New Roman" w:cs="Times New Roman"/>
        </w:rPr>
        <w:t>.</w:t>
      </w:r>
    </w:p>
    <w:p w14:paraId="7C103E16" w14:textId="77777777" w:rsidR="00FE0317" w:rsidRDefault="000A524B" w:rsidP="00176FE0">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120"/>
        <w:ind w:left="450"/>
        <w:contextualSpacing w:val="0"/>
        <w:jc w:val="both"/>
        <w:rPr>
          <w:rFonts w:ascii="Times New Roman" w:hAnsi="Times New Roman" w:cs="Times New Roman"/>
        </w:rPr>
      </w:pPr>
      <w:r w:rsidRPr="00176FE0">
        <w:rPr>
          <w:rFonts w:ascii="Times New Roman" w:hAnsi="Times New Roman" w:cs="Times New Roman"/>
        </w:rPr>
        <w:t>Pirmosios instancijos teismas skundžiamos nutarties dalies 26 punkte nustatė ir bylos medžiaga patvirtina, kad atsakovės mokestinė nepriemoka VMI 2025 m. sausio 7 d. buvo 63 660,47 Eur, o 2025 m. liepos 1 d. – 44 839,02 Eur, t. y. sumažėjo. Atsakovė 2026 m. birželio 19 d. atliko 22 419,51 Eur mokėjimą VMI, todėl skundžiamos nutarties priėmimo metu atsakovės neįvykdytas įsipareigojimas kreditorei VMI sudarė 22 419,51 Eur, t. y. dar sumažėjo</w:t>
      </w:r>
      <w:r w:rsidR="00FE0317">
        <w:rPr>
          <w:rFonts w:ascii="Times New Roman" w:hAnsi="Times New Roman" w:cs="Times New Roman"/>
        </w:rPr>
        <w:t xml:space="preserve">, lyginant su buvusia </w:t>
      </w:r>
      <w:r w:rsidR="00FE0317" w:rsidRPr="00176FE0">
        <w:rPr>
          <w:rFonts w:ascii="Times New Roman" w:hAnsi="Times New Roman" w:cs="Times New Roman"/>
        </w:rPr>
        <w:t xml:space="preserve">2025 m. sausio 7 d. </w:t>
      </w:r>
      <w:r w:rsidR="00FE0317">
        <w:rPr>
          <w:rFonts w:ascii="Times New Roman" w:hAnsi="Times New Roman" w:cs="Times New Roman"/>
        </w:rPr>
        <w:t>atsakovės skola</w:t>
      </w:r>
      <w:r w:rsidRPr="00176FE0">
        <w:rPr>
          <w:rFonts w:ascii="Times New Roman" w:hAnsi="Times New Roman" w:cs="Times New Roman"/>
        </w:rPr>
        <w:t xml:space="preserve">. Apeliantas 2026 m. birželio 29 d. pateiktame prašyme atidėti teismo posėdį buvo nurodęs, kad visiškas atsiskaitymas su kreditore VMI planuojamas atlikti iki 2026 m. liepos 31 d. </w:t>
      </w:r>
    </w:p>
    <w:p w14:paraId="7EC829D0" w14:textId="2C6A2B9C" w:rsidR="000A524B" w:rsidRDefault="00FE0317" w:rsidP="00176FE0">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120"/>
        <w:ind w:left="450"/>
        <w:contextualSpacing w:val="0"/>
        <w:jc w:val="both"/>
        <w:rPr>
          <w:rFonts w:ascii="Times New Roman" w:hAnsi="Times New Roman" w:cs="Times New Roman"/>
        </w:rPr>
      </w:pPr>
      <w:r>
        <w:rPr>
          <w:rFonts w:ascii="Times New Roman" w:hAnsi="Times New Roman" w:cs="Times New Roman"/>
        </w:rPr>
        <w:t>P</w:t>
      </w:r>
      <w:r w:rsidRPr="00176FE0">
        <w:rPr>
          <w:rFonts w:ascii="Times New Roman" w:hAnsi="Times New Roman" w:cs="Times New Roman"/>
        </w:rPr>
        <w:t>o skundžiamos nutarties dalies priėmimo, 2026 m. liepos 7 d. pirmosios instancijos teisme buvo gautas suinteresuoto asmens UAB ,,Ranga Group“ prašymas dėl atsakovės</w:t>
      </w:r>
      <w:r w:rsidRPr="00FE0317">
        <w:rPr>
          <w:rFonts w:ascii="Times New Roman" w:eastAsia="Times New Roman" w:hAnsi="Times New Roman" w:cs="Times New Roman"/>
          <w:kern w:val="0"/>
          <w:lang w:eastAsia="lt-LT" w:bidi="ar-SA"/>
        </w:rPr>
        <w:t xml:space="preserve"> </w:t>
      </w:r>
      <w:r>
        <w:rPr>
          <w:rFonts w:ascii="Times New Roman" w:eastAsia="Times New Roman" w:hAnsi="Times New Roman" w:cs="Times New Roman"/>
          <w:kern w:val="0"/>
          <w:lang w:eastAsia="lt-LT" w:bidi="ar-SA"/>
        </w:rPr>
        <w:t>LUAB</w:t>
      </w:r>
      <w:r w:rsidRPr="00383DB6">
        <w:rPr>
          <w:rFonts w:ascii="Times New Roman" w:eastAsia="Times New Roman" w:hAnsi="Times New Roman" w:cs="Times New Roman"/>
          <w:kern w:val="0"/>
          <w:lang w:eastAsia="lt-LT" w:bidi="ar-SA"/>
        </w:rPr>
        <w:t xml:space="preserve"> „Valakampių projektai“</w:t>
      </w:r>
      <w:r w:rsidRPr="00176FE0">
        <w:rPr>
          <w:rFonts w:ascii="Times New Roman" w:hAnsi="Times New Roman" w:cs="Times New Roman"/>
        </w:rPr>
        <w:t xml:space="preserve"> bankroto bylos nutraukimo, kuriame nurodyta, </w:t>
      </w:r>
      <w:r>
        <w:rPr>
          <w:rFonts w:ascii="Times New Roman" w:hAnsi="Times New Roman" w:cs="Times New Roman"/>
        </w:rPr>
        <w:t>kad</w:t>
      </w:r>
      <w:r w:rsidRPr="00176FE0">
        <w:rPr>
          <w:rFonts w:ascii="Times New Roman" w:hAnsi="Times New Roman" w:cs="Times New Roman"/>
        </w:rPr>
        <w:t xml:space="preserve"> atsakovė yra visiškai atsiskaičiusi su kreditore VMI, </w:t>
      </w:r>
      <w:r>
        <w:rPr>
          <w:rFonts w:ascii="Times New Roman" w:hAnsi="Times New Roman" w:cs="Times New Roman"/>
        </w:rPr>
        <w:t xml:space="preserve">todėl </w:t>
      </w:r>
      <w:r w:rsidRPr="00176FE0">
        <w:rPr>
          <w:rFonts w:ascii="Times New Roman" w:hAnsi="Times New Roman" w:cs="Times New Roman"/>
        </w:rPr>
        <w:t>egzistuoja JANĮ 78 straipsnio 1 dalies 2 punkte nustatytas bankroto bylos nutraukimo pagrindas. Kartu su minėtu prašymu pateikti 2026 m. liepos 7 d. mokėjimo duomenys</w:t>
      </w:r>
      <w:r>
        <w:rPr>
          <w:rFonts w:ascii="Times New Roman" w:hAnsi="Times New Roman" w:cs="Times New Roman"/>
        </w:rPr>
        <w:t>,</w:t>
      </w:r>
      <w:r w:rsidRPr="00176FE0">
        <w:rPr>
          <w:rFonts w:ascii="Times New Roman" w:hAnsi="Times New Roman" w:cs="Times New Roman"/>
        </w:rPr>
        <w:t xml:space="preserve"> pagal kuriuos suinteresuotas asmuo UAB ,,Ranga Group“ už atsakovę atliko 22 500 Eur mokėjimą VMI. Nemokumo administratorė 2026 m. liepos 20 d. pirmosios instancijos teismui pateikė prašymą, be kita ko, nutraukti atsakovės bankroto bylą JANĮ 78 straipsnio pagrindu, t. y. patenkinus kreditorės VMI finansinį reikalavimą, </w:t>
      </w:r>
      <w:r>
        <w:rPr>
          <w:rFonts w:ascii="Times New Roman" w:hAnsi="Times New Roman" w:cs="Times New Roman"/>
        </w:rPr>
        <w:t>patvirtino</w:t>
      </w:r>
      <w:r w:rsidRPr="00176FE0">
        <w:rPr>
          <w:rFonts w:ascii="Times New Roman" w:hAnsi="Times New Roman" w:cs="Times New Roman"/>
        </w:rPr>
        <w:t>, kad bankroto proceso administravimo išlaidos padengtos, įskaitant nemokumo administratorės atlyg</w:t>
      </w:r>
      <w:r w:rsidR="00144FE6">
        <w:rPr>
          <w:rFonts w:ascii="Times New Roman" w:hAnsi="Times New Roman" w:cs="Times New Roman"/>
        </w:rPr>
        <w:t>inimą</w:t>
      </w:r>
      <w:r w:rsidRPr="00176FE0">
        <w:rPr>
          <w:rFonts w:ascii="Times New Roman" w:hAnsi="Times New Roman" w:cs="Times New Roman"/>
        </w:rPr>
        <w:t xml:space="preserve">.  VMI pateiktame atsiliepime į atskirąjį skundą </w:t>
      </w:r>
      <w:r>
        <w:rPr>
          <w:rFonts w:ascii="Times New Roman" w:hAnsi="Times New Roman" w:cs="Times New Roman"/>
        </w:rPr>
        <w:t xml:space="preserve">taip pat yra </w:t>
      </w:r>
      <w:r w:rsidRPr="00176FE0">
        <w:rPr>
          <w:rFonts w:ascii="Times New Roman" w:hAnsi="Times New Roman" w:cs="Times New Roman"/>
        </w:rPr>
        <w:t>patvirtin</w:t>
      </w:r>
      <w:r>
        <w:rPr>
          <w:rFonts w:ascii="Times New Roman" w:hAnsi="Times New Roman" w:cs="Times New Roman"/>
        </w:rPr>
        <w:t>usi</w:t>
      </w:r>
      <w:r w:rsidRPr="00176FE0">
        <w:rPr>
          <w:rFonts w:ascii="Times New Roman" w:hAnsi="Times New Roman" w:cs="Times New Roman"/>
        </w:rPr>
        <w:t>, kad atsakovės 44 919,51 Eur įsiskolinimas yra padengtas.</w:t>
      </w:r>
    </w:p>
    <w:p w14:paraId="2F0C9554" w14:textId="77777777" w:rsidR="00144FE6" w:rsidRPr="00144FE6" w:rsidRDefault="00014285" w:rsidP="00176FE0">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120"/>
        <w:ind w:left="450"/>
        <w:contextualSpacing w:val="0"/>
        <w:jc w:val="both"/>
        <w:rPr>
          <w:rFonts w:ascii="Times New Roman" w:hAnsi="Times New Roman" w:cs="Times New Roman"/>
        </w:rPr>
      </w:pPr>
      <w:r w:rsidRPr="005A2360">
        <w:rPr>
          <w:rFonts w:ascii="Times New Roman" w:hAnsi="Times New Roman" w:cs="Times New Roman"/>
        </w:rPr>
        <w:t xml:space="preserve">Vadinasi, nagrinėjamoje byloje yra susiklosčiusi </w:t>
      </w:r>
      <w:r w:rsidR="00144FE6">
        <w:rPr>
          <w:rFonts w:ascii="Times New Roman" w:hAnsi="Times New Roman" w:cs="Times New Roman"/>
        </w:rPr>
        <w:t>tokia</w:t>
      </w:r>
      <w:r w:rsidRPr="005A2360">
        <w:rPr>
          <w:rFonts w:ascii="Times New Roman" w:hAnsi="Times New Roman" w:cs="Times New Roman"/>
        </w:rPr>
        <w:t xml:space="preserve"> faktinė situacija, kad pareiškėjos </w:t>
      </w:r>
      <w:r w:rsidR="00144FE6" w:rsidRPr="005A2360">
        <w:rPr>
          <w:rFonts w:ascii="Times New Roman" w:hAnsi="Times New Roman" w:cs="Times New Roman"/>
        </w:rPr>
        <w:t>VMI</w:t>
      </w:r>
      <w:r w:rsidR="00144FE6">
        <w:rPr>
          <w:rFonts w:ascii="Times New Roman" w:hAnsi="Times New Roman" w:cs="Times New Roman"/>
        </w:rPr>
        <w:t xml:space="preserve"> prašyme dėl sankcijos vadovui taikymo </w:t>
      </w:r>
      <w:r w:rsidRPr="005A2360">
        <w:rPr>
          <w:rFonts w:ascii="Times New Roman" w:hAnsi="Times New Roman" w:cs="Times New Roman"/>
        </w:rPr>
        <w:t>įvardytu momentu (2025 m. sausio 7 d.)</w:t>
      </w:r>
      <w:r w:rsidR="00144FE6">
        <w:rPr>
          <w:rFonts w:ascii="Times New Roman" w:hAnsi="Times New Roman" w:cs="Times New Roman"/>
        </w:rPr>
        <w:t xml:space="preserve"> bu</w:t>
      </w:r>
      <w:r w:rsidRPr="005A2360">
        <w:rPr>
          <w:rFonts w:ascii="Times New Roman" w:hAnsi="Times New Roman" w:cs="Times New Roman"/>
        </w:rPr>
        <w:t xml:space="preserve">vusi </w:t>
      </w:r>
      <w:r w:rsidR="005A2360" w:rsidRPr="005A2360">
        <w:rPr>
          <w:rFonts w:ascii="Times New Roman" w:hAnsi="Times New Roman" w:cs="Times New Roman"/>
        </w:rPr>
        <w:t xml:space="preserve">atsakovės </w:t>
      </w:r>
      <w:r w:rsidRPr="005A2360">
        <w:rPr>
          <w:rFonts w:ascii="Times New Roman" w:hAnsi="Times New Roman" w:cs="Times New Roman"/>
        </w:rPr>
        <w:t xml:space="preserve">LUAB </w:t>
      </w:r>
      <w:r w:rsidR="005A2360" w:rsidRPr="005A2360">
        <w:rPr>
          <w:rFonts w:ascii="Times New Roman" w:hAnsi="Times New Roman" w:cs="Times New Roman"/>
          <w:color w:val="000000" w:themeColor="text1"/>
        </w:rPr>
        <w:t xml:space="preserve">„Valakampių projektai“ </w:t>
      </w:r>
      <w:r w:rsidRPr="005A2360">
        <w:rPr>
          <w:rFonts w:ascii="Times New Roman" w:hAnsi="Times New Roman" w:cs="Times New Roman"/>
        </w:rPr>
        <w:t xml:space="preserve"> 63 660,47 Eur skola </w:t>
      </w:r>
      <w:r w:rsidR="005A2360" w:rsidRPr="005A2360">
        <w:rPr>
          <w:rFonts w:ascii="Times New Roman" w:hAnsi="Times New Roman" w:cs="Times New Roman"/>
        </w:rPr>
        <w:t xml:space="preserve">valstybės biudžetui </w:t>
      </w:r>
      <w:r w:rsidR="00144FE6">
        <w:rPr>
          <w:rFonts w:ascii="Times New Roman" w:hAnsi="Times New Roman" w:cs="Times New Roman"/>
        </w:rPr>
        <w:t>žymiai</w:t>
      </w:r>
      <w:r w:rsidRPr="005A2360">
        <w:rPr>
          <w:rFonts w:ascii="Times New Roman" w:hAnsi="Times New Roman" w:cs="Times New Roman"/>
        </w:rPr>
        <w:t xml:space="preserve"> </w:t>
      </w:r>
      <w:r w:rsidR="00144FE6">
        <w:rPr>
          <w:rFonts w:ascii="Times New Roman" w:hAnsi="Times New Roman" w:cs="Times New Roman"/>
        </w:rPr>
        <w:t>su</w:t>
      </w:r>
      <w:r w:rsidRPr="005A2360">
        <w:rPr>
          <w:rFonts w:ascii="Times New Roman" w:hAnsi="Times New Roman" w:cs="Times New Roman"/>
        </w:rPr>
        <w:t xml:space="preserve">mažėjo </w:t>
      </w:r>
      <w:r w:rsidR="00144FE6">
        <w:rPr>
          <w:rFonts w:ascii="Times New Roman" w:hAnsi="Times New Roman" w:cs="Times New Roman"/>
        </w:rPr>
        <w:t xml:space="preserve">dar </w:t>
      </w:r>
      <w:r w:rsidRPr="005A2360">
        <w:rPr>
          <w:rFonts w:ascii="Times New Roman" w:hAnsi="Times New Roman" w:cs="Times New Roman"/>
        </w:rPr>
        <w:t xml:space="preserve">iki bankroto bylos jai iškėlimo ir </w:t>
      </w:r>
      <w:r w:rsidR="00144FE6">
        <w:rPr>
          <w:rFonts w:ascii="Times New Roman" w:hAnsi="Times New Roman" w:cs="Times New Roman"/>
        </w:rPr>
        <w:t xml:space="preserve">šiuo metu </w:t>
      </w:r>
      <w:r w:rsidR="00FE0317">
        <w:rPr>
          <w:rFonts w:ascii="Times New Roman" w:hAnsi="Times New Roman" w:cs="Times New Roman"/>
        </w:rPr>
        <w:t xml:space="preserve">yra </w:t>
      </w:r>
      <w:r w:rsidRPr="005A2360">
        <w:rPr>
          <w:rFonts w:ascii="Times New Roman" w:hAnsi="Times New Roman" w:cs="Times New Roman"/>
        </w:rPr>
        <w:t>sumokėta</w:t>
      </w:r>
      <w:r w:rsidR="005A2360" w:rsidRPr="005A2360">
        <w:rPr>
          <w:rFonts w:ascii="Times New Roman" w:hAnsi="Times New Roman" w:cs="Times New Roman"/>
        </w:rPr>
        <w:t xml:space="preserve"> visiškai, naujų kreditorių </w:t>
      </w:r>
      <w:r w:rsidR="005A2360" w:rsidRPr="005A2360">
        <w:rPr>
          <w:rFonts w:ascii="Times New Roman" w:hAnsi="Times New Roman" w:cs="Times New Roman"/>
        </w:rPr>
        <w:lastRenderedPageBreak/>
        <w:t>bendrovėje ar kitų</w:t>
      </w:r>
      <w:r w:rsidR="00FE0317">
        <w:rPr>
          <w:rFonts w:ascii="Times New Roman" w:hAnsi="Times New Roman" w:cs="Times New Roman"/>
        </w:rPr>
        <w:t xml:space="preserve"> </w:t>
      </w:r>
      <w:r w:rsidR="005A2360" w:rsidRPr="005A2360">
        <w:rPr>
          <w:rFonts w:ascii="Times New Roman" w:hAnsi="Times New Roman" w:cs="Times New Roman"/>
        </w:rPr>
        <w:t>neigiamų turtinių padarinių neatsirado</w:t>
      </w:r>
      <w:r w:rsidR="000A524B">
        <w:rPr>
          <w:rFonts w:ascii="Times New Roman" w:hAnsi="Times New Roman" w:cs="Times New Roman"/>
        </w:rPr>
        <w:t xml:space="preserve"> (tokių duomenų byloje nėra)</w:t>
      </w:r>
      <w:r w:rsidR="005A2360" w:rsidRPr="005A2360">
        <w:rPr>
          <w:rFonts w:ascii="Times New Roman" w:hAnsi="Times New Roman" w:cs="Times New Roman"/>
        </w:rPr>
        <w:t xml:space="preserve">, </w:t>
      </w:r>
      <w:r w:rsidR="00144FE6">
        <w:rPr>
          <w:rFonts w:ascii="Times New Roman" w:hAnsi="Times New Roman" w:cs="Times New Roman"/>
        </w:rPr>
        <w:t>o</w:t>
      </w:r>
      <w:r w:rsidR="005A2360" w:rsidRPr="005A2360">
        <w:rPr>
          <w:rFonts w:ascii="Times New Roman" w:hAnsi="Times New Roman" w:cs="Times New Roman"/>
        </w:rPr>
        <w:t xml:space="preserve"> pirmosios instancijos teisme yra sprendžiamas</w:t>
      </w:r>
      <w:r w:rsidR="000A524B">
        <w:rPr>
          <w:rFonts w:ascii="Times New Roman" w:hAnsi="Times New Roman" w:cs="Times New Roman"/>
        </w:rPr>
        <w:t xml:space="preserve"> </w:t>
      </w:r>
      <w:r w:rsidR="005A2360" w:rsidRPr="005A2360">
        <w:rPr>
          <w:rFonts w:ascii="Times New Roman" w:hAnsi="Times New Roman" w:cs="Times New Roman"/>
        </w:rPr>
        <w:t xml:space="preserve"> nemokumo bylos nutraukimo klausimas</w:t>
      </w:r>
      <w:r w:rsidR="00144FE6">
        <w:rPr>
          <w:rFonts w:ascii="Times New Roman" w:hAnsi="Times New Roman" w:cs="Times New Roman"/>
        </w:rPr>
        <w:t>.</w:t>
      </w:r>
      <w:r w:rsidR="00FE0317">
        <w:rPr>
          <w:rFonts w:ascii="Times New Roman" w:hAnsi="Times New Roman" w:cs="Times New Roman"/>
        </w:rPr>
        <w:t xml:space="preserve"> </w:t>
      </w:r>
      <w:r w:rsidR="00144FE6">
        <w:rPr>
          <w:rFonts w:ascii="Times New Roman" w:hAnsi="Times New Roman" w:cs="Times New Roman"/>
        </w:rPr>
        <w:t xml:space="preserve">Atitinkamai, </w:t>
      </w:r>
      <w:r w:rsidR="005A2360" w:rsidRPr="005A2360">
        <w:rPr>
          <w:rFonts w:ascii="Times New Roman" w:hAnsi="Times New Roman" w:cs="Times New Roman"/>
        </w:rPr>
        <w:t>nėra prielaidų ne</w:t>
      </w:r>
      <w:r w:rsidR="005A2360">
        <w:rPr>
          <w:rFonts w:ascii="Times New Roman" w:hAnsi="Times New Roman" w:cs="Times New Roman"/>
        </w:rPr>
        <w:t xml:space="preserve">pritarti </w:t>
      </w:r>
      <w:r w:rsidR="000A524B">
        <w:rPr>
          <w:rFonts w:ascii="Times New Roman" w:hAnsi="Times New Roman" w:cs="Times New Roman"/>
        </w:rPr>
        <w:t xml:space="preserve">tokiai </w:t>
      </w:r>
      <w:r w:rsidR="005A2360" w:rsidRPr="005A2360">
        <w:rPr>
          <w:rFonts w:ascii="Times New Roman" w:hAnsi="Times New Roman" w:cs="Times New Roman"/>
        </w:rPr>
        <w:t>apelianto pozicija</w:t>
      </w:r>
      <w:r w:rsidR="005A2360">
        <w:rPr>
          <w:rFonts w:ascii="Times New Roman" w:hAnsi="Times New Roman" w:cs="Times New Roman"/>
        </w:rPr>
        <w:t>i</w:t>
      </w:r>
      <w:r w:rsidR="005A2360" w:rsidRPr="005A2360">
        <w:rPr>
          <w:rFonts w:ascii="Times New Roman" w:hAnsi="Times New Roman" w:cs="Times New Roman"/>
        </w:rPr>
        <w:t xml:space="preserve">, kad sankcija dėl </w:t>
      </w:r>
      <w:r w:rsidR="005A2360" w:rsidRPr="005A2360">
        <w:rPr>
          <w:rFonts w:ascii="Times New Roman" w:hAnsi="Times New Roman" w:cs="Times New Roman"/>
          <w:color w:val="000000"/>
        </w:rPr>
        <w:t>juridinio asmens vadovo teisių apribojimo</w:t>
      </w:r>
      <w:r w:rsidR="005A2360" w:rsidRPr="005A2360">
        <w:rPr>
          <w:rFonts w:ascii="Times New Roman" w:hAnsi="Times New Roman" w:cs="Times New Roman"/>
        </w:rPr>
        <w:t xml:space="preserve"> </w:t>
      </w:r>
      <w:r w:rsidR="005A2360">
        <w:rPr>
          <w:rFonts w:ascii="Times New Roman" w:hAnsi="Times New Roman" w:cs="Times New Roman"/>
        </w:rPr>
        <w:t xml:space="preserve">jam </w:t>
      </w:r>
      <w:r w:rsidR="005A2360" w:rsidRPr="005A2360">
        <w:rPr>
          <w:rFonts w:ascii="Times New Roman" w:hAnsi="Times New Roman" w:cs="Times New Roman"/>
        </w:rPr>
        <w:t xml:space="preserve">buvo pritaikyta </w:t>
      </w:r>
      <w:r w:rsidR="005A2360">
        <w:rPr>
          <w:rFonts w:ascii="Times New Roman" w:hAnsi="Times New Roman" w:cs="Times New Roman"/>
        </w:rPr>
        <w:t xml:space="preserve">pakankamai </w:t>
      </w:r>
      <w:r w:rsidR="005A2360" w:rsidRPr="005A2360">
        <w:rPr>
          <w:rFonts w:ascii="Times New Roman" w:hAnsi="Times New Roman" w:cs="Times New Roman"/>
        </w:rPr>
        <w:t xml:space="preserve">formaliu pagrindu, </w:t>
      </w:r>
      <w:r w:rsidR="00144FE6">
        <w:rPr>
          <w:rFonts w:ascii="Times New Roman" w:hAnsi="Times New Roman" w:cs="Times New Roman"/>
        </w:rPr>
        <w:t xml:space="preserve">pirmosios instancijos teismui </w:t>
      </w:r>
      <w:r w:rsidR="00FE0317">
        <w:rPr>
          <w:rFonts w:ascii="Times New Roman" w:hAnsi="Times New Roman" w:cs="Times New Roman"/>
        </w:rPr>
        <w:t xml:space="preserve">tinkamai </w:t>
      </w:r>
      <w:r w:rsidR="005A2360">
        <w:rPr>
          <w:rFonts w:ascii="Times New Roman" w:hAnsi="Times New Roman" w:cs="Times New Roman"/>
          <w:color w:val="000000"/>
        </w:rPr>
        <w:t>ne</w:t>
      </w:r>
      <w:r w:rsidR="00812444" w:rsidRPr="005A2360">
        <w:rPr>
          <w:rFonts w:ascii="Times New Roman" w:hAnsi="Times New Roman" w:cs="Times New Roman"/>
          <w:color w:val="000000"/>
        </w:rPr>
        <w:t>įvertin</w:t>
      </w:r>
      <w:r w:rsidR="005A2360">
        <w:rPr>
          <w:rFonts w:ascii="Times New Roman" w:hAnsi="Times New Roman" w:cs="Times New Roman"/>
          <w:color w:val="000000"/>
        </w:rPr>
        <w:t>us</w:t>
      </w:r>
      <w:r w:rsidR="00812444" w:rsidRPr="005A2360">
        <w:rPr>
          <w:rFonts w:ascii="Times New Roman" w:hAnsi="Times New Roman" w:cs="Times New Roman"/>
          <w:color w:val="000000"/>
        </w:rPr>
        <w:t xml:space="preserve"> vis</w:t>
      </w:r>
      <w:r w:rsidR="005A2360">
        <w:rPr>
          <w:rFonts w:ascii="Times New Roman" w:hAnsi="Times New Roman" w:cs="Times New Roman"/>
          <w:color w:val="000000"/>
        </w:rPr>
        <w:t>ų</w:t>
      </w:r>
      <w:r w:rsidR="00812444" w:rsidRPr="005A2360">
        <w:rPr>
          <w:rFonts w:ascii="Times New Roman" w:hAnsi="Times New Roman" w:cs="Times New Roman"/>
          <w:color w:val="000000"/>
        </w:rPr>
        <w:t xml:space="preserve"> </w:t>
      </w:r>
      <w:r w:rsidR="005A2360">
        <w:rPr>
          <w:rFonts w:ascii="Times New Roman" w:hAnsi="Times New Roman" w:cs="Times New Roman"/>
          <w:color w:val="000000"/>
        </w:rPr>
        <w:t xml:space="preserve"> </w:t>
      </w:r>
      <w:r w:rsidR="005A2360" w:rsidRPr="000A524B">
        <w:rPr>
          <w:rFonts w:ascii="Times New Roman" w:hAnsi="Times New Roman" w:cs="Times New Roman"/>
          <w:color w:val="000000"/>
        </w:rPr>
        <w:t xml:space="preserve">reikšmingų </w:t>
      </w:r>
      <w:r w:rsidR="00812444" w:rsidRPr="000A524B">
        <w:rPr>
          <w:rFonts w:ascii="Times New Roman" w:hAnsi="Times New Roman" w:cs="Times New Roman"/>
          <w:color w:val="000000"/>
        </w:rPr>
        <w:t>faktin</w:t>
      </w:r>
      <w:r w:rsidR="005A2360" w:rsidRPr="000A524B">
        <w:rPr>
          <w:rFonts w:ascii="Times New Roman" w:hAnsi="Times New Roman" w:cs="Times New Roman"/>
          <w:color w:val="000000"/>
        </w:rPr>
        <w:t>ių</w:t>
      </w:r>
      <w:r w:rsidR="00812444" w:rsidRPr="000A524B">
        <w:rPr>
          <w:rFonts w:ascii="Times New Roman" w:hAnsi="Times New Roman" w:cs="Times New Roman"/>
          <w:color w:val="000000"/>
        </w:rPr>
        <w:t xml:space="preserve"> aplinkyb</w:t>
      </w:r>
      <w:r w:rsidR="005A2360" w:rsidRPr="000A524B">
        <w:rPr>
          <w:rFonts w:ascii="Times New Roman" w:hAnsi="Times New Roman" w:cs="Times New Roman"/>
          <w:color w:val="000000"/>
        </w:rPr>
        <w:t>ių</w:t>
      </w:r>
      <w:r w:rsidR="00812444" w:rsidRPr="000A524B">
        <w:rPr>
          <w:rFonts w:ascii="Times New Roman" w:hAnsi="Times New Roman" w:cs="Times New Roman"/>
          <w:color w:val="000000"/>
        </w:rPr>
        <w:t>, susijusi</w:t>
      </w:r>
      <w:r w:rsidR="00144FE6">
        <w:rPr>
          <w:rFonts w:ascii="Times New Roman" w:hAnsi="Times New Roman" w:cs="Times New Roman"/>
          <w:color w:val="000000"/>
        </w:rPr>
        <w:t>ų</w:t>
      </w:r>
      <w:r w:rsidR="00812444" w:rsidRPr="000A524B">
        <w:rPr>
          <w:rFonts w:ascii="Times New Roman" w:hAnsi="Times New Roman" w:cs="Times New Roman"/>
          <w:color w:val="000000"/>
        </w:rPr>
        <w:t xml:space="preserve"> su juridinio asmens vadovo neveikimu ir tokio elgesio priežastimis</w:t>
      </w:r>
      <w:r w:rsidR="00FE0317">
        <w:rPr>
          <w:rFonts w:ascii="Times New Roman" w:hAnsi="Times New Roman" w:cs="Times New Roman"/>
          <w:color w:val="000000"/>
        </w:rPr>
        <w:t>,</w:t>
      </w:r>
      <w:r w:rsidR="000A524B" w:rsidRPr="000A524B">
        <w:rPr>
          <w:rFonts w:ascii="Times New Roman" w:hAnsi="Times New Roman" w:cs="Times New Roman"/>
          <w:color w:val="000000"/>
        </w:rPr>
        <w:t xml:space="preserve"> </w:t>
      </w:r>
      <w:r w:rsidR="00FE0317">
        <w:rPr>
          <w:rFonts w:ascii="Times New Roman" w:hAnsi="Times New Roman" w:cs="Times New Roman"/>
          <w:color w:val="000000"/>
        </w:rPr>
        <w:t xml:space="preserve">arba </w:t>
      </w:r>
      <w:r w:rsidR="000A524B" w:rsidRPr="000A524B">
        <w:rPr>
          <w:rFonts w:ascii="Times New Roman" w:hAnsi="Times New Roman" w:cs="Times New Roman"/>
          <w:color w:val="000000"/>
        </w:rPr>
        <w:t xml:space="preserve">nurodytas priežastis (norą atsiskaityti su kreditore neinicijuojant bankroto procedūros) nepagrįstai </w:t>
      </w:r>
      <w:r w:rsidR="000A524B">
        <w:rPr>
          <w:rFonts w:ascii="Times New Roman" w:hAnsi="Times New Roman" w:cs="Times New Roman"/>
          <w:color w:val="000000"/>
        </w:rPr>
        <w:t xml:space="preserve">pripažinus </w:t>
      </w:r>
      <w:r w:rsidR="000A524B" w:rsidRPr="000A524B">
        <w:rPr>
          <w:rFonts w:ascii="Times New Roman" w:hAnsi="Times New Roman" w:cs="Times New Roman"/>
          <w:color w:val="000000"/>
        </w:rPr>
        <w:t>objektyviai nereikšmingomis</w:t>
      </w:r>
      <w:r w:rsidR="00144FE6">
        <w:rPr>
          <w:rFonts w:ascii="Times New Roman" w:hAnsi="Times New Roman" w:cs="Times New Roman"/>
          <w:color w:val="000000"/>
        </w:rPr>
        <w:t>.</w:t>
      </w:r>
    </w:p>
    <w:p w14:paraId="4D873209" w14:textId="2B429884" w:rsidR="00176FE0" w:rsidRPr="00144FE6" w:rsidRDefault="00144FE6" w:rsidP="00C2538F">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120"/>
        <w:ind w:left="450"/>
        <w:contextualSpacing w:val="0"/>
        <w:jc w:val="both"/>
        <w:rPr>
          <w:rFonts w:ascii="Times New Roman" w:hAnsi="Times New Roman" w:cs="Times New Roman"/>
        </w:rPr>
      </w:pPr>
      <w:r w:rsidRPr="00144FE6">
        <w:rPr>
          <w:rFonts w:ascii="Times New Roman" w:hAnsi="Times New Roman" w:cs="Times New Roman"/>
          <w:color w:val="000000"/>
        </w:rPr>
        <w:t xml:space="preserve">Nebuvo </w:t>
      </w:r>
      <w:r w:rsidR="005A2360" w:rsidRPr="00144FE6">
        <w:rPr>
          <w:rFonts w:ascii="Times New Roman" w:hAnsi="Times New Roman" w:cs="Times New Roman"/>
          <w:color w:val="000000"/>
        </w:rPr>
        <w:t>nusta</w:t>
      </w:r>
      <w:r w:rsidRPr="00144FE6">
        <w:rPr>
          <w:rFonts w:ascii="Times New Roman" w:hAnsi="Times New Roman" w:cs="Times New Roman"/>
          <w:color w:val="000000"/>
        </w:rPr>
        <w:t xml:space="preserve">tyta ir </w:t>
      </w:r>
      <w:r w:rsidR="00FE0317" w:rsidRPr="00144FE6">
        <w:rPr>
          <w:rFonts w:ascii="Times New Roman" w:hAnsi="Times New Roman" w:cs="Times New Roman"/>
          <w:color w:val="000000"/>
        </w:rPr>
        <w:t xml:space="preserve">vadovo </w:t>
      </w:r>
      <w:r w:rsidR="005A2360" w:rsidRPr="00144FE6">
        <w:rPr>
          <w:rFonts w:ascii="Times New Roman" w:hAnsi="Times New Roman" w:cs="Times New Roman"/>
          <w:color w:val="000000"/>
        </w:rPr>
        <w:t xml:space="preserve">kaltė dėl </w:t>
      </w:r>
      <w:r w:rsidR="000A524B" w:rsidRPr="00144FE6">
        <w:rPr>
          <w:rFonts w:ascii="Times New Roman" w:hAnsi="Times New Roman" w:cs="Times New Roman"/>
          <w:color w:val="000000"/>
        </w:rPr>
        <w:t xml:space="preserve">2025 m. sausio 7 d. </w:t>
      </w:r>
      <w:r w:rsidR="005A2360" w:rsidRPr="00144FE6">
        <w:rPr>
          <w:rFonts w:ascii="Times New Roman" w:hAnsi="Times New Roman" w:cs="Times New Roman"/>
          <w:color w:val="000000"/>
        </w:rPr>
        <w:t>neinicijuo</w:t>
      </w:r>
      <w:r w:rsidR="000A524B" w:rsidRPr="00144FE6">
        <w:rPr>
          <w:rFonts w:ascii="Times New Roman" w:hAnsi="Times New Roman" w:cs="Times New Roman"/>
          <w:color w:val="000000"/>
        </w:rPr>
        <w:t>t</w:t>
      </w:r>
      <w:r w:rsidR="005A2360" w:rsidRPr="00144FE6">
        <w:rPr>
          <w:rFonts w:ascii="Times New Roman" w:hAnsi="Times New Roman" w:cs="Times New Roman"/>
          <w:color w:val="000000"/>
        </w:rPr>
        <w:t>o nemokumo proceso</w:t>
      </w:r>
      <w:r w:rsidRPr="00144FE6">
        <w:rPr>
          <w:rFonts w:ascii="Times New Roman" w:hAnsi="Times New Roman" w:cs="Times New Roman"/>
          <w:color w:val="000000"/>
        </w:rPr>
        <w:t>,</w:t>
      </w:r>
      <w:r w:rsidR="005A2360" w:rsidRPr="00144FE6">
        <w:rPr>
          <w:rFonts w:ascii="Times New Roman" w:hAnsi="Times New Roman" w:cs="Times New Roman"/>
          <w:color w:val="000000"/>
        </w:rPr>
        <w:t xml:space="preserve"> kaip vien</w:t>
      </w:r>
      <w:r w:rsidRPr="00144FE6">
        <w:rPr>
          <w:rFonts w:ascii="Times New Roman" w:hAnsi="Times New Roman" w:cs="Times New Roman"/>
          <w:color w:val="000000"/>
        </w:rPr>
        <w:t>a</w:t>
      </w:r>
      <w:r w:rsidR="005A2360" w:rsidRPr="00144FE6">
        <w:rPr>
          <w:rFonts w:ascii="Times New Roman" w:hAnsi="Times New Roman" w:cs="Times New Roman"/>
          <w:color w:val="000000"/>
        </w:rPr>
        <w:t xml:space="preserve"> iš sąlygų tokiai sankcijai pritaikyti</w:t>
      </w:r>
      <w:r w:rsidR="00812444" w:rsidRPr="00144FE6">
        <w:rPr>
          <w:rFonts w:ascii="Times New Roman" w:hAnsi="Times New Roman" w:cs="Times New Roman"/>
          <w:color w:val="000000"/>
        </w:rPr>
        <w:t>.</w:t>
      </w:r>
      <w:r w:rsidRPr="00144FE6">
        <w:rPr>
          <w:rFonts w:ascii="Times New Roman" w:hAnsi="Times New Roman" w:cs="Times New Roman"/>
          <w:color w:val="000000"/>
        </w:rPr>
        <w:t xml:space="preserve"> </w:t>
      </w:r>
      <w:r w:rsidR="000A524B" w:rsidRPr="00144FE6">
        <w:rPr>
          <w:rFonts w:ascii="Times New Roman" w:hAnsi="Times New Roman" w:cs="Times New Roman"/>
          <w:color w:val="000000"/>
        </w:rPr>
        <w:t>Kasacinis teismas y</w:t>
      </w:r>
      <w:r w:rsidR="005A2360" w:rsidRPr="00144FE6">
        <w:rPr>
          <w:rFonts w:ascii="Times New Roman" w:hAnsi="Times New Roman" w:cs="Times New Roman"/>
          <w:color w:val="000000"/>
        </w:rPr>
        <w:t xml:space="preserve">ra </w:t>
      </w:r>
      <w:r w:rsidR="000A524B" w:rsidRPr="00144FE6">
        <w:rPr>
          <w:rFonts w:ascii="Times New Roman" w:hAnsi="Times New Roman" w:cs="Times New Roman"/>
          <w:color w:val="000000"/>
        </w:rPr>
        <w:t>išaiškinęs, kad aptariamos teisės nor</w:t>
      </w:r>
      <w:r w:rsidR="00812444" w:rsidRPr="00144FE6">
        <w:rPr>
          <w:rFonts w:ascii="Times New Roman" w:hAnsi="Times New Roman" w:cs="Times New Roman"/>
          <w:color w:val="000000"/>
        </w:rPr>
        <w:t>mos pagrindu vadovui nustatoma sankcija yra baudinė, todėl teisės pažeidimą padariusio vadovo kaltė nepreziumuojama, ji nustatoma tik išsamiai ištyrus reikšmingas aplinkybes (Lietuvos Aukščiausiojo Teismo 2016 m. gegužės 12 d. nutartis civilinėje byloje Nr.</w:t>
      </w:r>
      <w:bookmarkStart w:id="71" w:name="n63bc6346-ac1e-4ef7-8ba9-8b4396a7aae0"/>
      <w:r w:rsidR="00812444" w:rsidRPr="00144FE6">
        <w:rPr>
          <w:rFonts w:ascii="Times New Roman" w:hAnsi="Times New Roman" w:cs="Times New Roman"/>
          <w:color w:val="000000"/>
        </w:rPr>
        <w:t xml:space="preserve"> </w:t>
      </w:r>
      <w:hyperlink r:id="rId33" w:tgtFrame="_blank" w:tooltip="e3K-3-270-690/2016 Dėl bankroto bylos iškėlimo uždarajai akcinei bendrovei " w:history="1">
        <w:r w:rsidR="00812444" w:rsidRPr="00144FE6">
          <w:rPr>
            <w:rStyle w:val="Hipersaitas"/>
            <w:rFonts w:ascii="Times New Roman" w:hAnsi="Times New Roman" w:cs="Times New Roman"/>
            <w:color w:val="000000"/>
          </w:rPr>
          <w:t>e3K-3-270-690/2016</w:t>
        </w:r>
      </w:hyperlink>
      <w:bookmarkStart w:id="72" w:name="pn63bc6346-ac1e-4ef7-8ba9-8b4396a7aae0"/>
      <w:bookmarkEnd w:id="71"/>
      <w:bookmarkEnd w:id="72"/>
      <w:r w:rsidR="00812444" w:rsidRPr="00144FE6">
        <w:rPr>
          <w:rFonts w:ascii="Times New Roman" w:hAnsi="Times New Roman" w:cs="Times New Roman"/>
          <w:color w:val="000000"/>
        </w:rPr>
        <w:t>, 21 punktas).</w:t>
      </w:r>
      <w:r w:rsidR="00FE0317" w:rsidRPr="00144FE6">
        <w:rPr>
          <w:rFonts w:ascii="Times New Roman" w:hAnsi="Times New Roman" w:cs="Times New Roman"/>
          <w:color w:val="000000"/>
        </w:rPr>
        <w:t xml:space="preserve"> </w:t>
      </w:r>
      <w:r w:rsidR="006A5609" w:rsidRPr="00144FE6">
        <w:rPr>
          <w:rFonts w:ascii="Times New Roman" w:hAnsi="Times New Roman" w:cs="Times New Roman"/>
        </w:rPr>
        <w:t>Sprendžiant dėl</w:t>
      </w:r>
      <w:bookmarkStart w:id="73" w:name="n0df91649-5a08-4a71-ad73-283232dd5492"/>
      <w:r w:rsidR="00995506" w:rsidRPr="00144FE6">
        <w:rPr>
          <w:rFonts w:ascii="Times New Roman" w:hAnsi="Times New Roman" w:cs="Times New Roman"/>
        </w:rPr>
        <w:t xml:space="preserve"> </w:t>
      </w:r>
      <w:hyperlink r:id="rId34" w:tgtFrame="_blank" w:tooltip="Lietuvos Respublikos juridinių asmenų nemokumo įstatymas" w:history="1">
        <w:r w:rsidR="006A5609" w:rsidRPr="00144FE6">
          <w:rPr>
            <w:rStyle w:val="Hipersaitas"/>
            <w:rFonts w:ascii="Times New Roman" w:hAnsi="Times New Roman" w:cs="Times New Roman"/>
            <w:color w:val="auto"/>
          </w:rPr>
          <w:t>JANĮ</w:t>
        </w:r>
      </w:hyperlink>
      <w:bookmarkStart w:id="74" w:name="pn0df91649-5a08-4a71-ad73-283232dd5492"/>
      <w:bookmarkStart w:id="75" w:name="n65f49882-5fef-421b-b49c-951a15d78ec0"/>
      <w:bookmarkEnd w:id="73"/>
      <w:bookmarkEnd w:id="74"/>
      <w:r w:rsidR="00995506" w:rsidRPr="00144FE6">
        <w:rPr>
          <w:rFonts w:ascii="Times New Roman" w:hAnsi="Times New Roman" w:cs="Times New Roman"/>
        </w:rPr>
        <w:t xml:space="preserve"> </w:t>
      </w:r>
      <w:hyperlink r:id="rId35" w:tgtFrame="_blank" w:tooltip="Juridinio asmens vadovo atsakomybė" w:history="1">
        <w:r w:rsidR="006A5609" w:rsidRPr="00144FE6">
          <w:rPr>
            <w:rStyle w:val="Hipersaitas"/>
            <w:rFonts w:ascii="Times New Roman" w:hAnsi="Times New Roman" w:cs="Times New Roman"/>
            <w:color w:val="auto"/>
          </w:rPr>
          <w:t>13</w:t>
        </w:r>
      </w:hyperlink>
      <w:bookmarkStart w:id="76" w:name="pn65f49882-5fef-421b-b49c-951a15d78ec0"/>
      <w:bookmarkEnd w:id="75"/>
      <w:bookmarkEnd w:id="76"/>
      <w:r w:rsidR="006A5609" w:rsidRPr="00144FE6">
        <w:rPr>
          <w:rFonts w:ascii="Times New Roman" w:hAnsi="Times New Roman" w:cs="Times New Roman"/>
        </w:rPr>
        <w:t> straipsnio</w:t>
      </w:r>
      <w:r w:rsidR="00995506" w:rsidRPr="00144FE6">
        <w:rPr>
          <w:rFonts w:ascii="Times New Roman" w:hAnsi="Times New Roman" w:cs="Times New Roman"/>
        </w:rPr>
        <w:t xml:space="preserve"> </w:t>
      </w:r>
      <w:r w:rsidR="006A5609" w:rsidRPr="00144FE6">
        <w:rPr>
          <w:rFonts w:ascii="Times New Roman" w:hAnsi="Times New Roman" w:cs="Times New Roman"/>
        </w:rPr>
        <w:t>2 dalies</w:t>
      </w:r>
      <w:r w:rsidR="00995506" w:rsidRPr="00144FE6">
        <w:rPr>
          <w:rFonts w:ascii="Times New Roman" w:hAnsi="Times New Roman" w:cs="Times New Roman"/>
        </w:rPr>
        <w:t xml:space="preserve"> </w:t>
      </w:r>
      <w:r w:rsidR="006A5609" w:rsidRPr="00144FE6">
        <w:rPr>
          <w:rFonts w:ascii="Times New Roman" w:hAnsi="Times New Roman" w:cs="Times New Roman"/>
        </w:rPr>
        <w:t xml:space="preserve">1 punkte įtvirtintos sankcijos taikymo, </w:t>
      </w:r>
      <w:r w:rsidR="00FE0317" w:rsidRPr="00144FE6">
        <w:rPr>
          <w:rFonts w:ascii="Times New Roman" w:hAnsi="Times New Roman" w:cs="Times New Roman"/>
        </w:rPr>
        <w:t xml:space="preserve">taip pat yra </w:t>
      </w:r>
      <w:r w:rsidR="006A5609" w:rsidRPr="00144FE6">
        <w:rPr>
          <w:rFonts w:ascii="Times New Roman" w:hAnsi="Times New Roman" w:cs="Times New Roman"/>
        </w:rPr>
        <w:t>reikšminga įvertinti bendrą juridinio asmens finansinę padėtį, įskaitant jo turto struktūrą, įsipareigojimų apimtį, mokumo atkūrimo galimybes bei faktinį gebėjimą vykdyti prievoles (Lietuvos apeliacinio teismo 2026</w:t>
      </w:r>
      <w:r w:rsidR="00995506" w:rsidRPr="00144FE6">
        <w:rPr>
          <w:rFonts w:ascii="Times New Roman" w:hAnsi="Times New Roman" w:cs="Times New Roman"/>
        </w:rPr>
        <w:t> </w:t>
      </w:r>
      <w:r w:rsidR="006A5609" w:rsidRPr="00144FE6">
        <w:rPr>
          <w:rFonts w:ascii="Times New Roman" w:hAnsi="Times New Roman" w:cs="Times New Roman"/>
        </w:rPr>
        <w:t>m. liepos 7</w:t>
      </w:r>
      <w:r w:rsidR="00995506" w:rsidRPr="00144FE6">
        <w:rPr>
          <w:rFonts w:ascii="Times New Roman" w:hAnsi="Times New Roman" w:cs="Times New Roman"/>
        </w:rPr>
        <w:t> </w:t>
      </w:r>
      <w:r w:rsidR="006A5609" w:rsidRPr="00144FE6">
        <w:rPr>
          <w:rFonts w:ascii="Times New Roman" w:hAnsi="Times New Roman" w:cs="Times New Roman"/>
        </w:rPr>
        <w:t>d. nutartis civilinėje byloje Nr. e2-531-910/2025, 27 punktas).</w:t>
      </w:r>
      <w:r w:rsidR="00C1606F" w:rsidRPr="00144FE6">
        <w:rPr>
          <w:rFonts w:ascii="Times New Roman" w:hAnsi="Times New Roman" w:cs="Times New Roman"/>
        </w:rPr>
        <w:t xml:space="preserve"> Ir n</w:t>
      </w:r>
      <w:r w:rsidR="00B34ED5" w:rsidRPr="00144FE6">
        <w:rPr>
          <w:rFonts w:ascii="Times New Roman" w:hAnsi="Times New Roman" w:cs="Times New Roman"/>
        </w:rPr>
        <w:t xml:space="preserve">ors visiškas </w:t>
      </w:r>
      <w:r>
        <w:rPr>
          <w:rFonts w:ascii="Times New Roman" w:hAnsi="Times New Roman" w:cs="Times New Roman"/>
        </w:rPr>
        <w:t>VMI turimo</w:t>
      </w:r>
      <w:r w:rsidR="00B34ED5" w:rsidRPr="00144FE6">
        <w:rPr>
          <w:rFonts w:ascii="Times New Roman" w:hAnsi="Times New Roman" w:cs="Times New Roman"/>
        </w:rPr>
        <w:t xml:space="preserve"> finansinio reikalavimo </w:t>
      </w:r>
      <w:r>
        <w:rPr>
          <w:rFonts w:ascii="Times New Roman" w:hAnsi="Times New Roman" w:cs="Times New Roman"/>
        </w:rPr>
        <w:t xml:space="preserve">faktinis </w:t>
      </w:r>
      <w:r w:rsidR="00B34ED5" w:rsidRPr="00144FE6">
        <w:rPr>
          <w:rFonts w:ascii="Times New Roman" w:hAnsi="Times New Roman" w:cs="Times New Roman"/>
        </w:rPr>
        <w:t xml:space="preserve">padengimas įvyko </w:t>
      </w:r>
      <w:r w:rsidR="00C1606F" w:rsidRPr="00144FE6">
        <w:rPr>
          <w:rFonts w:ascii="Times New Roman" w:hAnsi="Times New Roman" w:cs="Times New Roman"/>
        </w:rPr>
        <w:t xml:space="preserve">jau </w:t>
      </w:r>
      <w:r w:rsidR="00B34ED5" w:rsidRPr="00144FE6">
        <w:rPr>
          <w:rFonts w:ascii="Times New Roman" w:hAnsi="Times New Roman" w:cs="Times New Roman"/>
        </w:rPr>
        <w:t xml:space="preserve">po skundžiamos nutarties priėmimo, </w:t>
      </w:r>
      <w:r w:rsidR="00C1606F" w:rsidRPr="00144FE6">
        <w:rPr>
          <w:rFonts w:ascii="Times New Roman" w:hAnsi="Times New Roman" w:cs="Times New Roman"/>
        </w:rPr>
        <w:t xml:space="preserve">visgi, </w:t>
      </w:r>
      <w:r w:rsidR="00B34ED5" w:rsidRPr="00144FE6">
        <w:rPr>
          <w:rFonts w:ascii="Times New Roman" w:hAnsi="Times New Roman" w:cs="Times New Roman"/>
        </w:rPr>
        <w:t>pirmosios instancijos teism</w:t>
      </w:r>
      <w:r w:rsidR="006A5609" w:rsidRPr="00144FE6">
        <w:rPr>
          <w:rFonts w:ascii="Times New Roman" w:hAnsi="Times New Roman" w:cs="Times New Roman"/>
        </w:rPr>
        <w:t>as</w:t>
      </w:r>
      <w:r w:rsidR="00B34ED5" w:rsidRPr="00144FE6">
        <w:rPr>
          <w:rFonts w:ascii="Times New Roman" w:hAnsi="Times New Roman" w:cs="Times New Roman"/>
        </w:rPr>
        <w:t xml:space="preserve"> ne</w:t>
      </w:r>
      <w:r w:rsidR="00451C1A" w:rsidRPr="00144FE6">
        <w:rPr>
          <w:rFonts w:ascii="Times New Roman" w:hAnsi="Times New Roman" w:cs="Times New Roman"/>
        </w:rPr>
        <w:t>atsižvelgė į tai</w:t>
      </w:r>
      <w:r w:rsidR="00B34ED5" w:rsidRPr="00144FE6">
        <w:rPr>
          <w:rFonts w:ascii="Times New Roman" w:hAnsi="Times New Roman" w:cs="Times New Roman"/>
        </w:rPr>
        <w:t xml:space="preserve">, </w:t>
      </w:r>
      <w:r w:rsidR="006A5609" w:rsidRPr="00144FE6">
        <w:rPr>
          <w:rFonts w:ascii="Times New Roman" w:hAnsi="Times New Roman" w:cs="Times New Roman"/>
        </w:rPr>
        <w:t>kad</w:t>
      </w:r>
      <w:r w:rsidR="00B34ED5" w:rsidRPr="00144FE6">
        <w:rPr>
          <w:rFonts w:ascii="Times New Roman" w:hAnsi="Times New Roman" w:cs="Times New Roman"/>
        </w:rPr>
        <w:t xml:space="preserve"> skundžiamos nutarties priėmimo metu </w:t>
      </w:r>
      <w:r w:rsidR="00451C1A" w:rsidRPr="00144FE6">
        <w:rPr>
          <w:rFonts w:ascii="Times New Roman" w:hAnsi="Times New Roman" w:cs="Times New Roman"/>
        </w:rPr>
        <w:t xml:space="preserve">atsakovė jau buvo iš dalies įvykdžiusi mokestinę </w:t>
      </w:r>
      <w:r w:rsidR="00B34ED5" w:rsidRPr="00144FE6">
        <w:rPr>
          <w:rFonts w:ascii="Times New Roman" w:hAnsi="Times New Roman" w:cs="Times New Roman"/>
        </w:rPr>
        <w:t>prievol</w:t>
      </w:r>
      <w:r w:rsidR="00451C1A" w:rsidRPr="00144FE6">
        <w:rPr>
          <w:rFonts w:ascii="Times New Roman" w:hAnsi="Times New Roman" w:cs="Times New Roman"/>
        </w:rPr>
        <w:t>ę (</w:t>
      </w:r>
      <w:r w:rsidR="00C1606F" w:rsidRPr="00144FE6">
        <w:rPr>
          <w:rFonts w:ascii="Times New Roman" w:hAnsi="Times New Roman" w:cs="Times New Roman"/>
        </w:rPr>
        <w:t xml:space="preserve">atsakovės </w:t>
      </w:r>
      <w:r>
        <w:rPr>
          <w:rFonts w:ascii="Times New Roman" w:hAnsi="Times New Roman" w:cs="Times New Roman"/>
        </w:rPr>
        <w:t xml:space="preserve">prievolės kreditorei </w:t>
      </w:r>
      <w:r w:rsidR="00451C1A" w:rsidRPr="00144FE6">
        <w:rPr>
          <w:rFonts w:ascii="Times New Roman" w:hAnsi="Times New Roman" w:cs="Times New Roman"/>
        </w:rPr>
        <w:t xml:space="preserve">VMI </w:t>
      </w:r>
      <w:r>
        <w:rPr>
          <w:rFonts w:ascii="Times New Roman" w:hAnsi="Times New Roman" w:cs="Times New Roman"/>
        </w:rPr>
        <w:t xml:space="preserve">dydis </w:t>
      </w:r>
      <w:r w:rsidR="00C1606F" w:rsidRPr="00144FE6">
        <w:rPr>
          <w:rFonts w:ascii="Times New Roman" w:hAnsi="Times New Roman" w:cs="Times New Roman"/>
        </w:rPr>
        <w:t xml:space="preserve">laikotarpiu nuo </w:t>
      </w:r>
      <w:r w:rsidR="00451C1A" w:rsidRPr="00144FE6">
        <w:rPr>
          <w:rFonts w:ascii="Times New Roman" w:hAnsi="Times New Roman" w:cs="Times New Roman"/>
        </w:rPr>
        <w:t xml:space="preserve">pastarosios </w:t>
      </w:r>
      <w:r>
        <w:rPr>
          <w:rFonts w:ascii="Times New Roman" w:hAnsi="Times New Roman" w:cs="Times New Roman"/>
        </w:rPr>
        <w:t xml:space="preserve">prašyme </w:t>
      </w:r>
      <w:r w:rsidR="00451C1A" w:rsidRPr="00144FE6">
        <w:rPr>
          <w:rFonts w:ascii="Times New Roman" w:hAnsi="Times New Roman" w:cs="Times New Roman"/>
        </w:rPr>
        <w:t xml:space="preserve">nurodyto </w:t>
      </w:r>
      <w:r>
        <w:rPr>
          <w:rFonts w:ascii="Times New Roman" w:hAnsi="Times New Roman" w:cs="Times New Roman"/>
        </w:rPr>
        <w:t xml:space="preserve">bendrovės </w:t>
      </w:r>
      <w:r w:rsidR="00451C1A" w:rsidRPr="00144FE6">
        <w:rPr>
          <w:rFonts w:ascii="Times New Roman" w:hAnsi="Times New Roman" w:cs="Times New Roman"/>
        </w:rPr>
        <w:t>nemokumo momento</w:t>
      </w:r>
      <w:r>
        <w:rPr>
          <w:rFonts w:ascii="Times New Roman" w:hAnsi="Times New Roman" w:cs="Times New Roman"/>
        </w:rPr>
        <w:t xml:space="preserve">, t. y. </w:t>
      </w:r>
      <w:r w:rsidR="00C1606F" w:rsidRPr="00144FE6">
        <w:rPr>
          <w:rFonts w:ascii="Times New Roman" w:hAnsi="Times New Roman" w:cs="Times New Roman"/>
        </w:rPr>
        <w:t>2025 m. sausio 7 d.</w:t>
      </w:r>
      <w:r>
        <w:rPr>
          <w:rFonts w:ascii="Times New Roman" w:hAnsi="Times New Roman" w:cs="Times New Roman"/>
        </w:rPr>
        <w:t>,</w:t>
      </w:r>
      <w:r w:rsidR="00C1606F" w:rsidRPr="00144FE6">
        <w:rPr>
          <w:rFonts w:ascii="Times New Roman" w:hAnsi="Times New Roman" w:cs="Times New Roman"/>
        </w:rPr>
        <w:t xml:space="preserve"> iki 2025 m. liepos 1 d. </w:t>
      </w:r>
      <w:r>
        <w:rPr>
          <w:rFonts w:ascii="Times New Roman" w:hAnsi="Times New Roman" w:cs="Times New Roman"/>
        </w:rPr>
        <w:t xml:space="preserve">jau </w:t>
      </w:r>
      <w:r w:rsidR="00451C1A" w:rsidRPr="00144FE6">
        <w:rPr>
          <w:rFonts w:ascii="Times New Roman" w:hAnsi="Times New Roman" w:cs="Times New Roman"/>
        </w:rPr>
        <w:t xml:space="preserve">buvo </w:t>
      </w:r>
      <w:r w:rsidR="00C1606F" w:rsidRPr="00144FE6">
        <w:rPr>
          <w:rFonts w:ascii="Times New Roman" w:hAnsi="Times New Roman" w:cs="Times New Roman"/>
        </w:rPr>
        <w:t>sumažėj</w:t>
      </w:r>
      <w:r w:rsidR="00451C1A" w:rsidRPr="00144FE6">
        <w:rPr>
          <w:rFonts w:ascii="Times New Roman" w:hAnsi="Times New Roman" w:cs="Times New Roman"/>
        </w:rPr>
        <w:t>ę</w:t>
      </w:r>
      <w:r>
        <w:rPr>
          <w:rFonts w:ascii="Times New Roman" w:hAnsi="Times New Roman" w:cs="Times New Roman"/>
        </w:rPr>
        <w:t>s</w:t>
      </w:r>
      <w:r w:rsidR="00C1606F" w:rsidRPr="00144FE6">
        <w:rPr>
          <w:rFonts w:ascii="Times New Roman" w:hAnsi="Times New Roman" w:cs="Times New Roman"/>
        </w:rPr>
        <w:t xml:space="preserve"> beveik trečdaliu), </w:t>
      </w:r>
      <w:r w:rsidR="006F6395" w:rsidRPr="00144FE6">
        <w:rPr>
          <w:rFonts w:ascii="Times New Roman" w:hAnsi="Times New Roman" w:cs="Times New Roman"/>
        </w:rPr>
        <w:t>50 proc. teismo patvirtinto finansinio reikalavimo tuo metu jau buvo patenkinta</w:t>
      </w:r>
      <w:r w:rsidR="006F6395">
        <w:rPr>
          <w:rFonts w:ascii="Times New Roman" w:hAnsi="Times New Roman" w:cs="Times New Roman"/>
        </w:rPr>
        <w:t xml:space="preserve">, </w:t>
      </w:r>
      <w:r w:rsidR="00C1606F" w:rsidRPr="00144FE6">
        <w:rPr>
          <w:rFonts w:ascii="Times New Roman" w:hAnsi="Times New Roman" w:cs="Times New Roman"/>
        </w:rPr>
        <w:t>buvo prašoma atidėti</w:t>
      </w:r>
      <w:r w:rsidR="00B34ED5" w:rsidRPr="00144FE6">
        <w:rPr>
          <w:rFonts w:ascii="Times New Roman" w:hAnsi="Times New Roman" w:cs="Times New Roman"/>
        </w:rPr>
        <w:t xml:space="preserve"> teismo posėd</w:t>
      </w:r>
      <w:r w:rsidR="00C1606F" w:rsidRPr="00144FE6">
        <w:rPr>
          <w:rFonts w:ascii="Times New Roman" w:hAnsi="Times New Roman" w:cs="Times New Roman"/>
        </w:rPr>
        <w:t>į, bendrovei siekiant įv</w:t>
      </w:r>
      <w:r w:rsidR="00B34ED5" w:rsidRPr="00144FE6">
        <w:rPr>
          <w:rFonts w:ascii="Times New Roman" w:hAnsi="Times New Roman" w:cs="Times New Roman"/>
        </w:rPr>
        <w:t xml:space="preserve">ykdyti </w:t>
      </w:r>
      <w:r w:rsidR="00C1606F" w:rsidRPr="00144FE6">
        <w:rPr>
          <w:rFonts w:ascii="Times New Roman" w:hAnsi="Times New Roman" w:cs="Times New Roman"/>
        </w:rPr>
        <w:t xml:space="preserve">ir </w:t>
      </w:r>
      <w:r w:rsidR="00B34ED5" w:rsidRPr="00144FE6">
        <w:rPr>
          <w:rFonts w:ascii="Times New Roman" w:hAnsi="Times New Roman" w:cs="Times New Roman"/>
        </w:rPr>
        <w:t>likus</w:t>
      </w:r>
      <w:r w:rsidR="00C1606F" w:rsidRPr="00144FE6">
        <w:rPr>
          <w:rFonts w:ascii="Times New Roman" w:hAnsi="Times New Roman" w:cs="Times New Roman"/>
        </w:rPr>
        <w:t>ią</w:t>
      </w:r>
      <w:r w:rsidR="00B34ED5" w:rsidRPr="00144FE6">
        <w:rPr>
          <w:rFonts w:ascii="Times New Roman" w:hAnsi="Times New Roman" w:cs="Times New Roman"/>
        </w:rPr>
        <w:t xml:space="preserve"> įsipareigojim</w:t>
      </w:r>
      <w:r w:rsidR="00C1606F" w:rsidRPr="00144FE6">
        <w:rPr>
          <w:rFonts w:ascii="Times New Roman" w:hAnsi="Times New Roman" w:cs="Times New Roman"/>
        </w:rPr>
        <w:t>ų dalį</w:t>
      </w:r>
      <w:r w:rsidR="006F6395">
        <w:rPr>
          <w:rFonts w:ascii="Times New Roman" w:hAnsi="Times New Roman" w:cs="Times New Roman"/>
        </w:rPr>
        <w:t>.</w:t>
      </w:r>
      <w:r w:rsidR="006A5609" w:rsidRPr="00144FE6">
        <w:rPr>
          <w:rFonts w:ascii="Times New Roman" w:hAnsi="Times New Roman" w:cs="Times New Roman"/>
        </w:rPr>
        <w:t xml:space="preserve"> </w:t>
      </w:r>
    </w:p>
    <w:p w14:paraId="35DAEF8D" w14:textId="64ADA482" w:rsidR="00B11F26" w:rsidRPr="00176FE0" w:rsidRDefault="00D94163" w:rsidP="00176FE0">
      <w:pPr>
        <w:pStyle w:val="Sraopastraipa"/>
        <w:widowControl w:val="0"/>
        <w:numPr>
          <w:ilvl w:val="0"/>
          <w:numId w:val="2"/>
        </w:numPr>
        <w:tabs>
          <w:tab w:val="left" w:pos="450"/>
          <w:tab w:val="left" w:pos="540"/>
          <w:tab w:val="left" w:pos="630"/>
          <w:tab w:val="left" w:pos="990"/>
          <w:tab w:val="left" w:pos="1260"/>
          <w:tab w:val="left" w:pos="2155"/>
          <w:tab w:val="left" w:pos="2531"/>
          <w:tab w:val="left" w:pos="2788"/>
          <w:tab w:val="left" w:pos="3383"/>
          <w:tab w:val="left" w:pos="11587"/>
        </w:tabs>
        <w:spacing w:after="0"/>
        <w:ind w:left="450"/>
        <w:contextualSpacing w:val="0"/>
        <w:jc w:val="both"/>
        <w:rPr>
          <w:rFonts w:ascii="Times New Roman" w:hAnsi="Times New Roman" w:cs="Times New Roman"/>
        </w:rPr>
      </w:pPr>
      <w:r w:rsidRPr="00176FE0">
        <w:rPr>
          <w:rFonts w:ascii="Times New Roman" w:hAnsi="Times New Roman" w:cs="Times New Roman"/>
        </w:rPr>
        <w:t xml:space="preserve">Apibendrindamas išdėstytus motyvus, apeliacinės instancijos teismas konstatuoja, kad pirmosios instancijos teismas </w:t>
      </w:r>
      <w:r w:rsidR="00451C1A">
        <w:rPr>
          <w:rFonts w:ascii="Times New Roman" w:hAnsi="Times New Roman" w:cs="Times New Roman"/>
        </w:rPr>
        <w:t xml:space="preserve">suklydo </w:t>
      </w:r>
      <w:r w:rsidRPr="00176FE0">
        <w:rPr>
          <w:rFonts w:ascii="Times New Roman" w:hAnsi="Times New Roman" w:cs="Times New Roman"/>
        </w:rPr>
        <w:t>vertin</w:t>
      </w:r>
      <w:r w:rsidR="00451C1A">
        <w:rPr>
          <w:rFonts w:ascii="Times New Roman" w:hAnsi="Times New Roman" w:cs="Times New Roman"/>
        </w:rPr>
        <w:t>damas</w:t>
      </w:r>
      <w:r w:rsidRPr="00176FE0">
        <w:rPr>
          <w:rFonts w:ascii="Times New Roman" w:hAnsi="Times New Roman" w:cs="Times New Roman"/>
        </w:rPr>
        <w:t xml:space="preserve"> byloje nustatytas faktines aplinkybes, </w:t>
      </w:r>
      <w:r w:rsidR="006F6395">
        <w:rPr>
          <w:rFonts w:ascii="Times New Roman" w:hAnsi="Times New Roman" w:cs="Times New Roman"/>
        </w:rPr>
        <w:t xml:space="preserve">t. y. </w:t>
      </w:r>
      <w:r w:rsidRPr="00176FE0">
        <w:rPr>
          <w:rFonts w:ascii="Times New Roman" w:hAnsi="Times New Roman" w:cs="Times New Roman"/>
        </w:rPr>
        <w:t xml:space="preserve">neatsižvelgė </w:t>
      </w:r>
      <w:r w:rsidR="00C1606F">
        <w:rPr>
          <w:rFonts w:ascii="Times New Roman" w:hAnsi="Times New Roman" w:cs="Times New Roman"/>
        </w:rPr>
        <w:t xml:space="preserve">į pareiškėjos </w:t>
      </w:r>
      <w:r w:rsidRPr="00176FE0">
        <w:rPr>
          <w:rFonts w:ascii="Times New Roman" w:hAnsi="Times New Roman" w:cs="Times New Roman"/>
        </w:rPr>
        <w:t xml:space="preserve">finansinio reikalavimo </w:t>
      </w:r>
      <w:r w:rsidR="00C1606F">
        <w:rPr>
          <w:rFonts w:ascii="Times New Roman" w:hAnsi="Times New Roman" w:cs="Times New Roman"/>
        </w:rPr>
        <w:t xml:space="preserve">dalies </w:t>
      </w:r>
      <w:r w:rsidRPr="00176FE0">
        <w:rPr>
          <w:rFonts w:ascii="Times New Roman" w:hAnsi="Times New Roman" w:cs="Times New Roman"/>
        </w:rPr>
        <w:t>įvykdym</w:t>
      </w:r>
      <w:r w:rsidR="00C1606F">
        <w:rPr>
          <w:rFonts w:ascii="Times New Roman" w:hAnsi="Times New Roman" w:cs="Times New Roman"/>
        </w:rPr>
        <w:t>ą</w:t>
      </w:r>
      <w:r w:rsidRPr="00176FE0">
        <w:rPr>
          <w:rFonts w:ascii="Times New Roman" w:hAnsi="Times New Roman" w:cs="Times New Roman"/>
        </w:rPr>
        <w:t xml:space="preserve">, neįvertino </w:t>
      </w:r>
      <w:r w:rsidR="00C1606F">
        <w:rPr>
          <w:rFonts w:ascii="Times New Roman" w:hAnsi="Times New Roman" w:cs="Times New Roman"/>
        </w:rPr>
        <w:t xml:space="preserve">teiginių </w:t>
      </w:r>
      <w:r w:rsidR="00451C1A">
        <w:rPr>
          <w:rFonts w:ascii="Times New Roman" w:hAnsi="Times New Roman" w:cs="Times New Roman"/>
        </w:rPr>
        <w:t>apie</w:t>
      </w:r>
      <w:r w:rsidR="00C1606F">
        <w:rPr>
          <w:rFonts w:ascii="Times New Roman" w:hAnsi="Times New Roman" w:cs="Times New Roman"/>
        </w:rPr>
        <w:t xml:space="preserve"> pasirengim</w:t>
      </w:r>
      <w:r w:rsidR="00451C1A">
        <w:rPr>
          <w:rFonts w:ascii="Times New Roman" w:hAnsi="Times New Roman" w:cs="Times New Roman"/>
        </w:rPr>
        <w:t>ą</w:t>
      </w:r>
      <w:r w:rsidR="00C1606F">
        <w:rPr>
          <w:rFonts w:ascii="Times New Roman" w:hAnsi="Times New Roman" w:cs="Times New Roman"/>
        </w:rPr>
        <w:t xml:space="preserve"> sumokėti </w:t>
      </w:r>
      <w:r w:rsidR="00451C1A">
        <w:rPr>
          <w:rFonts w:ascii="Times New Roman" w:hAnsi="Times New Roman" w:cs="Times New Roman"/>
        </w:rPr>
        <w:t xml:space="preserve">ir </w:t>
      </w:r>
      <w:r w:rsidR="00C1606F">
        <w:rPr>
          <w:rFonts w:ascii="Times New Roman" w:hAnsi="Times New Roman" w:cs="Times New Roman"/>
        </w:rPr>
        <w:t xml:space="preserve">likusią </w:t>
      </w:r>
      <w:r w:rsidR="00451C1A">
        <w:rPr>
          <w:rFonts w:ascii="Times New Roman" w:hAnsi="Times New Roman" w:cs="Times New Roman"/>
        </w:rPr>
        <w:t xml:space="preserve">skolos </w:t>
      </w:r>
      <w:r w:rsidR="00C1606F">
        <w:rPr>
          <w:rFonts w:ascii="Times New Roman" w:hAnsi="Times New Roman" w:cs="Times New Roman"/>
        </w:rPr>
        <w:t>dal</w:t>
      </w:r>
      <w:r w:rsidR="00451C1A">
        <w:rPr>
          <w:rFonts w:ascii="Times New Roman" w:hAnsi="Times New Roman" w:cs="Times New Roman"/>
        </w:rPr>
        <w:t>į</w:t>
      </w:r>
      <w:r w:rsidRPr="00176FE0">
        <w:rPr>
          <w:rFonts w:ascii="Times New Roman" w:hAnsi="Times New Roman" w:cs="Times New Roman"/>
        </w:rPr>
        <w:t xml:space="preserve">, neatsižvelgė į tai, jog atsakovė turėjo tik vieną kreditorę </w:t>
      </w:r>
      <w:r w:rsidR="006F6395">
        <w:rPr>
          <w:rFonts w:ascii="Times New Roman" w:hAnsi="Times New Roman" w:cs="Times New Roman"/>
        </w:rPr>
        <w:t xml:space="preserve">– </w:t>
      </w:r>
      <w:r w:rsidRPr="00176FE0">
        <w:rPr>
          <w:rFonts w:ascii="Times New Roman" w:hAnsi="Times New Roman" w:cs="Times New Roman"/>
        </w:rPr>
        <w:t>VMI, jokių kitų</w:t>
      </w:r>
      <w:r w:rsidR="00451C1A">
        <w:rPr>
          <w:rFonts w:ascii="Times New Roman" w:hAnsi="Times New Roman" w:cs="Times New Roman"/>
        </w:rPr>
        <w:t xml:space="preserve"> (naujų) </w:t>
      </w:r>
      <w:r w:rsidRPr="00176FE0">
        <w:rPr>
          <w:rFonts w:ascii="Times New Roman" w:hAnsi="Times New Roman" w:cs="Times New Roman"/>
        </w:rPr>
        <w:t xml:space="preserve">kreditorių </w:t>
      </w:r>
      <w:r w:rsidR="00451C1A">
        <w:rPr>
          <w:rFonts w:ascii="Times New Roman" w:hAnsi="Times New Roman" w:cs="Times New Roman"/>
        </w:rPr>
        <w:t xml:space="preserve">nuo 2025 m. sausio 7 d. </w:t>
      </w:r>
      <w:r w:rsidRPr="00176FE0">
        <w:rPr>
          <w:rFonts w:ascii="Times New Roman" w:hAnsi="Times New Roman" w:cs="Times New Roman"/>
        </w:rPr>
        <w:t>ne</w:t>
      </w:r>
      <w:r w:rsidR="00451C1A">
        <w:rPr>
          <w:rFonts w:ascii="Times New Roman" w:hAnsi="Times New Roman" w:cs="Times New Roman"/>
        </w:rPr>
        <w:t>atsirado</w:t>
      </w:r>
      <w:r w:rsidRPr="00176FE0">
        <w:rPr>
          <w:rFonts w:ascii="Times New Roman" w:hAnsi="Times New Roman" w:cs="Times New Roman"/>
        </w:rPr>
        <w:t xml:space="preserve">, </w:t>
      </w:r>
      <w:r w:rsidR="00B42002" w:rsidRPr="00176FE0">
        <w:rPr>
          <w:rFonts w:ascii="Times New Roman" w:hAnsi="Times New Roman" w:cs="Times New Roman"/>
        </w:rPr>
        <w:t xml:space="preserve">neįvertino, kad jokių neigiamų pasekmių dėl apelianto </w:t>
      </w:r>
      <w:r w:rsidR="00C00D76">
        <w:rPr>
          <w:rFonts w:ascii="Times New Roman" w:hAnsi="Times New Roman" w:cs="Times New Roman"/>
        </w:rPr>
        <w:t xml:space="preserve">neveikimo </w:t>
      </w:r>
      <w:r w:rsidR="00B42002" w:rsidRPr="00176FE0">
        <w:rPr>
          <w:rFonts w:ascii="Times New Roman" w:hAnsi="Times New Roman" w:cs="Times New Roman"/>
        </w:rPr>
        <w:t>nekilo</w:t>
      </w:r>
      <w:r w:rsidR="006F6395">
        <w:rPr>
          <w:rFonts w:ascii="Times New Roman" w:hAnsi="Times New Roman" w:cs="Times New Roman"/>
        </w:rPr>
        <w:t xml:space="preserve">, ir todėl priėmė neteisingą procesinį sprendimą, </w:t>
      </w:r>
      <w:hyperlink r:id="rId36" w:tgtFrame="_blank" w:tooltip="Lietuvos Respublikos juridinių asmenų nemokumo įstatymas" w:history="1">
        <w:r w:rsidR="006F6395" w:rsidRPr="00176FE0">
          <w:rPr>
            <w:rStyle w:val="Hipersaitas"/>
            <w:rFonts w:ascii="Times New Roman" w:hAnsi="Times New Roman" w:cs="Times New Roman"/>
            <w:color w:val="auto"/>
          </w:rPr>
          <w:t>JANĮ</w:t>
        </w:r>
      </w:hyperlink>
      <w:bookmarkStart w:id="77" w:name="pn66e3b5d7-7b63-4844-b13b-cf97b5591d23"/>
      <w:bookmarkStart w:id="78" w:name="ne09aa502-6d92-434d-8e41-15eba4b66a64"/>
      <w:bookmarkEnd w:id="77"/>
      <w:r w:rsidR="006F6395" w:rsidRPr="00176FE0">
        <w:rPr>
          <w:rFonts w:ascii="Times New Roman" w:hAnsi="Times New Roman" w:cs="Times New Roman"/>
        </w:rPr>
        <w:t xml:space="preserve"> </w:t>
      </w:r>
      <w:hyperlink r:id="rId37" w:tgtFrame="_blank" w:tooltip="Juridinio asmens vadovo atsakomybė" w:history="1">
        <w:r w:rsidR="006F6395" w:rsidRPr="00176FE0">
          <w:rPr>
            <w:rStyle w:val="Hipersaitas"/>
            <w:rFonts w:ascii="Times New Roman" w:hAnsi="Times New Roman" w:cs="Times New Roman"/>
            <w:color w:val="auto"/>
          </w:rPr>
          <w:t>13</w:t>
        </w:r>
      </w:hyperlink>
      <w:bookmarkStart w:id="79" w:name="pne09aa502-6d92-434d-8e41-15eba4b66a64"/>
      <w:bookmarkEnd w:id="78"/>
      <w:bookmarkEnd w:id="79"/>
      <w:r w:rsidR="006F6395" w:rsidRPr="00176FE0">
        <w:rPr>
          <w:rFonts w:ascii="Times New Roman" w:hAnsi="Times New Roman" w:cs="Times New Roman"/>
        </w:rPr>
        <w:t> straipsnio 2 dalies 1 punkte nustatytu pagrindu</w:t>
      </w:r>
      <w:r w:rsidR="006F6395">
        <w:rPr>
          <w:rFonts w:ascii="Times New Roman" w:hAnsi="Times New Roman" w:cs="Times New Roman"/>
        </w:rPr>
        <w:t xml:space="preserve"> apribodamas </w:t>
      </w:r>
      <w:r w:rsidR="006F6395" w:rsidRPr="00176FE0">
        <w:rPr>
          <w:rFonts w:ascii="Times New Roman" w:hAnsi="Times New Roman" w:cs="Times New Roman"/>
        </w:rPr>
        <w:t xml:space="preserve">trejiems metams </w:t>
      </w:r>
      <w:r w:rsidR="006F6395">
        <w:rPr>
          <w:rFonts w:ascii="Times New Roman" w:hAnsi="Times New Roman" w:cs="Times New Roman"/>
        </w:rPr>
        <w:t xml:space="preserve">apeliantui </w:t>
      </w:r>
      <w:r w:rsidR="006F6395" w:rsidRPr="00176FE0">
        <w:rPr>
          <w:rFonts w:ascii="Times New Roman" w:hAnsi="Times New Roman" w:cs="Times New Roman"/>
        </w:rPr>
        <w:t>teis</w:t>
      </w:r>
      <w:r w:rsidR="006F6395">
        <w:rPr>
          <w:rFonts w:ascii="Times New Roman" w:hAnsi="Times New Roman" w:cs="Times New Roman"/>
        </w:rPr>
        <w:t>ę</w:t>
      </w:r>
      <w:r w:rsidR="006F6395" w:rsidRPr="00176FE0">
        <w:rPr>
          <w:rFonts w:ascii="Times New Roman" w:hAnsi="Times New Roman" w:cs="Times New Roman"/>
        </w:rPr>
        <w:t xml:space="preserve"> eiti privataus juridinio asmens vadovo pareigas ar būti kolegialaus valdymo organo nariu</w:t>
      </w:r>
      <w:r w:rsidR="006F6395">
        <w:rPr>
          <w:rFonts w:ascii="Times New Roman" w:hAnsi="Times New Roman" w:cs="Times New Roman"/>
        </w:rPr>
        <w:t xml:space="preserve">. </w:t>
      </w:r>
    </w:p>
    <w:p w14:paraId="2200FC41" w14:textId="77777777" w:rsidR="00E47A41" w:rsidRPr="00176FE0" w:rsidRDefault="00E47A41" w:rsidP="00176FE0">
      <w:pPr>
        <w:ind w:firstLine="709"/>
        <w:jc w:val="both"/>
        <w:rPr>
          <w:rFonts w:ascii="Times New Roman" w:hAnsi="Times New Roman" w:cs="Times New Roman"/>
        </w:rPr>
      </w:pPr>
    </w:p>
    <w:p w14:paraId="3BFDCDD4" w14:textId="598B63B2" w:rsidR="003525DF" w:rsidRPr="00176FE0" w:rsidRDefault="003525DF" w:rsidP="00176FE0">
      <w:pPr>
        <w:ind w:firstLine="709"/>
        <w:jc w:val="both"/>
        <w:rPr>
          <w:rStyle w:val="datadiena"/>
          <w:rFonts w:ascii="Times New Roman" w:hAnsi="Times New Roman" w:cs="Times New Roman"/>
        </w:rPr>
      </w:pPr>
      <w:r w:rsidRPr="00176FE0">
        <w:rPr>
          <w:rFonts w:ascii="Times New Roman" w:hAnsi="Times New Roman" w:cs="Times New Roman"/>
          <w:bCs/>
        </w:rPr>
        <w:t>Lietuvos apeliacinio teismo Civilinių bylų skyriaus teisėja</w:t>
      </w:r>
      <w:r w:rsidRPr="00176FE0">
        <w:rPr>
          <w:rStyle w:val="datadiena"/>
          <w:rFonts w:ascii="Times New Roman" w:hAnsi="Times New Roman" w:cs="Times New Roman"/>
        </w:rPr>
        <w:t xml:space="preserve">, vadovaudamasi Lietuvos Respublikos civilinio proceso kodekso </w:t>
      </w:r>
      <w:r w:rsidR="00AD60DC" w:rsidRPr="00176FE0">
        <w:rPr>
          <w:rFonts w:ascii="Times New Roman" w:hAnsi="Times New Roman" w:cs="Times New Roman"/>
          <w:bCs/>
        </w:rPr>
        <w:t>337</w:t>
      </w:r>
      <w:r w:rsidR="00C41E7A" w:rsidRPr="00176FE0">
        <w:rPr>
          <w:rFonts w:ascii="Times New Roman" w:hAnsi="Times New Roman" w:cs="Times New Roman"/>
          <w:bCs/>
        </w:rPr>
        <w:t> </w:t>
      </w:r>
      <w:r w:rsidR="00AD60DC" w:rsidRPr="00176FE0">
        <w:rPr>
          <w:rFonts w:ascii="Times New Roman" w:hAnsi="Times New Roman" w:cs="Times New Roman"/>
          <w:bCs/>
        </w:rPr>
        <w:t>straipsnio</w:t>
      </w:r>
      <w:r w:rsidR="008F2F7C" w:rsidRPr="00176FE0">
        <w:rPr>
          <w:rFonts w:ascii="Times New Roman" w:hAnsi="Times New Roman" w:cs="Times New Roman"/>
          <w:bCs/>
        </w:rPr>
        <w:t xml:space="preserve"> 1 dalies</w:t>
      </w:r>
      <w:r w:rsidR="00D71044" w:rsidRPr="00176FE0">
        <w:rPr>
          <w:rFonts w:ascii="Times New Roman" w:hAnsi="Times New Roman" w:cs="Times New Roman"/>
          <w:bCs/>
        </w:rPr>
        <w:t xml:space="preserve"> </w:t>
      </w:r>
      <w:r w:rsidR="00E47A41" w:rsidRPr="00176FE0">
        <w:rPr>
          <w:rFonts w:ascii="Times New Roman" w:hAnsi="Times New Roman" w:cs="Times New Roman"/>
          <w:bCs/>
        </w:rPr>
        <w:t>2 </w:t>
      </w:r>
      <w:r w:rsidR="00F543F3" w:rsidRPr="00176FE0">
        <w:rPr>
          <w:rFonts w:ascii="Times New Roman" w:hAnsi="Times New Roman" w:cs="Times New Roman"/>
          <w:bCs/>
        </w:rPr>
        <w:t>punktu</w:t>
      </w:r>
      <w:r w:rsidRPr="00176FE0">
        <w:rPr>
          <w:rStyle w:val="datadiena"/>
          <w:rFonts w:ascii="Times New Roman" w:hAnsi="Times New Roman" w:cs="Times New Roman"/>
        </w:rPr>
        <w:t>,</w:t>
      </w:r>
      <w:r w:rsidR="00BF133C" w:rsidRPr="00176FE0">
        <w:rPr>
          <w:rStyle w:val="datadiena"/>
          <w:rFonts w:ascii="Times New Roman" w:hAnsi="Times New Roman" w:cs="Times New Roman"/>
        </w:rPr>
        <w:t xml:space="preserve"> </w:t>
      </w:r>
    </w:p>
    <w:p w14:paraId="12CE0FD7" w14:textId="77777777" w:rsidR="003525DF" w:rsidRPr="00176FE0" w:rsidRDefault="003525DF" w:rsidP="00E72A24">
      <w:pPr>
        <w:jc w:val="both"/>
        <w:rPr>
          <w:rFonts w:ascii="Times New Roman" w:hAnsi="Times New Roman" w:cs="Times New Roman"/>
        </w:rPr>
      </w:pPr>
    </w:p>
    <w:p w14:paraId="06426C12" w14:textId="700B8EE2" w:rsidR="003525DF" w:rsidRPr="00176FE0" w:rsidRDefault="003525DF" w:rsidP="00E72A24">
      <w:pPr>
        <w:rPr>
          <w:rFonts w:ascii="Times New Roman" w:hAnsi="Times New Roman" w:cs="Times New Roman"/>
        </w:rPr>
      </w:pPr>
      <w:r w:rsidRPr="00176FE0">
        <w:rPr>
          <w:rFonts w:ascii="Times New Roman" w:hAnsi="Times New Roman" w:cs="Times New Roman"/>
        </w:rPr>
        <w:t>n u t a r i a :</w:t>
      </w:r>
    </w:p>
    <w:p w14:paraId="3D38B486" w14:textId="77777777" w:rsidR="003525DF" w:rsidRPr="00176FE0" w:rsidRDefault="003525DF" w:rsidP="00E72A24">
      <w:pPr>
        <w:rPr>
          <w:rFonts w:ascii="Times New Roman" w:hAnsi="Times New Roman" w:cs="Times New Roman"/>
        </w:rPr>
      </w:pPr>
    </w:p>
    <w:p w14:paraId="3835BB9C" w14:textId="4FC8DFF9" w:rsidR="006B0FF3" w:rsidRPr="00176FE0" w:rsidRDefault="00313891" w:rsidP="00E460E7">
      <w:pPr>
        <w:tabs>
          <w:tab w:val="left" w:pos="709"/>
        </w:tabs>
        <w:ind w:firstLine="706"/>
        <w:jc w:val="both"/>
        <w:rPr>
          <w:rFonts w:ascii="Times New Roman" w:hAnsi="Times New Roman" w:cs="Times New Roman"/>
          <w:bCs/>
        </w:rPr>
      </w:pPr>
      <w:r w:rsidRPr="00176FE0">
        <w:rPr>
          <w:rFonts w:ascii="Times New Roman" w:eastAsia="Calibri" w:hAnsi="Times New Roman" w:cs="Times New Roman"/>
          <w:color w:val="000000"/>
          <w:kern w:val="0"/>
          <w:lang w:eastAsia="lt-LT" w:bidi="lt-LT"/>
        </w:rPr>
        <w:t>Vilniaus</w:t>
      </w:r>
      <w:r w:rsidR="005D1A5F" w:rsidRPr="00176FE0">
        <w:rPr>
          <w:rFonts w:ascii="Times New Roman" w:eastAsia="Calibri" w:hAnsi="Times New Roman" w:cs="Times New Roman"/>
          <w:color w:val="000000"/>
          <w:kern w:val="0"/>
          <w:lang w:eastAsia="lt-LT" w:bidi="lt-LT"/>
        </w:rPr>
        <w:t xml:space="preserve"> apygardos teismo </w:t>
      </w:r>
      <w:r w:rsidRPr="00176FE0">
        <w:rPr>
          <w:rFonts w:ascii="Times New Roman" w:hAnsi="Times New Roman" w:cs="Times New Roman"/>
          <w:bCs/>
        </w:rPr>
        <w:t xml:space="preserve">2026 m. liepos 2 d. </w:t>
      </w:r>
      <w:r w:rsidR="005D1A5F" w:rsidRPr="00176FE0">
        <w:rPr>
          <w:rFonts w:ascii="Times New Roman" w:eastAsia="Calibri" w:hAnsi="Times New Roman" w:cs="Times New Roman"/>
          <w:bCs/>
        </w:rPr>
        <w:t>nutart</w:t>
      </w:r>
      <w:r w:rsidR="00483189" w:rsidRPr="00176FE0">
        <w:rPr>
          <w:rFonts w:ascii="Times New Roman" w:eastAsia="Calibri" w:hAnsi="Times New Roman" w:cs="Times New Roman"/>
          <w:bCs/>
        </w:rPr>
        <w:t>ies dalį</w:t>
      </w:r>
      <w:r w:rsidR="00E47A41" w:rsidRPr="00176FE0">
        <w:rPr>
          <w:rFonts w:ascii="Times New Roman" w:eastAsia="Calibri" w:hAnsi="Times New Roman" w:cs="Times New Roman"/>
          <w:bCs/>
        </w:rPr>
        <w:t xml:space="preserve">, kuria </w:t>
      </w:r>
      <w:r w:rsidR="00E47A41" w:rsidRPr="00176FE0">
        <w:rPr>
          <w:rFonts w:ascii="Times New Roman" w:hAnsi="Times New Roman" w:cs="Times New Roman"/>
        </w:rPr>
        <w:t>pareiškėjos Valstybinės mokesčių inspekcijos prie Lietuvos Respublikos finansų ministerijos</w:t>
      </w:r>
      <w:r w:rsidR="00522224" w:rsidRPr="00176FE0">
        <w:rPr>
          <w:rFonts w:ascii="Times New Roman" w:hAnsi="Times New Roman" w:cs="Times New Roman"/>
        </w:rPr>
        <w:t>, j. a. k. 188569752,</w:t>
      </w:r>
      <w:r w:rsidR="00E47A41" w:rsidRPr="00176FE0">
        <w:rPr>
          <w:rFonts w:ascii="Times New Roman" w:hAnsi="Times New Roman" w:cs="Times New Roman"/>
        </w:rPr>
        <w:t xml:space="preserve"> pareiškimas patenkintas ir suinteresuotam asmeniui </w:t>
      </w:r>
      <w:bookmarkStart w:id="80" w:name="Buk_15"/>
      <w:r w:rsidR="00AF0BC4" w:rsidRPr="00AF0BC4">
        <w:rPr>
          <w:rFonts w:ascii="Times New Roman" w:hAnsi="Times New Roman" w:cs="Times New Roman"/>
        </w:rPr>
        <w:t>L. P.</w:t>
      </w:r>
      <w:bookmarkEnd w:id="80"/>
      <w:r w:rsidR="00E47A41" w:rsidRPr="00176FE0">
        <w:rPr>
          <w:rFonts w:ascii="Times New Roman" w:hAnsi="Times New Roman" w:cs="Times New Roman"/>
        </w:rPr>
        <w:t xml:space="preserve">, a. k. </w:t>
      </w:r>
      <w:bookmarkStart w:id="81" w:name="Buk_1"/>
      <w:r w:rsidR="00AF0BC4" w:rsidRPr="00AF0BC4">
        <w:rPr>
          <w:rFonts w:ascii="Times New Roman" w:hAnsi="Times New Roman" w:cs="Times New Roman"/>
        </w:rPr>
        <w:t xml:space="preserve">(duomenys neskelbtini) </w:t>
      </w:r>
      <w:bookmarkEnd w:id="81"/>
      <w:r w:rsidR="00C00D76">
        <w:rPr>
          <w:rFonts w:ascii="Times New Roman" w:hAnsi="Times New Roman" w:cs="Times New Roman"/>
        </w:rPr>
        <w:t xml:space="preserve">apribota </w:t>
      </w:r>
      <w:r w:rsidR="00E47A41" w:rsidRPr="00176FE0">
        <w:rPr>
          <w:rFonts w:ascii="Times New Roman" w:hAnsi="Times New Roman" w:cs="Times New Roman"/>
        </w:rPr>
        <w:t>teisė 3</w:t>
      </w:r>
      <w:r w:rsidR="00522224" w:rsidRPr="00176FE0">
        <w:rPr>
          <w:rFonts w:ascii="Times New Roman" w:hAnsi="Times New Roman" w:cs="Times New Roman"/>
        </w:rPr>
        <w:t> </w:t>
      </w:r>
      <w:r w:rsidR="00E47A41" w:rsidRPr="00176FE0">
        <w:rPr>
          <w:rFonts w:ascii="Times New Roman" w:hAnsi="Times New Roman" w:cs="Times New Roman"/>
        </w:rPr>
        <w:t xml:space="preserve">(trejiems) metams eiti viešojo ir (ar) privataus juridinio asmens vadovo pareigas ar būti kolegialaus valdymo organo nariu, </w:t>
      </w:r>
      <w:r w:rsidR="00522224" w:rsidRPr="00176FE0">
        <w:rPr>
          <w:rFonts w:ascii="Times New Roman" w:hAnsi="Times New Roman" w:cs="Times New Roman"/>
        </w:rPr>
        <w:t xml:space="preserve">panaikinti ir klausimą išspręsti iš esmės – pareiškėjos Valstybinės mokesčių inspekcijos prie Lietuvos Respublikos finansų ministerijos pareiškimą </w:t>
      </w:r>
      <w:r w:rsidR="00522224" w:rsidRPr="00176FE0">
        <w:rPr>
          <w:rFonts w:ascii="Times New Roman" w:hAnsi="Times New Roman" w:cs="Times New Roman"/>
          <w:bCs/>
        </w:rPr>
        <w:t>dėl juridinio asmens vadovo teisių apribojimo atmesti.</w:t>
      </w:r>
    </w:p>
    <w:p w14:paraId="6C2A6A0D" w14:textId="77777777" w:rsidR="00E460E7" w:rsidRPr="00176FE0" w:rsidRDefault="00E460E7" w:rsidP="00E460E7">
      <w:pPr>
        <w:tabs>
          <w:tab w:val="left" w:pos="709"/>
        </w:tabs>
        <w:jc w:val="both"/>
        <w:rPr>
          <w:rFonts w:ascii="Times New Roman" w:hAnsi="Times New Roman" w:cs="Times New Roman"/>
          <w:bCs/>
        </w:rPr>
      </w:pPr>
    </w:p>
    <w:p w14:paraId="7878D81B" w14:textId="77777777" w:rsidR="00E460E7" w:rsidRPr="00176FE0" w:rsidRDefault="00E460E7" w:rsidP="00E460E7">
      <w:pPr>
        <w:tabs>
          <w:tab w:val="left" w:pos="709"/>
        </w:tabs>
        <w:jc w:val="both"/>
        <w:rPr>
          <w:rFonts w:ascii="Times New Roman" w:hAnsi="Times New Roman" w:cs="Times New Roman"/>
          <w:bCs/>
        </w:rPr>
      </w:pPr>
    </w:p>
    <w:p w14:paraId="6B49DB58" w14:textId="02F8DD09" w:rsidR="002B6130" w:rsidRPr="0081235F" w:rsidRDefault="00E21128" w:rsidP="00E72A24">
      <w:pPr>
        <w:tabs>
          <w:tab w:val="left" w:pos="6480"/>
        </w:tabs>
        <w:jc w:val="both"/>
        <w:rPr>
          <w:rFonts w:ascii="Times New Roman" w:hAnsi="Times New Roman" w:cs="Times New Roman"/>
        </w:rPr>
      </w:pPr>
      <w:r w:rsidRPr="00176FE0">
        <w:rPr>
          <w:rFonts w:ascii="Times New Roman" w:hAnsi="Times New Roman" w:cs="Times New Roman"/>
        </w:rPr>
        <w:t>Teisėja</w:t>
      </w:r>
      <w:r w:rsidRPr="00176FE0">
        <w:rPr>
          <w:rFonts w:ascii="Times New Roman" w:hAnsi="Times New Roman" w:cs="Times New Roman"/>
        </w:rPr>
        <w:tab/>
      </w:r>
      <w:r w:rsidRPr="00176FE0">
        <w:rPr>
          <w:rFonts w:ascii="Times New Roman" w:hAnsi="Times New Roman" w:cs="Times New Roman"/>
        </w:rPr>
        <w:tab/>
      </w:r>
      <w:r w:rsidR="00FA17CB" w:rsidRPr="00176FE0">
        <w:rPr>
          <w:rFonts w:ascii="Times New Roman" w:hAnsi="Times New Roman" w:cs="Times New Roman"/>
        </w:rPr>
        <w:t xml:space="preserve">           </w:t>
      </w:r>
      <w:r w:rsidR="00BA626E" w:rsidRPr="00176FE0">
        <w:rPr>
          <w:rFonts w:ascii="Times New Roman" w:hAnsi="Times New Roman" w:cs="Times New Roman"/>
        </w:rPr>
        <w:t>Dalia Kačinskienė</w:t>
      </w:r>
    </w:p>
    <w:sectPr w:rsidR="002B6130" w:rsidRPr="0081235F" w:rsidSect="00D23914">
      <w:headerReference w:type="default" r:id="rId38"/>
      <w:headerReference w:type="first" r:id="rId39"/>
      <w:pgSz w:w="11906" w:h="16838"/>
      <w:pgMar w:top="1134" w:right="567" w:bottom="1134" w:left="1701" w:header="1134" w:footer="0"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00F52" w14:textId="77777777" w:rsidR="00BE39AC" w:rsidRPr="00E41D48" w:rsidRDefault="00BE39AC">
      <w:pPr>
        <w:rPr>
          <w:rFonts w:hint="eastAsia"/>
        </w:rPr>
      </w:pPr>
      <w:r w:rsidRPr="00E41D48">
        <w:separator/>
      </w:r>
    </w:p>
  </w:endnote>
  <w:endnote w:type="continuationSeparator" w:id="0">
    <w:p w14:paraId="041C5841" w14:textId="77777777" w:rsidR="00BE39AC" w:rsidRPr="00E41D48" w:rsidRDefault="00BE39AC">
      <w:pPr>
        <w:rPr>
          <w:rFonts w:hint="eastAsia"/>
        </w:rPr>
      </w:pPr>
      <w:r w:rsidRPr="00E41D4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Che">
    <w:charset w:val="81"/>
    <w:family w:val="modern"/>
    <w:pitch w:val="fixed"/>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DAE1B" w14:textId="77777777" w:rsidR="00BE39AC" w:rsidRPr="00E41D48" w:rsidRDefault="00BE39AC">
      <w:pPr>
        <w:rPr>
          <w:rFonts w:hint="eastAsia"/>
        </w:rPr>
      </w:pPr>
      <w:r w:rsidRPr="00E41D48">
        <w:separator/>
      </w:r>
    </w:p>
  </w:footnote>
  <w:footnote w:type="continuationSeparator" w:id="0">
    <w:p w14:paraId="75919AE5" w14:textId="77777777" w:rsidR="00BE39AC" w:rsidRPr="00E41D48" w:rsidRDefault="00BE39AC">
      <w:pPr>
        <w:rPr>
          <w:rFonts w:hint="eastAsia"/>
        </w:rPr>
      </w:pPr>
      <w:r w:rsidRPr="00E41D4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696378"/>
      <w:docPartObj>
        <w:docPartGallery w:val="Page Numbers (Top of Page)"/>
        <w:docPartUnique/>
      </w:docPartObj>
    </w:sdtPr>
    <w:sdtContent>
      <w:p w14:paraId="669010AD" w14:textId="23CEDADC" w:rsidR="00E70D07" w:rsidRPr="00E41D48" w:rsidRDefault="00E70D07">
        <w:pPr>
          <w:pStyle w:val="Antrats"/>
          <w:jc w:val="center"/>
          <w:rPr>
            <w:rFonts w:hint="eastAsia"/>
          </w:rPr>
        </w:pPr>
        <w:r w:rsidRPr="00E41D48">
          <w:fldChar w:fldCharType="begin"/>
        </w:r>
        <w:r w:rsidRPr="00E41D48">
          <w:instrText>PAGE   \* MERGEFORMAT</w:instrText>
        </w:r>
        <w:r w:rsidRPr="00E41D48">
          <w:fldChar w:fldCharType="separate"/>
        </w:r>
        <w:r w:rsidRPr="00E41D48">
          <w:t>2</w:t>
        </w:r>
        <w:r w:rsidRPr="00E41D48">
          <w:fldChar w:fldCharType="end"/>
        </w:r>
      </w:p>
    </w:sdtContent>
  </w:sdt>
  <w:p w14:paraId="398FDB46" w14:textId="60E5AFA4" w:rsidR="002B6130" w:rsidRPr="00E41D48" w:rsidRDefault="002B6130">
    <w:pPr>
      <w:pStyle w:val="Antrats"/>
      <w:jc w:val="center"/>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681DC" w14:textId="77777777" w:rsidR="002B6130" w:rsidRPr="00E41D48" w:rsidRDefault="002B6130">
    <w:pPr>
      <w:pStyle w:val="Antrats"/>
      <w:jc w:val="cent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522F0"/>
    <w:multiLevelType w:val="multilevel"/>
    <w:tmpl w:val="E8B895F6"/>
    <w:lvl w:ilvl="0">
      <w:start w:val="1"/>
      <w:numFmt w:val="decimal"/>
      <w:lvlText w:val="%1."/>
      <w:lvlJc w:val="left"/>
      <w:pPr>
        <w:ind w:left="1080" w:hanging="72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17526D0E"/>
    <w:multiLevelType w:val="multilevel"/>
    <w:tmpl w:val="E8E08836"/>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18D26289"/>
    <w:multiLevelType w:val="multilevel"/>
    <w:tmpl w:val="37007A34"/>
    <w:lvl w:ilvl="0">
      <w:start w:val="1"/>
      <w:numFmt w:val="decimal"/>
      <w:lvlText w:val="%1."/>
      <w:lvlJc w:val="left"/>
      <w:pPr>
        <w:tabs>
          <w:tab w:val="num" w:pos="4330"/>
        </w:tabs>
        <w:ind w:left="4330" w:hanging="360"/>
      </w:pPr>
      <w:rPr>
        <w:rFonts w:ascii="Times New Roman" w:hAnsi="Times New Roman"/>
        <w:b w:val="0"/>
        <w:bCs w:val="0"/>
        <w:i w:val="0"/>
        <w:iCs w:val="0"/>
        <w:color w:val="auto"/>
        <w:sz w:val="24"/>
        <w:szCs w:val="24"/>
      </w:rPr>
    </w:lvl>
    <w:lvl w:ilvl="1">
      <w:start w:val="1"/>
      <w:numFmt w:val="decimal"/>
      <w:lvlText w:val="%1.%2."/>
      <w:lvlJc w:val="left"/>
      <w:pPr>
        <w:tabs>
          <w:tab w:val="num" w:pos="1080"/>
        </w:tabs>
        <w:ind w:left="1080" w:hanging="360"/>
      </w:pPr>
      <w:rPr>
        <w:rFonts w:ascii="Times New Roman" w:hAnsi="Times New Roman"/>
        <w:b w:val="0"/>
        <w:bCs w:val="0"/>
      </w:r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 w15:restartNumberingAfterBreak="0">
    <w:nsid w:val="26777029"/>
    <w:multiLevelType w:val="multilevel"/>
    <w:tmpl w:val="37007A34"/>
    <w:lvl w:ilvl="0">
      <w:start w:val="1"/>
      <w:numFmt w:val="decimal"/>
      <w:lvlText w:val="%1."/>
      <w:lvlJc w:val="left"/>
      <w:pPr>
        <w:tabs>
          <w:tab w:val="num" w:pos="4330"/>
        </w:tabs>
        <w:ind w:left="4330" w:hanging="360"/>
      </w:pPr>
      <w:rPr>
        <w:rFonts w:ascii="Times New Roman" w:hAnsi="Times New Roman"/>
        <w:b w:val="0"/>
        <w:bCs w:val="0"/>
        <w:i w:val="0"/>
        <w:iCs w:val="0"/>
        <w:color w:val="auto"/>
        <w:sz w:val="24"/>
        <w:szCs w:val="24"/>
      </w:rPr>
    </w:lvl>
    <w:lvl w:ilvl="1">
      <w:start w:val="1"/>
      <w:numFmt w:val="decimal"/>
      <w:lvlText w:val="%1.%2."/>
      <w:lvlJc w:val="left"/>
      <w:pPr>
        <w:tabs>
          <w:tab w:val="num" w:pos="1080"/>
        </w:tabs>
        <w:ind w:left="1080" w:hanging="360"/>
      </w:pPr>
      <w:rPr>
        <w:rFonts w:ascii="Times New Roman" w:hAnsi="Times New Roman"/>
        <w:b w:val="0"/>
        <w:bCs w:val="0"/>
      </w:r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 w15:restartNumberingAfterBreak="0">
    <w:nsid w:val="29475259"/>
    <w:multiLevelType w:val="multilevel"/>
    <w:tmpl w:val="37007A34"/>
    <w:lvl w:ilvl="0">
      <w:start w:val="1"/>
      <w:numFmt w:val="decimal"/>
      <w:lvlText w:val="%1."/>
      <w:lvlJc w:val="left"/>
      <w:pPr>
        <w:tabs>
          <w:tab w:val="num" w:pos="4330"/>
        </w:tabs>
        <w:ind w:left="4330" w:hanging="360"/>
      </w:pPr>
      <w:rPr>
        <w:rFonts w:ascii="Times New Roman" w:hAnsi="Times New Roman"/>
        <w:b w:val="0"/>
        <w:bCs w:val="0"/>
        <w:i w:val="0"/>
        <w:iCs w:val="0"/>
        <w:color w:val="auto"/>
        <w:sz w:val="24"/>
        <w:szCs w:val="24"/>
      </w:rPr>
    </w:lvl>
    <w:lvl w:ilvl="1">
      <w:start w:val="1"/>
      <w:numFmt w:val="decimal"/>
      <w:lvlText w:val="%1.%2."/>
      <w:lvlJc w:val="left"/>
      <w:pPr>
        <w:tabs>
          <w:tab w:val="num" w:pos="1080"/>
        </w:tabs>
        <w:ind w:left="1080" w:hanging="360"/>
      </w:pPr>
      <w:rPr>
        <w:rFonts w:ascii="Times New Roman" w:hAnsi="Times New Roman"/>
        <w:b w:val="0"/>
        <w:bCs w:val="0"/>
      </w:r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 w15:restartNumberingAfterBreak="0">
    <w:nsid w:val="35D02BA9"/>
    <w:multiLevelType w:val="multilevel"/>
    <w:tmpl w:val="8D3E085C"/>
    <w:lvl w:ilvl="0">
      <w:start w:val="1"/>
      <w:numFmt w:val="decimal"/>
      <w:lvlText w:val="%1."/>
      <w:lvlJc w:val="left"/>
      <w:pPr>
        <w:ind w:left="3965" w:hanging="420"/>
      </w:pPr>
      <w:rPr>
        <w:i w:val="0"/>
      </w:rPr>
    </w:lvl>
    <w:lvl w:ilvl="1">
      <w:start w:val="1"/>
      <w:numFmt w:val="decimal"/>
      <w:isLgl/>
      <w:lvlText w:val="%1.%2."/>
      <w:lvlJc w:val="left"/>
      <w:pPr>
        <w:ind w:left="10000" w:hanging="360"/>
      </w:pPr>
    </w:lvl>
    <w:lvl w:ilvl="2">
      <w:start w:val="1"/>
      <w:numFmt w:val="decimal"/>
      <w:isLgl/>
      <w:lvlText w:val="%1.%2.%3."/>
      <w:lvlJc w:val="left"/>
      <w:pPr>
        <w:ind w:left="1920" w:hanging="720"/>
      </w:pPr>
    </w:lvl>
    <w:lvl w:ilvl="3">
      <w:start w:val="1"/>
      <w:numFmt w:val="decimal"/>
      <w:isLgl/>
      <w:lvlText w:val="%1.%2.%3.%4."/>
      <w:lvlJc w:val="left"/>
      <w:pPr>
        <w:ind w:left="2340" w:hanging="720"/>
      </w:pPr>
    </w:lvl>
    <w:lvl w:ilvl="4">
      <w:start w:val="1"/>
      <w:numFmt w:val="decimal"/>
      <w:isLgl/>
      <w:lvlText w:val="%1.%2.%3.%4.%5."/>
      <w:lvlJc w:val="left"/>
      <w:pPr>
        <w:ind w:left="3120" w:hanging="1080"/>
      </w:pPr>
    </w:lvl>
    <w:lvl w:ilvl="5">
      <w:start w:val="1"/>
      <w:numFmt w:val="decimal"/>
      <w:isLgl/>
      <w:lvlText w:val="%1.%2.%3.%4.%5.%6."/>
      <w:lvlJc w:val="left"/>
      <w:pPr>
        <w:ind w:left="3540" w:hanging="1080"/>
      </w:pPr>
    </w:lvl>
    <w:lvl w:ilvl="6">
      <w:start w:val="1"/>
      <w:numFmt w:val="decimal"/>
      <w:isLgl/>
      <w:lvlText w:val="%1.%2.%3.%4.%5.%6.%7."/>
      <w:lvlJc w:val="left"/>
      <w:pPr>
        <w:ind w:left="4320" w:hanging="1440"/>
      </w:pPr>
    </w:lvl>
    <w:lvl w:ilvl="7">
      <w:start w:val="1"/>
      <w:numFmt w:val="decimal"/>
      <w:isLgl/>
      <w:lvlText w:val="%1.%2.%3.%4.%5.%6.%7.%8."/>
      <w:lvlJc w:val="left"/>
      <w:pPr>
        <w:ind w:left="4740" w:hanging="1440"/>
      </w:pPr>
    </w:lvl>
    <w:lvl w:ilvl="8">
      <w:start w:val="1"/>
      <w:numFmt w:val="decimal"/>
      <w:isLgl/>
      <w:lvlText w:val="%1.%2.%3.%4.%5.%6.%7.%8.%9."/>
      <w:lvlJc w:val="left"/>
      <w:pPr>
        <w:ind w:left="5520" w:hanging="1800"/>
      </w:pPr>
    </w:lvl>
  </w:abstractNum>
  <w:abstractNum w:abstractNumId="6" w15:restartNumberingAfterBreak="0">
    <w:nsid w:val="3E2D7DD4"/>
    <w:multiLevelType w:val="multilevel"/>
    <w:tmpl w:val="37007A34"/>
    <w:lvl w:ilvl="0">
      <w:start w:val="1"/>
      <w:numFmt w:val="decimal"/>
      <w:lvlText w:val="%1."/>
      <w:lvlJc w:val="left"/>
      <w:pPr>
        <w:tabs>
          <w:tab w:val="num" w:pos="4330"/>
        </w:tabs>
        <w:ind w:left="4330" w:hanging="360"/>
      </w:pPr>
      <w:rPr>
        <w:rFonts w:ascii="Times New Roman" w:hAnsi="Times New Roman"/>
        <w:b w:val="0"/>
        <w:bCs w:val="0"/>
        <w:i w:val="0"/>
        <w:iCs w:val="0"/>
        <w:color w:val="auto"/>
        <w:sz w:val="24"/>
        <w:szCs w:val="24"/>
      </w:rPr>
    </w:lvl>
    <w:lvl w:ilvl="1">
      <w:start w:val="1"/>
      <w:numFmt w:val="decimal"/>
      <w:lvlText w:val="%1.%2."/>
      <w:lvlJc w:val="left"/>
      <w:pPr>
        <w:tabs>
          <w:tab w:val="num" w:pos="1080"/>
        </w:tabs>
        <w:ind w:left="1080" w:hanging="360"/>
      </w:pPr>
      <w:rPr>
        <w:rFonts w:ascii="Times New Roman" w:hAnsi="Times New Roman"/>
        <w:b w:val="0"/>
        <w:bCs w:val="0"/>
      </w:r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7" w15:restartNumberingAfterBreak="0">
    <w:nsid w:val="45713349"/>
    <w:multiLevelType w:val="multilevel"/>
    <w:tmpl w:val="B45EEA84"/>
    <w:lvl w:ilvl="0">
      <w:start w:val="1"/>
      <w:numFmt w:val="decimal"/>
      <w:lvlText w:val="%1."/>
      <w:lvlJc w:val="left"/>
      <w:pPr>
        <w:ind w:left="786"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62301F4"/>
    <w:multiLevelType w:val="multilevel"/>
    <w:tmpl w:val="37007A34"/>
    <w:lvl w:ilvl="0">
      <w:start w:val="1"/>
      <w:numFmt w:val="decimal"/>
      <w:lvlText w:val="%1."/>
      <w:lvlJc w:val="left"/>
      <w:pPr>
        <w:tabs>
          <w:tab w:val="num" w:pos="4330"/>
        </w:tabs>
        <w:ind w:left="4330" w:hanging="360"/>
      </w:pPr>
      <w:rPr>
        <w:rFonts w:ascii="Times New Roman" w:hAnsi="Times New Roman"/>
        <w:b w:val="0"/>
        <w:bCs w:val="0"/>
        <w:i w:val="0"/>
        <w:iCs w:val="0"/>
        <w:color w:val="auto"/>
        <w:sz w:val="24"/>
        <w:szCs w:val="24"/>
      </w:rPr>
    </w:lvl>
    <w:lvl w:ilvl="1">
      <w:start w:val="1"/>
      <w:numFmt w:val="decimal"/>
      <w:lvlText w:val="%1.%2."/>
      <w:lvlJc w:val="left"/>
      <w:pPr>
        <w:tabs>
          <w:tab w:val="num" w:pos="1080"/>
        </w:tabs>
        <w:ind w:left="1080" w:hanging="360"/>
      </w:pPr>
      <w:rPr>
        <w:rFonts w:ascii="Times New Roman" w:hAnsi="Times New Roman"/>
        <w:b w:val="0"/>
        <w:bCs w:val="0"/>
      </w:r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9" w15:restartNumberingAfterBreak="0">
    <w:nsid w:val="4CC90FE3"/>
    <w:multiLevelType w:val="hybridMultilevel"/>
    <w:tmpl w:val="9CC845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D8C3D75"/>
    <w:multiLevelType w:val="multilevel"/>
    <w:tmpl w:val="2D207188"/>
    <w:lvl w:ilvl="0">
      <w:start w:val="1"/>
      <w:numFmt w:val="decimal"/>
      <w:lvlText w:val="%1."/>
      <w:lvlJc w:val="left"/>
      <w:pPr>
        <w:ind w:left="720" w:hanging="360"/>
      </w:pPr>
    </w:lvl>
    <w:lvl w:ilvl="1">
      <w:start w:val="1"/>
      <w:numFmt w:val="decimal"/>
      <w:isLgl/>
      <w:lvlText w:val="%1.%2."/>
      <w:lvlJc w:val="left"/>
      <w:pPr>
        <w:ind w:left="1080" w:hanging="360"/>
      </w:pPr>
      <w:rPr>
        <w:rFonts w:eastAsia="BatangChe"/>
      </w:rPr>
    </w:lvl>
    <w:lvl w:ilvl="2">
      <w:start w:val="1"/>
      <w:numFmt w:val="decimal"/>
      <w:isLgl/>
      <w:lvlText w:val="%1.%2.%3."/>
      <w:lvlJc w:val="left"/>
      <w:pPr>
        <w:ind w:left="1800" w:hanging="720"/>
      </w:pPr>
      <w:rPr>
        <w:rFonts w:eastAsia="BatangChe"/>
      </w:rPr>
    </w:lvl>
    <w:lvl w:ilvl="3">
      <w:start w:val="1"/>
      <w:numFmt w:val="decimal"/>
      <w:isLgl/>
      <w:lvlText w:val="%1.%2.%3.%4."/>
      <w:lvlJc w:val="left"/>
      <w:pPr>
        <w:ind w:left="2160" w:hanging="720"/>
      </w:pPr>
      <w:rPr>
        <w:rFonts w:eastAsia="BatangChe"/>
      </w:rPr>
    </w:lvl>
    <w:lvl w:ilvl="4">
      <w:start w:val="1"/>
      <w:numFmt w:val="decimal"/>
      <w:isLgl/>
      <w:lvlText w:val="%1.%2.%3.%4.%5."/>
      <w:lvlJc w:val="left"/>
      <w:pPr>
        <w:ind w:left="2880" w:hanging="1080"/>
      </w:pPr>
      <w:rPr>
        <w:rFonts w:eastAsia="BatangChe"/>
      </w:rPr>
    </w:lvl>
    <w:lvl w:ilvl="5">
      <w:start w:val="1"/>
      <w:numFmt w:val="decimal"/>
      <w:isLgl/>
      <w:lvlText w:val="%1.%2.%3.%4.%5.%6."/>
      <w:lvlJc w:val="left"/>
      <w:pPr>
        <w:ind w:left="3240" w:hanging="1080"/>
      </w:pPr>
      <w:rPr>
        <w:rFonts w:eastAsia="BatangChe"/>
      </w:rPr>
    </w:lvl>
    <w:lvl w:ilvl="6">
      <w:start w:val="1"/>
      <w:numFmt w:val="decimal"/>
      <w:isLgl/>
      <w:lvlText w:val="%1.%2.%3.%4.%5.%6.%7."/>
      <w:lvlJc w:val="left"/>
      <w:pPr>
        <w:ind w:left="3960" w:hanging="1440"/>
      </w:pPr>
      <w:rPr>
        <w:rFonts w:eastAsia="BatangChe"/>
      </w:rPr>
    </w:lvl>
    <w:lvl w:ilvl="7">
      <w:start w:val="1"/>
      <w:numFmt w:val="decimal"/>
      <w:isLgl/>
      <w:lvlText w:val="%1.%2.%3.%4.%5.%6.%7.%8."/>
      <w:lvlJc w:val="left"/>
      <w:pPr>
        <w:ind w:left="4320" w:hanging="1440"/>
      </w:pPr>
      <w:rPr>
        <w:rFonts w:eastAsia="BatangChe"/>
      </w:rPr>
    </w:lvl>
    <w:lvl w:ilvl="8">
      <w:start w:val="1"/>
      <w:numFmt w:val="decimal"/>
      <w:isLgl/>
      <w:lvlText w:val="%1.%2.%3.%4.%5.%6.%7.%8.%9."/>
      <w:lvlJc w:val="left"/>
      <w:pPr>
        <w:ind w:left="5040" w:hanging="1800"/>
      </w:pPr>
      <w:rPr>
        <w:rFonts w:eastAsia="BatangChe"/>
      </w:rPr>
    </w:lvl>
  </w:abstractNum>
  <w:abstractNum w:abstractNumId="11" w15:restartNumberingAfterBreak="0">
    <w:nsid w:val="5BF50CD6"/>
    <w:multiLevelType w:val="multilevel"/>
    <w:tmpl w:val="37007A34"/>
    <w:lvl w:ilvl="0">
      <w:start w:val="1"/>
      <w:numFmt w:val="decimal"/>
      <w:lvlText w:val="%1."/>
      <w:lvlJc w:val="left"/>
      <w:pPr>
        <w:tabs>
          <w:tab w:val="num" w:pos="502"/>
        </w:tabs>
        <w:ind w:left="502" w:hanging="360"/>
      </w:pPr>
      <w:rPr>
        <w:rFonts w:ascii="Times New Roman" w:hAnsi="Times New Roman"/>
        <w:b w:val="0"/>
        <w:bCs w:val="0"/>
        <w:i w:val="0"/>
        <w:iCs w:val="0"/>
        <w:color w:val="auto"/>
        <w:sz w:val="24"/>
        <w:szCs w:val="24"/>
      </w:rPr>
    </w:lvl>
    <w:lvl w:ilvl="1">
      <w:start w:val="1"/>
      <w:numFmt w:val="decimal"/>
      <w:lvlText w:val="%1.%2."/>
      <w:lvlJc w:val="left"/>
      <w:pPr>
        <w:tabs>
          <w:tab w:val="num" w:pos="1080"/>
        </w:tabs>
        <w:ind w:left="1080" w:hanging="360"/>
      </w:pPr>
      <w:rPr>
        <w:rFonts w:ascii="Times New Roman" w:hAnsi="Times New Roman"/>
        <w:b w:val="0"/>
        <w:bCs w:val="0"/>
      </w:r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2" w15:restartNumberingAfterBreak="0">
    <w:nsid w:val="5F6B550C"/>
    <w:multiLevelType w:val="multilevel"/>
    <w:tmpl w:val="37007A34"/>
    <w:lvl w:ilvl="0">
      <w:start w:val="1"/>
      <w:numFmt w:val="decimal"/>
      <w:lvlText w:val="%1."/>
      <w:lvlJc w:val="left"/>
      <w:pPr>
        <w:tabs>
          <w:tab w:val="num" w:pos="4330"/>
        </w:tabs>
        <w:ind w:left="4330" w:hanging="360"/>
      </w:pPr>
      <w:rPr>
        <w:rFonts w:ascii="Times New Roman" w:hAnsi="Times New Roman"/>
        <w:b w:val="0"/>
        <w:bCs w:val="0"/>
        <w:i w:val="0"/>
        <w:iCs w:val="0"/>
        <w:color w:val="auto"/>
        <w:sz w:val="24"/>
        <w:szCs w:val="24"/>
      </w:rPr>
    </w:lvl>
    <w:lvl w:ilvl="1">
      <w:start w:val="1"/>
      <w:numFmt w:val="decimal"/>
      <w:lvlText w:val="%1.%2."/>
      <w:lvlJc w:val="left"/>
      <w:pPr>
        <w:tabs>
          <w:tab w:val="num" w:pos="1080"/>
        </w:tabs>
        <w:ind w:left="1080" w:hanging="360"/>
      </w:pPr>
      <w:rPr>
        <w:rFonts w:ascii="Times New Roman" w:hAnsi="Times New Roman"/>
        <w:b w:val="0"/>
        <w:bCs w:val="0"/>
      </w:r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3" w15:restartNumberingAfterBreak="0">
    <w:nsid w:val="5F9C1CFB"/>
    <w:multiLevelType w:val="multilevel"/>
    <w:tmpl w:val="5F9C1CF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4AD029C"/>
    <w:multiLevelType w:val="multilevel"/>
    <w:tmpl w:val="37007A34"/>
    <w:lvl w:ilvl="0">
      <w:start w:val="1"/>
      <w:numFmt w:val="decimal"/>
      <w:lvlText w:val="%1."/>
      <w:lvlJc w:val="left"/>
      <w:pPr>
        <w:tabs>
          <w:tab w:val="num" w:pos="4330"/>
        </w:tabs>
        <w:ind w:left="4330" w:hanging="360"/>
      </w:pPr>
      <w:rPr>
        <w:rFonts w:ascii="Times New Roman" w:hAnsi="Times New Roman"/>
        <w:b w:val="0"/>
        <w:bCs w:val="0"/>
        <w:i w:val="0"/>
        <w:iCs w:val="0"/>
        <w:color w:val="auto"/>
        <w:sz w:val="24"/>
        <w:szCs w:val="24"/>
      </w:rPr>
    </w:lvl>
    <w:lvl w:ilvl="1">
      <w:start w:val="1"/>
      <w:numFmt w:val="decimal"/>
      <w:lvlText w:val="%1.%2."/>
      <w:lvlJc w:val="left"/>
      <w:pPr>
        <w:tabs>
          <w:tab w:val="num" w:pos="1080"/>
        </w:tabs>
        <w:ind w:left="1080" w:hanging="360"/>
      </w:pPr>
      <w:rPr>
        <w:rFonts w:ascii="Times New Roman" w:hAnsi="Times New Roman"/>
        <w:b w:val="0"/>
        <w:bCs w:val="0"/>
      </w:r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5" w15:restartNumberingAfterBreak="0">
    <w:nsid w:val="666B64C1"/>
    <w:multiLevelType w:val="multilevel"/>
    <w:tmpl w:val="37007A34"/>
    <w:lvl w:ilvl="0">
      <w:start w:val="1"/>
      <w:numFmt w:val="decimal"/>
      <w:lvlText w:val="%1."/>
      <w:lvlJc w:val="left"/>
      <w:pPr>
        <w:tabs>
          <w:tab w:val="num" w:pos="4330"/>
        </w:tabs>
        <w:ind w:left="4330" w:hanging="360"/>
      </w:pPr>
      <w:rPr>
        <w:rFonts w:ascii="Times New Roman" w:hAnsi="Times New Roman"/>
        <w:b w:val="0"/>
        <w:bCs w:val="0"/>
        <w:i w:val="0"/>
        <w:iCs w:val="0"/>
        <w:color w:val="auto"/>
        <w:sz w:val="24"/>
        <w:szCs w:val="24"/>
      </w:rPr>
    </w:lvl>
    <w:lvl w:ilvl="1">
      <w:start w:val="1"/>
      <w:numFmt w:val="decimal"/>
      <w:lvlText w:val="%1.%2."/>
      <w:lvlJc w:val="left"/>
      <w:pPr>
        <w:tabs>
          <w:tab w:val="num" w:pos="1080"/>
        </w:tabs>
        <w:ind w:left="1080" w:hanging="360"/>
      </w:pPr>
      <w:rPr>
        <w:rFonts w:ascii="Times New Roman" w:hAnsi="Times New Roman"/>
        <w:b w:val="0"/>
        <w:bCs w:val="0"/>
      </w:r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6" w15:restartNumberingAfterBreak="0">
    <w:nsid w:val="68072319"/>
    <w:multiLevelType w:val="multilevel"/>
    <w:tmpl w:val="37007A34"/>
    <w:lvl w:ilvl="0">
      <w:start w:val="1"/>
      <w:numFmt w:val="decimal"/>
      <w:lvlText w:val="%1."/>
      <w:lvlJc w:val="left"/>
      <w:pPr>
        <w:tabs>
          <w:tab w:val="num" w:pos="4330"/>
        </w:tabs>
        <w:ind w:left="4330" w:hanging="360"/>
      </w:pPr>
      <w:rPr>
        <w:rFonts w:ascii="Times New Roman" w:hAnsi="Times New Roman"/>
        <w:b w:val="0"/>
        <w:bCs w:val="0"/>
        <w:i w:val="0"/>
        <w:iCs w:val="0"/>
        <w:color w:val="auto"/>
        <w:sz w:val="24"/>
        <w:szCs w:val="24"/>
      </w:rPr>
    </w:lvl>
    <w:lvl w:ilvl="1">
      <w:start w:val="1"/>
      <w:numFmt w:val="decimal"/>
      <w:lvlText w:val="%1.%2."/>
      <w:lvlJc w:val="left"/>
      <w:pPr>
        <w:tabs>
          <w:tab w:val="num" w:pos="1080"/>
        </w:tabs>
        <w:ind w:left="1080" w:hanging="360"/>
      </w:pPr>
      <w:rPr>
        <w:rFonts w:ascii="Times New Roman" w:hAnsi="Times New Roman"/>
        <w:b w:val="0"/>
        <w:bCs w:val="0"/>
      </w:r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7" w15:restartNumberingAfterBreak="0">
    <w:nsid w:val="6ABF6A7D"/>
    <w:multiLevelType w:val="multilevel"/>
    <w:tmpl w:val="1B8C2C7E"/>
    <w:lvl w:ilvl="0">
      <w:start w:val="1"/>
      <w:numFmt w:val="decimal"/>
      <w:pStyle w:val="L1"/>
      <w:lvlText w:val="%1."/>
      <w:lvlJc w:val="left"/>
      <w:pPr>
        <w:tabs>
          <w:tab w:val="num" w:pos="720"/>
        </w:tabs>
        <w:ind w:left="720" w:hanging="360"/>
      </w:pPr>
      <w:rPr>
        <w:rFonts w:ascii="Times New Roman" w:hAnsi="Times New Roman"/>
        <w:sz w:val="24"/>
        <w:szCs w:val="24"/>
      </w:rPr>
    </w:lvl>
    <w:lvl w:ilvl="1">
      <w:start w:val="1"/>
      <w:numFmt w:val="decimal"/>
      <w:lvlText w:val="%1.%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8" w15:restartNumberingAfterBreak="0">
    <w:nsid w:val="6B0F7B1C"/>
    <w:multiLevelType w:val="multilevel"/>
    <w:tmpl w:val="37007A34"/>
    <w:lvl w:ilvl="0">
      <w:start w:val="1"/>
      <w:numFmt w:val="decimal"/>
      <w:lvlText w:val="%1."/>
      <w:lvlJc w:val="left"/>
      <w:pPr>
        <w:tabs>
          <w:tab w:val="num" w:pos="4330"/>
        </w:tabs>
        <w:ind w:left="4330" w:hanging="360"/>
      </w:pPr>
      <w:rPr>
        <w:rFonts w:ascii="Times New Roman" w:hAnsi="Times New Roman"/>
        <w:b w:val="0"/>
        <w:bCs w:val="0"/>
        <w:i w:val="0"/>
        <w:iCs w:val="0"/>
        <w:color w:val="auto"/>
        <w:sz w:val="24"/>
        <w:szCs w:val="24"/>
      </w:rPr>
    </w:lvl>
    <w:lvl w:ilvl="1">
      <w:start w:val="1"/>
      <w:numFmt w:val="decimal"/>
      <w:lvlText w:val="%1.%2."/>
      <w:lvlJc w:val="left"/>
      <w:pPr>
        <w:tabs>
          <w:tab w:val="num" w:pos="1080"/>
        </w:tabs>
        <w:ind w:left="1080" w:hanging="360"/>
      </w:pPr>
      <w:rPr>
        <w:rFonts w:ascii="Times New Roman" w:hAnsi="Times New Roman"/>
        <w:b w:val="0"/>
        <w:bCs w:val="0"/>
      </w:r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9" w15:restartNumberingAfterBreak="0">
    <w:nsid w:val="6C304E28"/>
    <w:multiLevelType w:val="multilevel"/>
    <w:tmpl w:val="F60E207A"/>
    <w:lvl w:ilvl="0">
      <w:start w:val="1"/>
      <w:numFmt w:val="upperRoman"/>
      <w:lvlText w:val="%1."/>
      <w:lvlJc w:val="left"/>
      <w:pPr>
        <w:tabs>
          <w:tab w:val="num" w:pos="0"/>
        </w:tabs>
        <w:ind w:left="1440" w:hanging="72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0" w15:restartNumberingAfterBreak="0">
    <w:nsid w:val="6DE11728"/>
    <w:multiLevelType w:val="multilevel"/>
    <w:tmpl w:val="37007A34"/>
    <w:lvl w:ilvl="0">
      <w:start w:val="1"/>
      <w:numFmt w:val="decimal"/>
      <w:lvlText w:val="%1."/>
      <w:lvlJc w:val="left"/>
      <w:pPr>
        <w:tabs>
          <w:tab w:val="num" w:pos="4330"/>
        </w:tabs>
        <w:ind w:left="4330" w:hanging="360"/>
      </w:pPr>
      <w:rPr>
        <w:rFonts w:ascii="Times New Roman" w:hAnsi="Times New Roman"/>
        <w:b w:val="0"/>
        <w:bCs w:val="0"/>
        <w:i w:val="0"/>
        <w:iCs w:val="0"/>
        <w:color w:val="auto"/>
        <w:sz w:val="24"/>
        <w:szCs w:val="24"/>
      </w:rPr>
    </w:lvl>
    <w:lvl w:ilvl="1">
      <w:start w:val="1"/>
      <w:numFmt w:val="decimal"/>
      <w:lvlText w:val="%1.%2."/>
      <w:lvlJc w:val="left"/>
      <w:pPr>
        <w:tabs>
          <w:tab w:val="num" w:pos="1080"/>
        </w:tabs>
        <w:ind w:left="1080" w:hanging="360"/>
      </w:pPr>
      <w:rPr>
        <w:rFonts w:ascii="Times New Roman" w:hAnsi="Times New Roman"/>
        <w:b w:val="0"/>
        <w:bCs w:val="0"/>
      </w:r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1" w15:restartNumberingAfterBreak="0">
    <w:nsid w:val="6FD16761"/>
    <w:multiLevelType w:val="multilevel"/>
    <w:tmpl w:val="37007A34"/>
    <w:lvl w:ilvl="0">
      <w:start w:val="1"/>
      <w:numFmt w:val="decimal"/>
      <w:lvlText w:val="%1."/>
      <w:lvlJc w:val="left"/>
      <w:pPr>
        <w:tabs>
          <w:tab w:val="num" w:pos="4330"/>
        </w:tabs>
        <w:ind w:left="4330" w:hanging="360"/>
      </w:pPr>
      <w:rPr>
        <w:rFonts w:ascii="Times New Roman" w:hAnsi="Times New Roman"/>
        <w:b w:val="0"/>
        <w:bCs w:val="0"/>
        <w:i w:val="0"/>
        <w:iCs w:val="0"/>
        <w:color w:val="auto"/>
        <w:sz w:val="24"/>
        <w:szCs w:val="24"/>
      </w:rPr>
    </w:lvl>
    <w:lvl w:ilvl="1">
      <w:start w:val="1"/>
      <w:numFmt w:val="decimal"/>
      <w:lvlText w:val="%1.%2."/>
      <w:lvlJc w:val="left"/>
      <w:pPr>
        <w:tabs>
          <w:tab w:val="num" w:pos="1080"/>
        </w:tabs>
        <w:ind w:left="1080" w:hanging="360"/>
      </w:pPr>
      <w:rPr>
        <w:rFonts w:ascii="Times New Roman" w:hAnsi="Times New Roman"/>
        <w:b w:val="0"/>
        <w:bCs w:val="0"/>
      </w:r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2" w15:restartNumberingAfterBreak="0">
    <w:nsid w:val="72044E2B"/>
    <w:multiLevelType w:val="hybridMultilevel"/>
    <w:tmpl w:val="F4667B3C"/>
    <w:lvl w:ilvl="0" w:tplc="1C52FE58">
      <w:start w:val="1"/>
      <w:numFmt w:val="decimal"/>
      <w:lvlText w:val="%1."/>
      <w:lvlJc w:val="left"/>
      <w:pPr>
        <w:tabs>
          <w:tab w:val="num" w:pos="720"/>
        </w:tabs>
        <w:ind w:left="720" w:hanging="360"/>
      </w:pPr>
      <w:rPr>
        <w:rFonts w:ascii="Trebuchet MS" w:eastAsia="Times New Roman" w:hAnsi="Trebuchet MS" w:cs="Times New Roman"/>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3" w15:restartNumberingAfterBreak="0">
    <w:nsid w:val="7426335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A957FFE"/>
    <w:multiLevelType w:val="multilevel"/>
    <w:tmpl w:val="A0C643BC"/>
    <w:lvl w:ilvl="0">
      <w:start w:val="1"/>
      <w:numFmt w:val="decimal"/>
      <w:lvlText w:val="%1."/>
      <w:lvlJc w:val="left"/>
      <w:pPr>
        <w:ind w:left="644" w:hanging="360"/>
      </w:pPr>
      <w:rPr>
        <w:rFonts w:ascii="Times New Roman" w:eastAsiaTheme="minorHAnsi" w:hAnsi="Times New Roman" w:cs="Times New Roman"/>
        <w:i w:val="0"/>
        <w:iCs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913663200">
    <w:abstractNumId w:val="19"/>
  </w:num>
  <w:num w:numId="2" w16cid:durableId="1137606503">
    <w:abstractNumId w:val="11"/>
  </w:num>
  <w:num w:numId="3" w16cid:durableId="2110201509">
    <w:abstractNumId w:val="1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 w16cid:durableId="12764496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9154211">
    <w:abstractNumId w:val="18"/>
  </w:num>
  <w:num w:numId="6" w16cid:durableId="1925144517">
    <w:abstractNumId w:val="7"/>
  </w:num>
  <w:num w:numId="7" w16cid:durableId="6147483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200402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71436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04369814">
    <w:abstractNumId w:val="1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1" w16cid:durableId="413403035">
    <w:abstractNumId w:val="1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2" w16cid:durableId="7888148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822821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94330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574825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7639828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0579244">
    <w:abstractNumId w:val="22"/>
  </w:num>
  <w:num w:numId="18" w16cid:durableId="2045134859">
    <w:abstractNumId w:val="9"/>
  </w:num>
  <w:num w:numId="19" w16cid:durableId="1091388186">
    <w:abstractNumId w:val="21"/>
  </w:num>
  <w:num w:numId="20" w16cid:durableId="318461443">
    <w:abstractNumId w:val="20"/>
  </w:num>
  <w:num w:numId="21" w16cid:durableId="1876578333">
    <w:abstractNumId w:val="4"/>
  </w:num>
  <w:num w:numId="22" w16cid:durableId="136921931">
    <w:abstractNumId w:val="8"/>
  </w:num>
  <w:num w:numId="23" w16cid:durableId="1171944164">
    <w:abstractNumId w:val="16"/>
  </w:num>
  <w:num w:numId="24" w16cid:durableId="316807612">
    <w:abstractNumId w:val="14"/>
  </w:num>
  <w:num w:numId="25" w16cid:durableId="1382748442">
    <w:abstractNumId w:val="1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6" w16cid:durableId="233318190">
    <w:abstractNumId w:val="6"/>
  </w:num>
  <w:num w:numId="27" w16cid:durableId="30883233">
    <w:abstractNumId w:val="12"/>
  </w:num>
  <w:num w:numId="28" w16cid:durableId="2133549823">
    <w:abstractNumId w:val="2"/>
  </w:num>
  <w:num w:numId="29" w16cid:durableId="2063744811">
    <w:abstractNumId w:val="15"/>
  </w:num>
  <w:num w:numId="30" w16cid:durableId="39219735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20"/>
  <w:autoHyphenation/>
  <w:hyphenationZone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130"/>
    <w:rsid w:val="00001728"/>
    <w:rsid w:val="00006C77"/>
    <w:rsid w:val="00006DDF"/>
    <w:rsid w:val="00007328"/>
    <w:rsid w:val="00007A61"/>
    <w:rsid w:val="000106A8"/>
    <w:rsid w:val="00011662"/>
    <w:rsid w:val="00011B06"/>
    <w:rsid w:val="000120BF"/>
    <w:rsid w:val="00014285"/>
    <w:rsid w:val="00014BD8"/>
    <w:rsid w:val="00016134"/>
    <w:rsid w:val="0001687F"/>
    <w:rsid w:val="00017C62"/>
    <w:rsid w:val="000241A4"/>
    <w:rsid w:val="0002658F"/>
    <w:rsid w:val="00027E06"/>
    <w:rsid w:val="000305C0"/>
    <w:rsid w:val="00031122"/>
    <w:rsid w:val="000319DD"/>
    <w:rsid w:val="0003238B"/>
    <w:rsid w:val="00033649"/>
    <w:rsid w:val="0003373C"/>
    <w:rsid w:val="00034FBC"/>
    <w:rsid w:val="000350D0"/>
    <w:rsid w:val="00035208"/>
    <w:rsid w:val="00037392"/>
    <w:rsid w:val="00041A15"/>
    <w:rsid w:val="000422CD"/>
    <w:rsid w:val="00043D11"/>
    <w:rsid w:val="00043EEB"/>
    <w:rsid w:val="00045486"/>
    <w:rsid w:val="000505D3"/>
    <w:rsid w:val="000506DA"/>
    <w:rsid w:val="00051BF1"/>
    <w:rsid w:val="00051D10"/>
    <w:rsid w:val="0005466C"/>
    <w:rsid w:val="0005489B"/>
    <w:rsid w:val="00055372"/>
    <w:rsid w:val="00056B07"/>
    <w:rsid w:val="00056BB6"/>
    <w:rsid w:val="000574C6"/>
    <w:rsid w:val="0005786F"/>
    <w:rsid w:val="00060629"/>
    <w:rsid w:val="00060BDA"/>
    <w:rsid w:val="00061584"/>
    <w:rsid w:val="0006186E"/>
    <w:rsid w:val="000654DE"/>
    <w:rsid w:val="000654F1"/>
    <w:rsid w:val="00065FBD"/>
    <w:rsid w:val="000671E4"/>
    <w:rsid w:val="000718C5"/>
    <w:rsid w:val="0007451B"/>
    <w:rsid w:val="00074CDC"/>
    <w:rsid w:val="00075B26"/>
    <w:rsid w:val="00076A0F"/>
    <w:rsid w:val="00077216"/>
    <w:rsid w:val="00080C73"/>
    <w:rsid w:val="000810D5"/>
    <w:rsid w:val="00082942"/>
    <w:rsid w:val="00082D96"/>
    <w:rsid w:val="00082DA1"/>
    <w:rsid w:val="000839D2"/>
    <w:rsid w:val="00083F49"/>
    <w:rsid w:val="0008410C"/>
    <w:rsid w:val="0008693D"/>
    <w:rsid w:val="00086CDD"/>
    <w:rsid w:val="00090236"/>
    <w:rsid w:val="0009269C"/>
    <w:rsid w:val="000929DE"/>
    <w:rsid w:val="00092C6B"/>
    <w:rsid w:val="000938C5"/>
    <w:rsid w:val="00096B29"/>
    <w:rsid w:val="0009727D"/>
    <w:rsid w:val="0009745B"/>
    <w:rsid w:val="00097BB4"/>
    <w:rsid w:val="000A10C8"/>
    <w:rsid w:val="000A1452"/>
    <w:rsid w:val="000A269B"/>
    <w:rsid w:val="000A48B4"/>
    <w:rsid w:val="000A524B"/>
    <w:rsid w:val="000B3976"/>
    <w:rsid w:val="000B56B1"/>
    <w:rsid w:val="000B64B7"/>
    <w:rsid w:val="000B6EDF"/>
    <w:rsid w:val="000C01B8"/>
    <w:rsid w:val="000C038D"/>
    <w:rsid w:val="000C0C35"/>
    <w:rsid w:val="000C27D7"/>
    <w:rsid w:val="000C3AC2"/>
    <w:rsid w:val="000C3EDE"/>
    <w:rsid w:val="000C4DB4"/>
    <w:rsid w:val="000C7218"/>
    <w:rsid w:val="000C77F1"/>
    <w:rsid w:val="000D2729"/>
    <w:rsid w:val="000D2A3B"/>
    <w:rsid w:val="000D3777"/>
    <w:rsid w:val="000D6B65"/>
    <w:rsid w:val="000D77ED"/>
    <w:rsid w:val="000E435D"/>
    <w:rsid w:val="000E4FE3"/>
    <w:rsid w:val="000E5042"/>
    <w:rsid w:val="000E5650"/>
    <w:rsid w:val="000E5BEA"/>
    <w:rsid w:val="000F56EB"/>
    <w:rsid w:val="000F599A"/>
    <w:rsid w:val="000F5F7F"/>
    <w:rsid w:val="000F66C4"/>
    <w:rsid w:val="00102FFE"/>
    <w:rsid w:val="0010470F"/>
    <w:rsid w:val="0010560E"/>
    <w:rsid w:val="00106048"/>
    <w:rsid w:val="001065D8"/>
    <w:rsid w:val="001076DA"/>
    <w:rsid w:val="00107A08"/>
    <w:rsid w:val="00113760"/>
    <w:rsid w:val="00114D49"/>
    <w:rsid w:val="00114E52"/>
    <w:rsid w:val="00115663"/>
    <w:rsid w:val="001158E3"/>
    <w:rsid w:val="001214B6"/>
    <w:rsid w:val="00121626"/>
    <w:rsid w:val="00123AAA"/>
    <w:rsid w:val="00123AFA"/>
    <w:rsid w:val="00124DDC"/>
    <w:rsid w:val="00124EB2"/>
    <w:rsid w:val="001260AA"/>
    <w:rsid w:val="00130AA5"/>
    <w:rsid w:val="00130C75"/>
    <w:rsid w:val="00131DED"/>
    <w:rsid w:val="001324DB"/>
    <w:rsid w:val="00132F44"/>
    <w:rsid w:val="00135149"/>
    <w:rsid w:val="00137133"/>
    <w:rsid w:val="00140726"/>
    <w:rsid w:val="00140B4C"/>
    <w:rsid w:val="0014430F"/>
    <w:rsid w:val="00144958"/>
    <w:rsid w:val="00144FE6"/>
    <w:rsid w:val="0014536C"/>
    <w:rsid w:val="00145D89"/>
    <w:rsid w:val="00147729"/>
    <w:rsid w:val="0014780A"/>
    <w:rsid w:val="00152991"/>
    <w:rsid w:val="00155714"/>
    <w:rsid w:val="00155923"/>
    <w:rsid w:val="001567E6"/>
    <w:rsid w:val="001603C1"/>
    <w:rsid w:val="00160C71"/>
    <w:rsid w:val="001613CD"/>
    <w:rsid w:val="001619F4"/>
    <w:rsid w:val="00162396"/>
    <w:rsid w:val="00162F1B"/>
    <w:rsid w:val="001639A8"/>
    <w:rsid w:val="001711E9"/>
    <w:rsid w:val="001733AE"/>
    <w:rsid w:val="0017412D"/>
    <w:rsid w:val="00176E8D"/>
    <w:rsid w:val="00176FE0"/>
    <w:rsid w:val="001803CF"/>
    <w:rsid w:val="00182DD0"/>
    <w:rsid w:val="001832E0"/>
    <w:rsid w:val="00184224"/>
    <w:rsid w:val="001869B5"/>
    <w:rsid w:val="00187773"/>
    <w:rsid w:val="00195523"/>
    <w:rsid w:val="001959C4"/>
    <w:rsid w:val="00195C49"/>
    <w:rsid w:val="00196D20"/>
    <w:rsid w:val="00197190"/>
    <w:rsid w:val="001A01E5"/>
    <w:rsid w:val="001A0FF0"/>
    <w:rsid w:val="001A179D"/>
    <w:rsid w:val="001A22CA"/>
    <w:rsid w:val="001A57A3"/>
    <w:rsid w:val="001A633B"/>
    <w:rsid w:val="001A65B1"/>
    <w:rsid w:val="001B0F76"/>
    <w:rsid w:val="001B33D8"/>
    <w:rsid w:val="001B5820"/>
    <w:rsid w:val="001B7E3B"/>
    <w:rsid w:val="001C03F0"/>
    <w:rsid w:val="001C12E6"/>
    <w:rsid w:val="001C2531"/>
    <w:rsid w:val="001C2AFB"/>
    <w:rsid w:val="001C2CB6"/>
    <w:rsid w:val="001C3EDB"/>
    <w:rsid w:val="001C5726"/>
    <w:rsid w:val="001C5F75"/>
    <w:rsid w:val="001C6FEE"/>
    <w:rsid w:val="001D2CF0"/>
    <w:rsid w:val="001D2CFD"/>
    <w:rsid w:val="001D3888"/>
    <w:rsid w:val="001D4873"/>
    <w:rsid w:val="001D4BC9"/>
    <w:rsid w:val="001D5472"/>
    <w:rsid w:val="001D6652"/>
    <w:rsid w:val="001D72B2"/>
    <w:rsid w:val="001E3A5A"/>
    <w:rsid w:val="001E4FFF"/>
    <w:rsid w:val="001F0844"/>
    <w:rsid w:val="001F14F1"/>
    <w:rsid w:val="001F176E"/>
    <w:rsid w:val="001F1ADB"/>
    <w:rsid w:val="001F3E17"/>
    <w:rsid w:val="001F3EAA"/>
    <w:rsid w:val="001F4CC8"/>
    <w:rsid w:val="001F716D"/>
    <w:rsid w:val="00200985"/>
    <w:rsid w:val="00200A9C"/>
    <w:rsid w:val="0020336D"/>
    <w:rsid w:val="002035E8"/>
    <w:rsid w:val="0020572A"/>
    <w:rsid w:val="00206335"/>
    <w:rsid w:val="002122B1"/>
    <w:rsid w:val="002127EF"/>
    <w:rsid w:val="002140DA"/>
    <w:rsid w:val="002144A8"/>
    <w:rsid w:val="00214ACD"/>
    <w:rsid w:val="002217E3"/>
    <w:rsid w:val="0022456C"/>
    <w:rsid w:val="002252DD"/>
    <w:rsid w:val="00230055"/>
    <w:rsid w:val="00230779"/>
    <w:rsid w:val="00233312"/>
    <w:rsid w:val="00233E30"/>
    <w:rsid w:val="00240BFF"/>
    <w:rsid w:val="00242618"/>
    <w:rsid w:val="0024334B"/>
    <w:rsid w:val="0024472E"/>
    <w:rsid w:val="002451BB"/>
    <w:rsid w:val="00245A69"/>
    <w:rsid w:val="00247B0D"/>
    <w:rsid w:val="0025182A"/>
    <w:rsid w:val="00253672"/>
    <w:rsid w:val="002536C5"/>
    <w:rsid w:val="0026304E"/>
    <w:rsid w:val="00263424"/>
    <w:rsid w:val="00263E59"/>
    <w:rsid w:val="00266143"/>
    <w:rsid w:val="002715F6"/>
    <w:rsid w:val="00272BF5"/>
    <w:rsid w:val="0027365C"/>
    <w:rsid w:val="00274563"/>
    <w:rsid w:val="00274719"/>
    <w:rsid w:val="00274892"/>
    <w:rsid w:val="002763D3"/>
    <w:rsid w:val="00276C7C"/>
    <w:rsid w:val="00277778"/>
    <w:rsid w:val="00277938"/>
    <w:rsid w:val="00277EC6"/>
    <w:rsid w:val="00280556"/>
    <w:rsid w:val="002830EF"/>
    <w:rsid w:val="002849BC"/>
    <w:rsid w:val="002852CF"/>
    <w:rsid w:val="00286272"/>
    <w:rsid w:val="00291F38"/>
    <w:rsid w:val="002927D8"/>
    <w:rsid w:val="002957BC"/>
    <w:rsid w:val="00295E49"/>
    <w:rsid w:val="002A1325"/>
    <w:rsid w:val="002A27F8"/>
    <w:rsid w:val="002A500C"/>
    <w:rsid w:val="002B1425"/>
    <w:rsid w:val="002B2948"/>
    <w:rsid w:val="002B2D5B"/>
    <w:rsid w:val="002B32BA"/>
    <w:rsid w:val="002B4329"/>
    <w:rsid w:val="002B6130"/>
    <w:rsid w:val="002C0073"/>
    <w:rsid w:val="002C1388"/>
    <w:rsid w:val="002C1C45"/>
    <w:rsid w:val="002C1DCE"/>
    <w:rsid w:val="002C34C2"/>
    <w:rsid w:val="002C58E1"/>
    <w:rsid w:val="002D1338"/>
    <w:rsid w:val="002D2541"/>
    <w:rsid w:val="002D2D67"/>
    <w:rsid w:val="002D3E06"/>
    <w:rsid w:val="002D679B"/>
    <w:rsid w:val="002D6AC1"/>
    <w:rsid w:val="002E0A70"/>
    <w:rsid w:val="002E2C57"/>
    <w:rsid w:val="002E53C3"/>
    <w:rsid w:val="002E55B9"/>
    <w:rsid w:val="002E6937"/>
    <w:rsid w:val="002F08E5"/>
    <w:rsid w:val="002F0BE3"/>
    <w:rsid w:val="002F2321"/>
    <w:rsid w:val="002F2A82"/>
    <w:rsid w:val="002F36B8"/>
    <w:rsid w:val="002F4C51"/>
    <w:rsid w:val="002F612B"/>
    <w:rsid w:val="002F7E0B"/>
    <w:rsid w:val="0030196D"/>
    <w:rsid w:val="0030379D"/>
    <w:rsid w:val="00306D5E"/>
    <w:rsid w:val="00307FFE"/>
    <w:rsid w:val="00312685"/>
    <w:rsid w:val="003128F9"/>
    <w:rsid w:val="00313891"/>
    <w:rsid w:val="00314F34"/>
    <w:rsid w:val="00314F8F"/>
    <w:rsid w:val="00316A24"/>
    <w:rsid w:val="00316B01"/>
    <w:rsid w:val="00317539"/>
    <w:rsid w:val="00317A10"/>
    <w:rsid w:val="00320EFD"/>
    <w:rsid w:val="00321A4C"/>
    <w:rsid w:val="00322CE2"/>
    <w:rsid w:val="00323021"/>
    <w:rsid w:val="00323181"/>
    <w:rsid w:val="00325876"/>
    <w:rsid w:val="0032607C"/>
    <w:rsid w:val="00332741"/>
    <w:rsid w:val="00333472"/>
    <w:rsid w:val="0034052C"/>
    <w:rsid w:val="003412E3"/>
    <w:rsid w:val="00342CC4"/>
    <w:rsid w:val="003441B7"/>
    <w:rsid w:val="003525DF"/>
    <w:rsid w:val="00352CBB"/>
    <w:rsid w:val="0035499B"/>
    <w:rsid w:val="00357D12"/>
    <w:rsid w:val="00357E39"/>
    <w:rsid w:val="0036023D"/>
    <w:rsid w:val="0036099C"/>
    <w:rsid w:val="0036113D"/>
    <w:rsid w:val="003611E4"/>
    <w:rsid w:val="003618D2"/>
    <w:rsid w:val="00362430"/>
    <w:rsid w:val="00364C61"/>
    <w:rsid w:val="003652A3"/>
    <w:rsid w:val="00365483"/>
    <w:rsid w:val="003669BF"/>
    <w:rsid w:val="00366C4E"/>
    <w:rsid w:val="003673BC"/>
    <w:rsid w:val="003675F7"/>
    <w:rsid w:val="00370511"/>
    <w:rsid w:val="00370CE4"/>
    <w:rsid w:val="0037143E"/>
    <w:rsid w:val="00375721"/>
    <w:rsid w:val="00375E5D"/>
    <w:rsid w:val="003807D9"/>
    <w:rsid w:val="00380A1A"/>
    <w:rsid w:val="00380A2D"/>
    <w:rsid w:val="0038149E"/>
    <w:rsid w:val="00381E94"/>
    <w:rsid w:val="003823DD"/>
    <w:rsid w:val="003824B5"/>
    <w:rsid w:val="00383DB6"/>
    <w:rsid w:val="00384BDE"/>
    <w:rsid w:val="00384E2C"/>
    <w:rsid w:val="00385584"/>
    <w:rsid w:val="00386523"/>
    <w:rsid w:val="0038792B"/>
    <w:rsid w:val="00391B9C"/>
    <w:rsid w:val="0039269F"/>
    <w:rsid w:val="00393053"/>
    <w:rsid w:val="003933F2"/>
    <w:rsid w:val="00395CFA"/>
    <w:rsid w:val="0039628B"/>
    <w:rsid w:val="003A0152"/>
    <w:rsid w:val="003A2885"/>
    <w:rsid w:val="003A4ADC"/>
    <w:rsid w:val="003A4BB2"/>
    <w:rsid w:val="003A50B3"/>
    <w:rsid w:val="003A53F7"/>
    <w:rsid w:val="003A6651"/>
    <w:rsid w:val="003A6C45"/>
    <w:rsid w:val="003B017C"/>
    <w:rsid w:val="003B070F"/>
    <w:rsid w:val="003B32D6"/>
    <w:rsid w:val="003B386C"/>
    <w:rsid w:val="003B3E5B"/>
    <w:rsid w:val="003B574C"/>
    <w:rsid w:val="003B5DE5"/>
    <w:rsid w:val="003B5ED1"/>
    <w:rsid w:val="003B7FB3"/>
    <w:rsid w:val="003C11FD"/>
    <w:rsid w:val="003C1F14"/>
    <w:rsid w:val="003C5273"/>
    <w:rsid w:val="003C6693"/>
    <w:rsid w:val="003D5479"/>
    <w:rsid w:val="003E20D2"/>
    <w:rsid w:val="003E33EA"/>
    <w:rsid w:val="003E643C"/>
    <w:rsid w:val="003E74CD"/>
    <w:rsid w:val="003F3FA4"/>
    <w:rsid w:val="003F4331"/>
    <w:rsid w:val="003F4F31"/>
    <w:rsid w:val="003F5AE9"/>
    <w:rsid w:val="003F6D5C"/>
    <w:rsid w:val="004001C9"/>
    <w:rsid w:val="00400611"/>
    <w:rsid w:val="00400F03"/>
    <w:rsid w:val="00403262"/>
    <w:rsid w:val="00404266"/>
    <w:rsid w:val="004043BB"/>
    <w:rsid w:val="0040474B"/>
    <w:rsid w:val="004055D4"/>
    <w:rsid w:val="00410360"/>
    <w:rsid w:val="00412D93"/>
    <w:rsid w:val="00412ED8"/>
    <w:rsid w:val="00414600"/>
    <w:rsid w:val="004151D6"/>
    <w:rsid w:val="0041558C"/>
    <w:rsid w:val="004155AA"/>
    <w:rsid w:val="00416A12"/>
    <w:rsid w:val="0041740D"/>
    <w:rsid w:val="004207E0"/>
    <w:rsid w:val="00422301"/>
    <w:rsid w:val="00422B64"/>
    <w:rsid w:val="00424662"/>
    <w:rsid w:val="00424E2D"/>
    <w:rsid w:val="00425310"/>
    <w:rsid w:val="0042573B"/>
    <w:rsid w:val="00426042"/>
    <w:rsid w:val="0042605E"/>
    <w:rsid w:val="004305A4"/>
    <w:rsid w:val="00431BCD"/>
    <w:rsid w:val="00432989"/>
    <w:rsid w:val="00433DA3"/>
    <w:rsid w:val="00442BDB"/>
    <w:rsid w:val="00442F9B"/>
    <w:rsid w:val="00444895"/>
    <w:rsid w:val="00444A4F"/>
    <w:rsid w:val="00445EEC"/>
    <w:rsid w:val="0044710B"/>
    <w:rsid w:val="00447B72"/>
    <w:rsid w:val="00447C35"/>
    <w:rsid w:val="00451C1A"/>
    <w:rsid w:val="00452962"/>
    <w:rsid w:val="00454FD7"/>
    <w:rsid w:val="004550B7"/>
    <w:rsid w:val="004554C7"/>
    <w:rsid w:val="00455C08"/>
    <w:rsid w:val="00462F87"/>
    <w:rsid w:val="00463B48"/>
    <w:rsid w:val="004642AE"/>
    <w:rsid w:val="0046605E"/>
    <w:rsid w:val="00467836"/>
    <w:rsid w:val="00470A49"/>
    <w:rsid w:val="00471FB4"/>
    <w:rsid w:val="0047225A"/>
    <w:rsid w:val="00473D06"/>
    <w:rsid w:val="004744B5"/>
    <w:rsid w:val="00474D93"/>
    <w:rsid w:val="00474FCA"/>
    <w:rsid w:val="00475607"/>
    <w:rsid w:val="0047667B"/>
    <w:rsid w:val="00477F3B"/>
    <w:rsid w:val="00480DC1"/>
    <w:rsid w:val="00482EC2"/>
    <w:rsid w:val="00483189"/>
    <w:rsid w:val="0049017F"/>
    <w:rsid w:val="00491756"/>
    <w:rsid w:val="004927CA"/>
    <w:rsid w:val="00495A21"/>
    <w:rsid w:val="004A042A"/>
    <w:rsid w:val="004A20FE"/>
    <w:rsid w:val="004A4413"/>
    <w:rsid w:val="004A794C"/>
    <w:rsid w:val="004A7E11"/>
    <w:rsid w:val="004B0BBB"/>
    <w:rsid w:val="004B0E76"/>
    <w:rsid w:val="004B14D8"/>
    <w:rsid w:val="004B2A8C"/>
    <w:rsid w:val="004B2D1D"/>
    <w:rsid w:val="004B4D05"/>
    <w:rsid w:val="004B5E42"/>
    <w:rsid w:val="004C1C39"/>
    <w:rsid w:val="004C1D75"/>
    <w:rsid w:val="004C1ED1"/>
    <w:rsid w:val="004C2407"/>
    <w:rsid w:val="004C3950"/>
    <w:rsid w:val="004C3B06"/>
    <w:rsid w:val="004C3CE1"/>
    <w:rsid w:val="004C3FFF"/>
    <w:rsid w:val="004C4048"/>
    <w:rsid w:val="004C75E3"/>
    <w:rsid w:val="004D3CED"/>
    <w:rsid w:val="004D4CF0"/>
    <w:rsid w:val="004D5798"/>
    <w:rsid w:val="004D5AE9"/>
    <w:rsid w:val="004D6472"/>
    <w:rsid w:val="004D67F9"/>
    <w:rsid w:val="004D7158"/>
    <w:rsid w:val="004D7245"/>
    <w:rsid w:val="004D7522"/>
    <w:rsid w:val="004E13D4"/>
    <w:rsid w:val="004E17BE"/>
    <w:rsid w:val="004E22B8"/>
    <w:rsid w:val="004E295F"/>
    <w:rsid w:val="004E32A6"/>
    <w:rsid w:val="004E490F"/>
    <w:rsid w:val="004E65FD"/>
    <w:rsid w:val="004E6816"/>
    <w:rsid w:val="004E6D31"/>
    <w:rsid w:val="004E6F1C"/>
    <w:rsid w:val="004E7065"/>
    <w:rsid w:val="004E7333"/>
    <w:rsid w:val="004F1987"/>
    <w:rsid w:val="004F21BC"/>
    <w:rsid w:val="004F396D"/>
    <w:rsid w:val="004F3CAD"/>
    <w:rsid w:val="004F7E0A"/>
    <w:rsid w:val="00500CCA"/>
    <w:rsid w:val="00501E48"/>
    <w:rsid w:val="00504B2C"/>
    <w:rsid w:val="00505422"/>
    <w:rsid w:val="00505944"/>
    <w:rsid w:val="005064B1"/>
    <w:rsid w:val="005075FC"/>
    <w:rsid w:val="005076B8"/>
    <w:rsid w:val="00512A90"/>
    <w:rsid w:val="00512C18"/>
    <w:rsid w:val="00513AF3"/>
    <w:rsid w:val="00514762"/>
    <w:rsid w:val="00514DAB"/>
    <w:rsid w:val="00516B62"/>
    <w:rsid w:val="00516CD3"/>
    <w:rsid w:val="00516D17"/>
    <w:rsid w:val="00520A1B"/>
    <w:rsid w:val="00522224"/>
    <w:rsid w:val="0052337D"/>
    <w:rsid w:val="0052375A"/>
    <w:rsid w:val="00523E17"/>
    <w:rsid w:val="00524067"/>
    <w:rsid w:val="005251FF"/>
    <w:rsid w:val="0052555B"/>
    <w:rsid w:val="00526B4B"/>
    <w:rsid w:val="00527B0C"/>
    <w:rsid w:val="00527D04"/>
    <w:rsid w:val="005303B3"/>
    <w:rsid w:val="00531FBE"/>
    <w:rsid w:val="00532143"/>
    <w:rsid w:val="005322D4"/>
    <w:rsid w:val="0053286A"/>
    <w:rsid w:val="00533497"/>
    <w:rsid w:val="00536B5F"/>
    <w:rsid w:val="0054019B"/>
    <w:rsid w:val="0054073D"/>
    <w:rsid w:val="0054165C"/>
    <w:rsid w:val="00543643"/>
    <w:rsid w:val="00543BEA"/>
    <w:rsid w:val="0054776C"/>
    <w:rsid w:val="00547D7B"/>
    <w:rsid w:val="005500D5"/>
    <w:rsid w:val="005527FD"/>
    <w:rsid w:val="00553828"/>
    <w:rsid w:val="0055438D"/>
    <w:rsid w:val="00555D93"/>
    <w:rsid w:val="00556171"/>
    <w:rsid w:val="005600A7"/>
    <w:rsid w:val="00560660"/>
    <w:rsid w:val="00562305"/>
    <w:rsid w:val="00562872"/>
    <w:rsid w:val="00564112"/>
    <w:rsid w:val="005641B7"/>
    <w:rsid w:val="00564361"/>
    <w:rsid w:val="005657C1"/>
    <w:rsid w:val="00571D4F"/>
    <w:rsid w:val="00572497"/>
    <w:rsid w:val="00574856"/>
    <w:rsid w:val="00577699"/>
    <w:rsid w:val="00577E8C"/>
    <w:rsid w:val="00577E9F"/>
    <w:rsid w:val="00580BEB"/>
    <w:rsid w:val="00580D30"/>
    <w:rsid w:val="0058106E"/>
    <w:rsid w:val="00583BC4"/>
    <w:rsid w:val="00587D6D"/>
    <w:rsid w:val="00590A10"/>
    <w:rsid w:val="00591BCB"/>
    <w:rsid w:val="00592339"/>
    <w:rsid w:val="005932C0"/>
    <w:rsid w:val="00593C71"/>
    <w:rsid w:val="00593F89"/>
    <w:rsid w:val="0059460C"/>
    <w:rsid w:val="005954D8"/>
    <w:rsid w:val="0059640C"/>
    <w:rsid w:val="005A0E00"/>
    <w:rsid w:val="005A2208"/>
    <w:rsid w:val="005A2360"/>
    <w:rsid w:val="005A28B4"/>
    <w:rsid w:val="005A4A81"/>
    <w:rsid w:val="005A6201"/>
    <w:rsid w:val="005A6C45"/>
    <w:rsid w:val="005A7DC8"/>
    <w:rsid w:val="005B00FC"/>
    <w:rsid w:val="005B0289"/>
    <w:rsid w:val="005B1185"/>
    <w:rsid w:val="005B1E83"/>
    <w:rsid w:val="005B724A"/>
    <w:rsid w:val="005C03B2"/>
    <w:rsid w:val="005C0F3C"/>
    <w:rsid w:val="005C131F"/>
    <w:rsid w:val="005C2728"/>
    <w:rsid w:val="005C3CEF"/>
    <w:rsid w:val="005C4383"/>
    <w:rsid w:val="005C6A7E"/>
    <w:rsid w:val="005C6D71"/>
    <w:rsid w:val="005D1A5F"/>
    <w:rsid w:val="005D4EC2"/>
    <w:rsid w:val="005D5727"/>
    <w:rsid w:val="005D57A6"/>
    <w:rsid w:val="005E08F8"/>
    <w:rsid w:val="005E1553"/>
    <w:rsid w:val="005E1C82"/>
    <w:rsid w:val="005E24CA"/>
    <w:rsid w:val="005F1B34"/>
    <w:rsid w:val="005F1B39"/>
    <w:rsid w:val="005F5963"/>
    <w:rsid w:val="005F599B"/>
    <w:rsid w:val="005F63DB"/>
    <w:rsid w:val="006009F7"/>
    <w:rsid w:val="00600AF1"/>
    <w:rsid w:val="00603064"/>
    <w:rsid w:val="00604F5B"/>
    <w:rsid w:val="00605432"/>
    <w:rsid w:val="0060599D"/>
    <w:rsid w:val="00605DB5"/>
    <w:rsid w:val="00606812"/>
    <w:rsid w:val="00607940"/>
    <w:rsid w:val="0061184B"/>
    <w:rsid w:val="00611ED1"/>
    <w:rsid w:val="006156D7"/>
    <w:rsid w:val="006167DE"/>
    <w:rsid w:val="00621CD4"/>
    <w:rsid w:val="00622008"/>
    <w:rsid w:val="0062214A"/>
    <w:rsid w:val="006226D0"/>
    <w:rsid w:val="00622B05"/>
    <w:rsid w:val="00622C70"/>
    <w:rsid w:val="006245AE"/>
    <w:rsid w:val="00625478"/>
    <w:rsid w:val="00625BDE"/>
    <w:rsid w:val="00626224"/>
    <w:rsid w:val="0062790C"/>
    <w:rsid w:val="00627A48"/>
    <w:rsid w:val="00630BA7"/>
    <w:rsid w:val="006310BC"/>
    <w:rsid w:val="0063152E"/>
    <w:rsid w:val="00633B35"/>
    <w:rsid w:val="0063767C"/>
    <w:rsid w:val="00637C24"/>
    <w:rsid w:val="006410D2"/>
    <w:rsid w:val="00641434"/>
    <w:rsid w:val="006432BF"/>
    <w:rsid w:val="00643B3B"/>
    <w:rsid w:val="006449B2"/>
    <w:rsid w:val="00645422"/>
    <w:rsid w:val="00645EDD"/>
    <w:rsid w:val="00646974"/>
    <w:rsid w:val="00650589"/>
    <w:rsid w:val="00650E43"/>
    <w:rsid w:val="00651BBA"/>
    <w:rsid w:val="00651D04"/>
    <w:rsid w:val="00654467"/>
    <w:rsid w:val="00656653"/>
    <w:rsid w:val="00656D7E"/>
    <w:rsid w:val="00660B6E"/>
    <w:rsid w:val="00660DC6"/>
    <w:rsid w:val="00662A3F"/>
    <w:rsid w:val="00662C3A"/>
    <w:rsid w:val="00664114"/>
    <w:rsid w:val="00665E28"/>
    <w:rsid w:val="0067233C"/>
    <w:rsid w:val="00673043"/>
    <w:rsid w:val="00674C13"/>
    <w:rsid w:val="00674C7E"/>
    <w:rsid w:val="00681157"/>
    <w:rsid w:val="00681B84"/>
    <w:rsid w:val="00683522"/>
    <w:rsid w:val="0068472C"/>
    <w:rsid w:val="006874DB"/>
    <w:rsid w:val="00687C80"/>
    <w:rsid w:val="00687D77"/>
    <w:rsid w:val="00687ECF"/>
    <w:rsid w:val="00692493"/>
    <w:rsid w:val="00694CBB"/>
    <w:rsid w:val="00697E79"/>
    <w:rsid w:val="006A0DB3"/>
    <w:rsid w:val="006A1F49"/>
    <w:rsid w:val="006A468F"/>
    <w:rsid w:val="006A5609"/>
    <w:rsid w:val="006A6871"/>
    <w:rsid w:val="006A71A3"/>
    <w:rsid w:val="006B0FF3"/>
    <w:rsid w:val="006B189A"/>
    <w:rsid w:val="006B2322"/>
    <w:rsid w:val="006B2B6B"/>
    <w:rsid w:val="006B2EAD"/>
    <w:rsid w:val="006B3A3A"/>
    <w:rsid w:val="006B41AA"/>
    <w:rsid w:val="006B5093"/>
    <w:rsid w:val="006B60C3"/>
    <w:rsid w:val="006C19ED"/>
    <w:rsid w:val="006C3753"/>
    <w:rsid w:val="006C45E9"/>
    <w:rsid w:val="006C6B4A"/>
    <w:rsid w:val="006D387B"/>
    <w:rsid w:val="006D6C93"/>
    <w:rsid w:val="006D7573"/>
    <w:rsid w:val="006E030A"/>
    <w:rsid w:val="006E1302"/>
    <w:rsid w:val="006E4D5C"/>
    <w:rsid w:val="006E5019"/>
    <w:rsid w:val="006E6A16"/>
    <w:rsid w:val="006E7570"/>
    <w:rsid w:val="006F08D2"/>
    <w:rsid w:val="006F1435"/>
    <w:rsid w:val="006F2D19"/>
    <w:rsid w:val="006F6395"/>
    <w:rsid w:val="007004FB"/>
    <w:rsid w:val="00700CA0"/>
    <w:rsid w:val="00702964"/>
    <w:rsid w:val="00702F71"/>
    <w:rsid w:val="00703717"/>
    <w:rsid w:val="00705AFA"/>
    <w:rsid w:val="007067CD"/>
    <w:rsid w:val="00711950"/>
    <w:rsid w:val="00711C41"/>
    <w:rsid w:val="00711C45"/>
    <w:rsid w:val="007129CE"/>
    <w:rsid w:val="0071426C"/>
    <w:rsid w:val="00715DAB"/>
    <w:rsid w:val="00716898"/>
    <w:rsid w:val="00717CD4"/>
    <w:rsid w:val="00717F0C"/>
    <w:rsid w:val="007243CD"/>
    <w:rsid w:val="00725B8B"/>
    <w:rsid w:val="00733FEA"/>
    <w:rsid w:val="007342BD"/>
    <w:rsid w:val="007360E9"/>
    <w:rsid w:val="007376A8"/>
    <w:rsid w:val="00740699"/>
    <w:rsid w:val="0074136A"/>
    <w:rsid w:val="00744129"/>
    <w:rsid w:val="00745E82"/>
    <w:rsid w:val="007476D5"/>
    <w:rsid w:val="00750121"/>
    <w:rsid w:val="00750820"/>
    <w:rsid w:val="00751D5D"/>
    <w:rsid w:val="00753D9C"/>
    <w:rsid w:val="00753F9B"/>
    <w:rsid w:val="007543F8"/>
    <w:rsid w:val="00754439"/>
    <w:rsid w:val="007551DF"/>
    <w:rsid w:val="00755AA9"/>
    <w:rsid w:val="00760B21"/>
    <w:rsid w:val="00760C8C"/>
    <w:rsid w:val="0076154E"/>
    <w:rsid w:val="00762758"/>
    <w:rsid w:val="007627AF"/>
    <w:rsid w:val="00762D36"/>
    <w:rsid w:val="007632A2"/>
    <w:rsid w:val="007677BA"/>
    <w:rsid w:val="00770CFE"/>
    <w:rsid w:val="00773455"/>
    <w:rsid w:val="00774D11"/>
    <w:rsid w:val="007754AC"/>
    <w:rsid w:val="00776282"/>
    <w:rsid w:val="00776A90"/>
    <w:rsid w:val="00776C39"/>
    <w:rsid w:val="00782982"/>
    <w:rsid w:val="00782DFD"/>
    <w:rsid w:val="007839EF"/>
    <w:rsid w:val="007840CC"/>
    <w:rsid w:val="00784596"/>
    <w:rsid w:val="007875D7"/>
    <w:rsid w:val="007905E0"/>
    <w:rsid w:val="00790623"/>
    <w:rsid w:val="00791C3F"/>
    <w:rsid w:val="00791FEE"/>
    <w:rsid w:val="00793FC2"/>
    <w:rsid w:val="007969D7"/>
    <w:rsid w:val="00797CD2"/>
    <w:rsid w:val="007A1BE6"/>
    <w:rsid w:val="007A233D"/>
    <w:rsid w:val="007A29EF"/>
    <w:rsid w:val="007A3086"/>
    <w:rsid w:val="007A3C62"/>
    <w:rsid w:val="007A52D4"/>
    <w:rsid w:val="007A538E"/>
    <w:rsid w:val="007A662A"/>
    <w:rsid w:val="007B22B4"/>
    <w:rsid w:val="007B4242"/>
    <w:rsid w:val="007B5503"/>
    <w:rsid w:val="007B5CBB"/>
    <w:rsid w:val="007B621F"/>
    <w:rsid w:val="007B624F"/>
    <w:rsid w:val="007B6CEA"/>
    <w:rsid w:val="007B7544"/>
    <w:rsid w:val="007C10D4"/>
    <w:rsid w:val="007C2CFC"/>
    <w:rsid w:val="007C34E4"/>
    <w:rsid w:val="007C4B92"/>
    <w:rsid w:val="007C776E"/>
    <w:rsid w:val="007D0618"/>
    <w:rsid w:val="007D0E11"/>
    <w:rsid w:val="007D1B8B"/>
    <w:rsid w:val="007D2F26"/>
    <w:rsid w:val="007D349B"/>
    <w:rsid w:val="007D37BB"/>
    <w:rsid w:val="007D3F80"/>
    <w:rsid w:val="007D50DE"/>
    <w:rsid w:val="007D65A3"/>
    <w:rsid w:val="007D6620"/>
    <w:rsid w:val="007D7F7D"/>
    <w:rsid w:val="007E17EC"/>
    <w:rsid w:val="007E1AFE"/>
    <w:rsid w:val="007E34CB"/>
    <w:rsid w:val="007E4135"/>
    <w:rsid w:val="007E4AE7"/>
    <w:rsid w:val="007E6F4E"/>
    <w:rsid w:val="007F0E55"/>
    <w:rsid w:val="007F164A"/>
    <w:rsid w:val="007F1FAA"/>
    <w:rsid w:val="007F43B5"/>
    <w:rsid w:val="007F5607"/>
    <w:rsid w:val="007F6009"/>
    <w:rsid w:val="007F6187"/>
    <w:rsid w:val="00803184"/>
    <w:rsid w:val="00805053"/>
    <w:rsid w:val="00810331"/>
    <w:rsid w:val="00811FBD"/>
    <w:rsid w:val="0081235F"/>
    <w:rsid w:val="00812444"/>
    <w:rsid w:val="008125D9"/>
    <w:rsid w:val="0082112B"/>
    <w:rsid w:val="00822716"/>
    <w:rsid w:val="00824584"/>
    <w:rsid w:val="00825E85"/>
    <w:rsid w:val="00830C6E"/>
    <w:rsid w:val="008322DC"/>
    <w:rsid w:val="0083306D"/>
    <w:rsid w:val="00833C88"/>
    <w:rsid w:val="00841C83"/>
    <w:rsid w:val="00842A60"/>
    <w:rsid w:val="00844D75"/>
    <w:rsid w:val="00845AF7"/>
    <w:rsid w:val="00850372"/>
    <w:rsid w:val="008540C0"/>
    <w:rsid w:val="0085595B"/>
    <w:rsid w:val="0085662B"/>
    <w:rsid w:val="00860CB4"/>
    <w:rsid w:val="008635B5"/>
    <w:rsid w:val="00864FB2"/>
    <w:rsid w:val="00866FCB"/>
    <w:rsid w:val="00867F14"/>
    <w:rsid w:val="00872BE0"/>
    <w:rsid w:val="00873BD6"/>
    <w:rsid w:val="00873E5C"/>
    <w:rsid w:val="00874C52"/>
    <w:rsid w:val="00874E07"/>
    <w:rsid w:val="00877557"/>
    <w:rsid w:val="00880304"/>
    <w:rsid w:val="008849D9"/>
    <w:rsid w:val="00884F7E"/>
    <w:rsid w:val="008853F8"/>
    <w:rsid w:val="0088569E"/>
    <w:rsid w:val="00885D59"/>
    <w:rsid w:val="00885EC5"/>
    <w:rsid w:val="00890482"/>
    <w:rsid w:val="00890A70"/>
    <w:rsid w:val="008919E3"/>
    <w:rsid w:val="008927C5"/>
    <w:rsid w:val="00893806"/>
    <w:rsid w:val="00894B63"/>
    <w:rsid w:val="008A383D"/>
    <w:rsid w:val="008A399E"/>
    <w:rsid w:val="008A40BF"/>
    <w:rsid w:val="008A61DC"/>
    <w:rsid w:val="008A7205"/>
    <w:rsid w:val="008B032D"/>
    <w:rsid w:val="008B256A"/>
    <w:rsid w:val="008B65B3"/>
    <w:rsid w:val="008C2B60"/>
    <w:rsid w:val="008C423F"/>
    <w:rsid w:val="008C4F9B"/>
    <w:rsid w:val="008C61BF"/>
    <w:rsid w:val="008C6DA0"/>
    <w:rsid w:val="008C7CEA"/>
    <w:rsid w:val="008D00AB"/>
    <w:rsid w:val="008D0FB2"/>
    <w:rsid w:val="008D104B"/>
    <w:rsid w:val="008D236C"/>
    <w:rsid w:val="008D478A"/>
    <w:rsid w:val="008D4935"/>
    <w:rsid w:val="008D50D2"/>
    <w:rsid w:val="008D5E46"/>
    <w:rsid w:val="008D63EF"/>
    <w:rsid w:val="008E0303"/>
    <w:rsid w:val="008E2426"/>
    <w:rsid w:val="008E341E"/>
    <w:rsid w:val="008E585E"/>
    <w:rsid w:val="008F0212"/>
    <w:rsid w:val="008F03A3"/>
    <w:rsid w:val="008F0D6E"/>
    <w:rsid w:val="008F2F7C"/>
    <w:rsid w:val="008F4B14"/>
    <w:rsid w:val="008F5016"/>
    <w:rsid w:val="008F5F56"/>
    <w:rsid w:val="008F7057"/>
    <w:rsid w:val="00900010"/>
    <w:rsid w:val="009007AD"/>
    <w:rsid w:val="00900F99"/>
    <w:rsid w:val="00901F52"/>
    <w:rsid w:val="0090253B"/>
    <w:rsid w:val="009036F0"/>
    <w:rsid w:val="00904980"/>
    <w:rsid w:val="00904D71"/>
    <w:rsid w:val="00905D88"/>
    <w:rsid w:val="00906F33"/>
    <w:rsid w:val="0091354A"/>
    <w:rsid w:val="00913FA9"/>
    <w:rsid w:val="00914675"/>
    <w:rsid w:val="009150F1"/>
    <w:rsid w:val="00916593"/>
    <w:rsid w:val="00916B72"/>
    <w:rsid w:val="009178F1"/>
    <w:rsid w:val="009229E8"/>
    <w:rsid w:val="009231CE"/>
    <w:rsid w:val="00923E29"/>
    <w:rsid w:val="00924B44"/>
    <w:rsid w:val="009258E4"/>
    <w:rsid w:val="009264EC"/>
    <w:rsid w:val="00926B29"/>
    <w:rsid w:val="00930682"/>
    <w:rsid w:val="009330BE"/>
    <w:rsid w:val="00933E36"/>
    <w:rsid w:val="009343A1"/>
    <w:rsid w:val="00935FD5"/>
    <w:rsid w:val="009365D1"/>
    <w:rsid w:val="00936A73"/>
    <w:rsid w:val="009373B5"/>
    <w:rsid w:val="00943833"/>
    <w:rsid w:val="00943877"/>
    <w:rsid w:val="009504BD"/>
    <w:rsid w:val="009511A9"/>
    <w:rsid w:val="00951737"/>
    <w:rsid w:val="00951DE1"/>
    <w:rsid w:val="00953703"/>
    <w:rsid w:val="00953D32"/>
    <w:rsid w:val="009545BA"/>
    <w:rsid w:val="00956708"/>
    <w:rsid w:val="00956E5E"/>
    <w:rsid w:val="009600F4"/>
    <w:rsid w:val="00960CD6"/>
    <w:rsid w:val="00961733"/>
    <w:rsid w:val="009629DB"/>
    <w:rsid w:val="00962D2A"/>
    <w:rsid w:val="0096537E"/>
    <w:rsid w:val="0096666D"/>
    <w:rsid w:val="00967DCF"/>
    <w:rsid w:val="009715D8"/>
    <w:rsid w:val="00974098"/>
    <w:rsid w:val="00974121"/>
    <w:rsid w:val="00975186"/>
    <w:rsid w:val="009759E9"/>
    <w:rsid w:val="00976B1D"/>
    <w:rsid w:val="00976C15"/>
    <w:rsid w:val="00977D5F"/>
    <w:rsid w:val="0098075D"/>
    <w:rsid w:val="0098102F"/>
    <w:rsid w:val="00983510"/>
    <w:rsid w:val="00985256"/>
    <w:rsid w:val="009935E5"/>
    <w:rsid w:val="00993F1B"/>
    <w:rsid w:val="00995506"/>
    <w:rsid w:val="0099669E"/>
    <w:rsid w:val="009A1A69"/>
    <w:rsid w:val="009A20DF"/>
    <w:rsid w:val="009A3F02"/>
    <w:rsid w:val="009B1BD9"/>
    <w:rsid w:val="009B30D0"/>
    <w:rsid w:val="009B426C"/>
    <w:rsid w:val="009B4A20"/>
    <w:rsid w:val="009B79EB"/>
    <w:rsid w:val="009C051E"/>
    <w:rsid w:val="009C0FB9"/>
    <w:rsid w:val="009C28F3"/>
    <w:rsid w:val="009C45F6"/>
    <w:rsid w:val="009C4A88"/>
    <w:rsid w:val="009C606E"/>
    <w:rsid w:val="009D0BD1"/>
    <w:rsid w:val="009D1A36"/>
    <w:rsid w:val="009D1CE0"/>
    <w:rsid w:val="009D3281"/>
    <w:rsid w:val="009D6B1F"/>
    <w:rsid w:val="009D6C6D"/>
    <w:rsid w:val="009D784D"/>
    <w:rsid w:val="009E12D4"/>
    <w:rsid w:val="009E3002"/>
    <w:rsid w:val="009E591C"/>
    <w:rsid w:val="009E5ED0"/>
    <w:rsid w:val="009E765D"/>
    <w:rsid w:val="009E77AA"/>
    <w:rsid w:val="009F2C2E"/>
    <w:rsid w:val="009F4637"/>
    <w:rsid w:val="009F5CD9"/>
    <w:rsid w:val="009F706B"/>
    <w:rsid w:val="009F71B0"/>
    <w:rsid w:val="00A01D64"/>
    <w:rsid w:val="00A0525A"/>
    <w:rsid w:val="00A06238"/>
    <w:rsid w:val="00A0695B"/>
    <w:rsid w:val="00A07330"/>
    <w:rsid w:val="00A07434"/>
    <w:rsid w:val="00A0792A"/>
    <w:rsid w:val="00A11472"/>
    <w:rsid w:val="00A122E3"/>
    <w:rsid w:val="00A1304A"/>
    <w:rsid w:val="00A14A32"/>
    <w:rsid w:val="00A153B8"/>
    <w:rsid w:val="00A15C91"/>
    <w:rsid w:val="00A17286"/>
    <w:rsid w:val="00A2083C"/>
    <w:rsid w:val="00A21481"/>
    <w:rsid w:val="00A2692D"/>
    <w:rsid w:val="00A278DB"/>
    <w:rsid w:val="00A33A66"/>
    <w:rsid w:val="00A35176"/>
    <w:rsid w:val="00A41C82"/>
    <w:rsid w:val="00A41FDF"/>
    <w:rsid w:val="00A42717"/>
    <w:rsid w:val="00A4272B"/>
    <w:rsid w:val="00A43ABE"/>
    <w:rsid w:val="00A43C63"/>
    <w:rsid w:val="00A443C0"/>
    <w:rsid w:val="00A447BF"/>
    <w:rsid w:val="00A47CB9"/>
    <w:rsid w:val="00A51B77"/>
    <w:rsid w:val="00A525F4"/>
    <w:rsid w:val="00A52C55"/>
    <w:rsid w:val="00A534AB"/>
    <w:rsid w:val="00A538E2"/>
    <w:rsid w:val="00A57207"/>
    <w:rsid w:val="00A5763C"/>
    <w:rsid w:val="00A621A4"/>
    <w:rsid w:val="00A62BB8"/>
    <w:rsid w:val="00A62EB3"/>
    <w:rsid w:val="00A6497A"/>
    <w:rsid w:val="00A64A20"/>
    <w:rsid w:val="00A65CE9"/>
    <w:rsid w:val="00A65D92"/>
    <w:rsid w:val="00A66801"/>
    <w:rsid w:val="00A66E03"/>
    <w:rsid w:val="00A6705B"/>
    <w:rsid w:val="00A67351"/>
    <w:rsid w:val="00A704AB"/>
    <w:rsid w:val="00A725DA"/>
    <w:rsid w:val="00A72AE5"/>
    <w:rsid w:val="00A73BFB"/>
    <w:rsid w:val="00A74065"/>
    <w:rsid w:val="00A74E6B"/>
    <w:rsid w:val="00A7586C"/>
    <w:rsid w:val="00A75E96"/>
    <w:rsid w:val="00A76F59"/>
    <w:rsid w:val="00A8045D"/>
    <w:rsid w:val="00A85216"/>
    <w:rsid w:val="00A85782"/>
    <w:rsid w:val="00A85B63"/>
    <w:rsid w:val="00A85F48"/>
    <w:rsid w:val="00A861EA"/>
    <w:rsid w:val="00A8627B"/>
    <w:rsid w:val="00A9261A"/>
    <w:rsid w:val="00A927A4"/>
    <w:rsid w:val="00A92EF6"/>
    <w:rsid w:val="00A94587"/>
    <w:rsid w:val="00A96C8B"/>
    <w:rsid w:val="00AA1B4F"/>
    <w:rsid w:val="00AA2DC7"/>
    <w:rsid w:val="00AA36F3"/>
    <w:rsid w:val="00AA4866"/>
    <w:rsid w:val="00AA4E05"/>
    <w:rsid w:val="00AA638A"/>
    <w:rsid w:val="00AB0CFD"/>
    <w:rsid w:val="00AB1035"/>
    <w:rsid w:val="00AB2052"/>
    <w:rsid w:val="00AB2180"/>
    <w:rsid w:val="00AB2536"/>
    <w:rsid w:val="00AB2832"/>
    <w:rsid w:val="00AB358B"/>
    <w:rsid w:val="00AB50D3"/>
    <w:rsid w:val="00AB5471"/>
    <w:rsid w:val="00AB6589"/>
    <w:rsid w:val="00AC064D"/>
    <w:rsid w:val="00AC0F33"/>
    <w:rsid w:val="00AC16BA"/>
    <w:rsid w:val="00AC2F4A"/>
    <w:rsid w:val="00AC2FE0"/>
    <w:rsid w:val="00AC534E"/>
    <w:rsid w:val="00AC5E2E"/>
    <w:rsid w:val="00AC65C8"/>
    <w:rsid w:val="00AC6C49"/>
    <w:rsid w:val="00AC721F"/>
    <w:rsid w:val="00AD4B64"/>
    <w:rsid w:val="00AD4ECF"/>
    <w:rsid w:val="00AD60DC"/>
    <w:rsid w:val="00AD6E54"/>
    <w:rsid w:val="00AD71FB"/>
    <w:rsid w:val="00AE1F40"/>
    <w:rsid w:val="00AE5411"/>
    <w:rsid w:val="00AE61CB"/>
    <w:rsid w:val="00AE7054"/>
    <w:rsid w:val="00AF0837"/>
    <w:rsid w:val="00AF0BC4"/>
    <w:rsid w:val="00AF2486"/>
    <w:rsid w:val="00AF2CF7"/>
    <w:rsid w:val="00AF3064"/>
    <w:rsid w:val="00AF3242"/>
    <w:rsid w:val="00AF54EF"/>
    <w:rsid w:val="00AF6291"/>
    <w:rsid w:val="00AF74FA"/>
    <w:rsid w:val="00AF77F5"/>
    <w:rsid w:val="00B02266"/>
    <w:rsid w:val="00B03105"/>
    <w:rsid w:val="00B04D1F"/>
    <w:rsid w:val="00B051DF"/>
    <w:rsid w:val="00B05954"/>
    <w:rsid w:val="00B05EA5"/>
    <w:rsid w:val="00B0609D"/>
    <w:rsid w:val="00B06D33"/>
    <w:rsid w:val="00B0700E"/>
    <w:rsid w:val="00B074B3"/>
    <w:rsid w:val="00B07ED1"/>
    <w:rsid w:val="00B11BDF"/>
    <w:rsid w:val="00B11F26"/>
    <w:rsid w:val="00B124EF"/>
    <w:rsid w:val="00B13E47"/>
    <w:rsid w:val="00B14348"/>
    <w:rsid w:val="00B148CB"/>
    <w:rsid w:val="00B175A4"/>
    <w:rsid w:val="00B20134"/>
    <w:rsid w:val="00B211FD"/>
    <w:rsid w:val="00B23245"/>
    <w:rsid w:val="00B25DBE"/>
    <w:rsid w:val="00B26459"/>
    <w:rsid w:val="00B31F33"/>
    <w:rsid w:val="00B3456F"/>
    <w:rsid w:val="00B34A1C"/>
    <w:rsid w:val="00B34ED5"/>
    <w:rsid w:val="00B357B9"/>
    <w:rsid w:val="00B36C98"/>
    <w:rsid w:val="00B4074E"/>
    <w:rsid w:val="00B40B7A"/>
    <w:rsid w:val="00B4198B"/>
    <w:rsid w:val="00B42002"/>
    <w:rsid w:val="00B43EDE"/>
    <w:rsid w:val="00B44585"/>
    <w:rsid w:val="00B47492"/>
    <w:rsid w:val="00B47CA4"/>
    <w:rsid w:val="00B50E02"/>
    <w:rsid w:val="00B535EB"/>
    <w:rsid w:val="00B53D99"/>
    <w:rsid w:val="00B5521A"/>
    <w:rsid w:val="00B55C6D"/>
    <w:rsid w:val="00B55D66"/>
    <w:rsid w:val="00B60FC7"/>
    <w:rsid w:val="00B62BAA"/>
    <w:rsid w:val="00B6376B"/>
    <w:rsid w:val="00B638A5"/>
    <w:rsid w:val="00B66D2F"/>
    <w:rsid w:val="00B71C9B"/>
    <w:rsid w:val="00B72A77"/>
    <w:rsid w:val="00B732A8"/>
    <w:rsid w:val="00B732FC"/>
    <w:rsid w:val="00B73718"/>
    <w:rsid w:val="00B73ABE"/>
    <w:rsid w:val="00B74831"/>
    <w:rsid w:val="00B74ED9"/>
    <w:rsid w:val="00B77932"/>
    <w:rsid w:val="00B810EA"/>
    <w:rsid w:val="00B815AB"/>
    <w:rsid w:val="00B82A1F"/>
    <w:rsid w:val="00B8494F"/>
    <w:rsid w:val="00B84B91"/>
    <w:rsid w:val="00B8574A"/>
    <w:rsid w:val="00B864AA"/>
    <w:rsid w:val="00B87040"/>
    <w:rsid w:val="00B870E7"/>
    <w:rsid w:val="00B8716B"/>
    <w:rsid w:val="00B91E3A"/>
    <w:rsid w:val="00B925E8"/>
    <w:rsid w:val="00B9467A"/>
    <w:rsid w:val="00B96149"/>
    <w:rsid w:val="00B96C98"/>
    <w:rsid w:val="00BA0EB5"/>
    <w:rsid w:val="00BA2A7B"/>
    <w:rsid w:val="00BA3241"/>
    <w:rsid w:val="00BA34A9"/>
    <w:rsid w:val="00BA441F"/>
    <w:rsid w:val="00BA47BD"/>
    <w:rsid w:val="00BA614F"/>
    <w:rsid w:val="00BA626E"/>
    <w:rsid w:val="00BA6AD7"/>
    <w:rsid w:val="00BA707F"/>
    <w:rsid w:val="00BB193E"/>
    <w:rsid w:val="00BB3127"/>
    <w:rsid w:val="00BB3888"/>
    <w:rsid w:val="00BB3D91"/>
    <w:rsid w:val="00BB5773"/>
    <w:rsid w:val="00BB650A"/>
    <w:rsid w:val="00BB7F4B"/>
    <w:rsid w:val="00BC209D"/>
    <w:rsid w:val="00BC2560"/>
    <w:rsid w:val="00BC2BFA"/>
    <w:rsid w:val="00BC2F10"/>
    <w:rsid w:val="00BC4724"/>
    <w:rsid w:val="00BC5174"/>
    <w:rsid w:val="00BC66EA"/>
    <w:rsid w:val="00BC676D"/>
    <w:rsid w:val="00BC7526"/>
    <w:rsid w:val="00BC7857"/>
    <w:rsid w:val="00BD04A9"/>
    <w:rsid w:val="00BD2CE7"/>
    <w:rsid w:val="00BD3835"/>
    <w:rsid w:val="00BD4B5B"/>
    <w:rsid w:val="00BD4C28"/>
    <w:rsid w:val="00BD6284"/>
    <w:rsid w:val="00BD7446"/>
    <w:rsid w:val="00BD7E96"/>
    <w:rsid w:val="00BE24DF"/>
    <w:rsid w:val="00BE2B9C"/>
    <w:rsid w:val="00BE39AC"/>
    <w:rsid w:val="00BE3CEC"/>
    <w:rsid w:val="00BE60A5"/>
    <w:rsid w:val="00BE63E3"/>
    <w:rsid w:val="00BE7564"/>
    <w:rsid w:val="00BE75C7"/>
    <w:rsid w:val="00BF0467"/>
    <w:rsid w:val="00BF0924"/>
    <w:rsid w:val="00BF133C"/>
    <w:rsid w:val="00BF167B"/>
    <w:rsid w:val="00BF2353"/>
    <w:rsid w:val="00BF2890"/>
    <w:rsid w:val="00C00D76"/>
    <w:rsid w:val="00C03C62"/>
    <w:rsid w:val="00C03CE9"/>
    <w:rsid w:val="00C049D5"/>
    <w:rsid w:val="00C04A17"/>
    <w:rsid w:val="00C07396"/>
    <w:rsid w:val="00C12C2A"/>
    <w:rsid w:val="00C13B34"/>
    <w:rsid w:val="00C13BC3"/>
    <w:rsid w:val="00C148F8"/>
    <w:rsid w:val="00C1606F"/>
    <w:rsid w:val="00C167F9"/>
    <w:rsid w:val="00C16B35"/>
    <w:rsid w:val="00C17223"/>
    <w:rsid w:val="00C17356"/>
    <w:rsid w:val="00C173C1"/>
    <w:rsid w:val="00C17916"/>
    <w:rsid w:val="00C20247"/>
    <w:rsid w:val="00C21F7F"/>
    <w:rsid w:val="00C2538F"/>
    <w:rsid w:val="00C26A78"/>
    <w:rsid w:val="00C30600"/>
    <w:rsid w:val="00C32071"/>
    <w:rsid w:val="00C322F7"/>
    <w:rsid w:val="00C32C0E"/>
    <w:rsid w:val="00C35407"/>
    <w:rsid w:val="00C37339"/>
    <w:rsid w:val="00C40A0D"/>
    <w:rsid w:val="00C41E7A"/>
    <w:rsid w:val="00C460B9"/>
    <w:rsid w:val="00C46211"/>
    <w:rsid w:val="00C469E4"/>
    <w:rsid w:val="00C50131"/>
    <w:rsid w:val="00C512B9"/>
    <w:rsid w:val="00C54905"/>
    <w:rsid w:val="00C54950"/>
    <w:rsid w:val="00C6123B"/>
    <w:rsid w:val="00C61955"/>
    <w:rsid w:val="00C62A75"/>
    <w:rsid w:val="00C64221"/>
    <w:rsid w:val="00C64348"/>
    <w:rsid w:val="00C64EF8"/>
    <w:rsid w:val="00C65239"/>
    <w:rsid w:val="00C6561F"/>
    <w:rsid w:val="00C65ADB"/>
    <w:rsid w:val="00C6643A"/>
    <w:rsid w:val="00C72423"/>
    <w:rsid w:val="00C74CC5"/>
    <w:rsid w:val="00C74CDB"/>
    <w:rsid w:val="00C76570"/>
    <w:rsid w:val="00C76F93"/>
    <w:rsid w:val="00C77837"/>
    <w:rsid w:val="00C819F0"/>
    <w:rsid w:val="00C81A7B"/>
    <w:rsid w:val="00C82D2C"/>
    <w:rsid w:val="00C830CD"/>
    <w:rsid w:val="00C83C9E"/>
    <w:rsid w:val="00C83E9F"/>
    <w:rsid w:val="00C83F98"/>
    <w:rsid w:val="00C84625"/>
    <w:rsid w:val="00C85463"/>
    <w:rsid w:val="00C86200"/>
    <w:rsid w:val="00C865C4"/>
    <w:rsid w:val="00C876E6"/>
    <w:rsid w:val="00C90E9D"/>
    <w:rsid w:val="00C91B09"/>
    <w:rsid w:val="00C92CEF"/>
    <w:rsid w:val="00C93038"/>
    <w:rsid w:val="00C94D13"/>
    <w:rsid w:val="00C95558"/>
    <w:rsid w:val="00C95624"/>
    <w:rsid w:val="00C9679C"/>
    <w:rsid w:val="00C97500"/>
    <w:rsid w:val="00CA05FF"/>
    <w:rsid w:val="00CA4979"/>
    <w:rsid w:val="00CA5B12"/>
    <w:rsid w:val="00CA602F"/>
    <w:rsid w:val="00CA746A"/>
    <w:rsid w:val="00CB06C6"/>
    <w:rsid w:val="00CB0CC5"/>
    <w:rsid w:val="00CB24AC"/>
    <w:rsid w:val="00CB7323"/>
    <w:rsid w:val="00CB76BC"/>
    <w:rsid w:val="00CC0B35"/>
    <w:rsid w:val="00CC183F"/>
    <w:rsid w:val="00CC1D7C"/>
    <w:rsid w:val="00CC2E9B"/>
    <w:rsid w:val="00CC4224"/>
    <w:rsid w:val="00CC4477"/>
    <w:rsid w:val="00CC450F"/>
    <w:rsid w:val="00CC5494"/>
    <w:rsid w:val="00CC60E3"/>
    <w:rsid w:val="00CD0A9F"/>
    <w:rsid w:val="00CD4917"/>
    <w:rsid w:val="00CD6A0A"/>
    <w:rsid w:val="00CD7DC2"/>
    <w:rsid w:val="00CE404F"/>
    <w:rsid w:val="00CE417C"/>
    <w:rsid w:val="00CE6C8E"/>
    <w:rsid w:val="00CF0049"/>
    <w:rsid w:val="00CF05FD"/>
    <w:rsid w:val="00CF245D"/>
    <w:rsid w:val="00CF4FBD"/>
    <w:rsid w:val="00D03559"/>
    <w:rsid w:val="00D053A7"/>
    <w:rsid w:val="00D060A1"/>
    <w:rsid w:val="00D06835"/>
    <w:rsid w:val="00D06D5D"/>
    <w:rsid w:val="00D06E08"/>
    <w:rsid w:val="00D0791E"/>
    <w:rsid w:val="00D10A7C"/>
    <w:rsid w:val="00D10FA6"/>
    <w:rsid w:val="00D11B89"/>
    <w:rsid w:val="00D13FCD"/>
    <w:rsid w:val="00D14DDE"/>
    <w:rsid w:val="00D150AD"/>
    <w:rsid w:val="00D15B0C"/>
    <w:rsid w:val="00D166E7"/>
    <w:rsid w:val="00D166F6"/>
    <w:rsid w:val="00D21188"/>
    <w:rsid w:val="00D21BAD"/>
    <w:rsid w:val="00D22B10"/>
    <w:rsid w:val="00D22E84"/>
    <w:rsid w:val="00D232F5"/>
    <w:rsid w:val="00D23914"/>
    <w:rsid w:val="00D27D15"/>
    <w:rsid w:val="00D314C8"/>
    <w:rsid w:val="00D33E0C"/>
    <w:rsid w:val="00D3491A"/>
    <w:rsid w:val="00D35B5B"/>
    <w:rsid w:val="00D35BE3"/>
    <w:rsid w:val="00D371ED"/>
    <w:rsid w:val="00D41974"/>
    <w:rsid w:val="00D41B63"/>
    <w:rsid w:val="00D435F5"/>
    <w:rsid w:val="00D439AA"/>
    <w:rsid w:val="00D47ACB"/>
    <w:rsid w:val="00D50B3E"/>
    <w:rsid w:val="00D51D45"/>
    <w:rsid w:val="00D53EDE"/>
    <w:rsid w:val="00D54C5A"/>
    <w:rsid w:val="00D555FE"/>
    <w:rsid w:val="00D56E06"/>
    <w:rsid w:val="00D60DF8"/>
    <w:rsid w:val="00D61904"/>
    <w:rsid w:val="00D61BCE"/>
    <w:rsid w:val="00D61EB7"/>
    <w:rsid w:val="00D63750"/>
    <w:rsid w:val="00D63A82"/>
    <w:rsid w:val="00D63B6C"/>
    <w:rsid w:val="00D63EE5"/>
    <w:rsid w:val="00D6477D"/>
    <w:rsid w:val="00D66D54"/>
    <w:rsid w:val="00D6709C"/>
    <w:rsid w:val="00D70928"/>
    <w:rsid w:val="00D71044"/>
    <w:rsid w:val="00D715BB"/>
    <w:rsid w:val="00D72B4B"/>
    <w:rsid w:val="00D73935"/>
    <w:rsid w:val="00D747F0"/>
    <w:rsid w:val="00D765AB"/>
    <w:rsid w:val="00D7717D"/>
    <w:rsid w:val="00D773E2"/>
    <w:rsid w:val="00D80E1B"/>
    <w:rsid w:val="00D80E87"/>
    <w:rsid w:val="00D85DAF"/>
    <w:rsid w:val="00D86776"/>
    <w:rsid w:val="00D879E4"/>
    <w:rsid w:val="00D91D61"/>
    <w:rsid w:val="00D94163"/>
    <w:rsid w:val="00D955F9"/>
    <w:rsid w:val="00D9783C"/>
    <w:rsid w:val="00DA01D3"/>
    <w:rsid w:val="00DA02D4"/>
    <w:rsid w:val="00DA0B1E"/>
    <w:rsid w:val="00DA0CA4"/>
    <w:rsid w:val="00DA1375"/>
    <w:rsid w:val="00DA18AA"/>
    <w:rsid w:val="00DA1F63"/>
    <w:rsid w:val="00DA29A9"/>
    <w:rsid w:val="00DA5825"/>
    <w:rsid w:val="00DB0005"/>
    <w:rsid w:val="00DB132C"/>
    <w:rsid w:val="00DB3BCD"/>
    <w:rsid w:val="00DB4CED"/>
    <w:rsid w:val="00DC081C"/>
    <w:rsid w:val="00DC1266"/>
    <w:rsid w:val="00DC1273"/>
    <w:rsid w:val="00DC1461"/>
    <w:rsid w:val="00DC2068"/>
    <w:rsid w:val="00DD00CC"/>
    <w:rsid w:val="00DD16DC"/>
    <w:rsid w:val="00DD1B4C"/>
    <w:rsid w:val="00DD26DE"/>
    <w:rsid w:val="00DD542C"/>
    <w:rsid w:val="00DD5602"/>
    <w:rsid w:val="00DD6EB6"/>
    <w:rsid w:val="00DD7C66"/>
    <w:rsid w:val="00DE0528"/>
    <w:rsid w:val="00DE09E6"/>
    <w:rsid w:val="00DE11EB"/>
    <w:rsid w:val="00DE2171"/>
    <w:rsid w:val="00DE321B"/>
    <w:rsid w:val="00DE3AD4"/>
    <w:rsid w:val="00DE4EEE"/>
    <w:rsid w:val="00DE51FD"/>
    <w:rsid w:val="00DE565E"/>
    <w:rsid w:val="00DE68B1"/>
    <w:rsid w:val="00DF061B"/>
    <w:rsid w:val="00DF1BCF"/>
    <w:rsid w:val="00DF3AD3"/>
    <w:rsid w:val="00DF41BE"/>
    <w:rsid w:val="00DF45F9"/>
    <w:rsid w:val="00DF6584"/>
    <w:rsid w:val="00DF6C61"/>
    <w:rsid w:val="00DF6D53"/>
    <w:rsid w:val="00E00007"/>
    <w:rsid w:val="00E00420"/>
    <w:rsid w:val="00E015D9"/>
    <w:rsid w:val="00E02E3E"/>
    <w:rsid w:val="00E02EBF"/>
    <w:rsid w:val="00E0400D"/>
    <w:rsid w:val="00E047BE"/>
    <w:rsid w:val="00E117F9"/>
    <w:rsid w:val="00E11EB8"/>
    <w:rsid w:val="00E130C7"/>
    <w:rsid w:val="00E13BC5"/>
    <w:rsid w:val="00E14732"/>
    <w:rsid w:val="00E15238"/>
    <w:rsid w:val="00E1535F"/>
    <w:rsid w:val="00E167C5"/>
    <w:rsid w:val="00E2019A"/>
    <w:rsid w:val="00E2039C"/>
    <w:rsid w:val="00E209FF"/>
    <w:rsid w:val="00E20CD3"/>
    <w:rsid w:val="00E21128"/>
    <w:rsid w:val="00E217A2"/>
    <w:rsid w:val="00E2512D"/>
    <w:rsid w:val="00E25232"/>
    <w:rsid w:val="00E2538E"/>
    <w:rsid w:val="00E25824"/>
    <w:rsid w:val="00E2790A"/>
    <w:rsid w:val="00E27F07"/>
    <w:rsid w:val="00E30968"/>
    <w:rsid w:val="00E32676"/>
    <w:rsid w:val="00E336D1"/>
    <w:rsid w:val="00E338E9"/>
    <w:rsid w:val="00E341C3"/>
    <w:rsid w:val="00E416B2"/>
    <w:rsid w:val="00E41D48"/>
    <w:rsid w:val="00E43A36"/>
    <w:rsid w:val="00E43E9A"/>
    <w:rsid w:val="00E44537"/>
    <w:rsid w:val="00E44A19"/>
    <w:rsid w:val="00E44E01"/>
    <w:rsid w:val="00E44EBC"/>
    <w:rsid w:val="00E456E8"/>
    <w:rsid w:val="00E460E7"/>
    <w:rsid w:val="00E47A41"/>
    <w:rsid w:val="00E5063F"/>
    <w:rsid w:val="00E50CA8"/>
    <w:rsid w:val="00E51A5B"/>
    <w:rsid w:val="00E539D5"/>
    <w:rsid w:val="00E5432C"/>
    <w:rsid w:val="00E54FD9"/>
    <w:rsid w:val="00E55254"/>
    <w:rsid w:val="00E615EF"/>
    <w:rsid w:val="00E63280"/>
    <w:rsid w:val="00E64390"/>
    <w:rsid w:val="00E70A13"/>
    <w:rsid w:val="00E70D07"/>
    <w:rsid w:val="00E70F2B"/>
    <w:rsid w:val="00E70FEF"/>
    <w:rsid w:val="00E72A24"/>
    <w:rsid w:val="00E75197"/>
    <w:rsid w:val="00E7537F"/>
    <w:rsid w:val="00E75DBF"/>
    <w:rsid w:val="00E75E8C"/>
    <w:rsid w:val="00E7683B"/>
    <w:rsid w:val="00E80A95"/>
    <w:rsid w:val="00E80BBC"/>
    <w:rsid w:val="00E81608"/>
    <w:rsid w:val="00E81B9E"/>
    <w:rsid w:val="00E8209F"/>
    <w:rsid w:val="00E84D66"/>
    <w:rsid w:val="00E84E29"/>
    <w:rsid w:val="00E86385"/>
    <w:rsid w:val="00E87B80"/>
    <w:rsid w:val="00E90628"/>
    <w:rsid w:val="00E909A0"/>
    <w:rsid w:val="00E910FB"/>
    <w:rsid w:val="00E9255E"/>
    <w:rsid w:val="00E929C3"/>
    <w:rsid w:val="00E9307F"/>
    <w:rsid w:val="00E95C29"/>
    <w:rsid w:val="00E96DD7"/>
    <w:rsid w:val="00E9705C"/>
    <w:rsid w:val="00EA00A0"/>
    <w:rsid w:val="00EA1714"/>
    <w:rsid w:val="00EA2830"/>
    <w:rsid w:val="00EA54AF"/>
    <w:rsid w:val="00EA71D4"/>
    <w:rsid w:val="00EA7A58"/>
    <w:rsid w:val="00EB28BF"/>
    <w:rsid w:val="00EB37AA"/>
    <w:rsid w:val="00EB50B5"/>
    <w:rsid w:val="00EB6E7A"/>
    <w:rsid w:val="00EC264E"/>
    <w:rsid w:val="00EC49BF"/>
    <w:rsid w:val="00EC50EE"/>
    <w:rsid w:val="00EC65DB"/>
    <w:rsid w:val="00EC7E45"/>
    <w:rsid w:val="00ED185E"/>
    <w:rsid w:val="00ED1C9C"/>
    <w:rsid w:val="00ED4B1C"/>
    <w:rsid w:val="00ED66F0"/>
    <w:rsid w:val="00EE07B2"/>
    <w:rsid w:val="00EE1254"/>
    <w:rsid w:val="00EE1C7C"/>
    <w:rsid w:val="00EE1DC4"/>
    <w:rsid w:val="00EE202A"/>
    <w:rsid w:val="00EE2399"/>
    <w:rsid w:val="00EE371A"/>
    <w:rsid w:val="00EE4085"/>
    <w:rsid w:val="00EE5FC1"/>
    <w:rsid w:val="00EF0406"/>
    <w:rsid w:val="00EF0ED7"/>
    <w:rsid w:val="00EF1FA1"/>
    <w:rsid w:val="00EF2BD3"/>
    <w:rsid w:val="00EF465F"/>
    <w:rsid w:val="00F00363"/>
    <w:rsid w:val="00F00CC3"/>
    <w:rsid w:val="00F0110C"/>
    <w:rsid w:val="00F01571"/>
    <w:rsid w:val="00F0502D"/>
    <w:rsid w:val="00F055D4"/>
    <w:rsid w:val="00F067E6"/>
    <w:rsid w:val="00F06D72"/>
    <w:rsid w:val="00F07D70"/>
    <w:rsid w:val="00F10BD3"/>
    <w:rsid w:val="00F10CAD"/>
    <w:rsid w:val="00F1284A"/>
    <w:rsid w:val="00F12CAD"/>
    <w:rsid w:val="00F14490"/>
    <w:rsid w:val="00F1750B"/>
    <w:rsid w:val="00F17EF3"/>
    <w:rsid w:val="00F20482"/>
    <w:rsid w:val="00F21B5F"/>
    <w:rsid w:val="00F22F3C"/>
    <w:rsid w:val="00F232F8"/>
    <w:rsid w:val="00F23FA5"/>
    <w:rsid w:val="00F2481E"/>
    <w:rsid w:val="00F24B18"/>
    <w:rsid w:val="00F3010F"/>
    <w:rsid w:val="00F3193A"/>
    <w:rsid w:val="00F32186"/>
    <w:rsid w:val="00F3308B"/>
    <w:rsid w:val="00F334BD"/>
    <w:rsid w:val="00F347D2"/>
    <w:rsid w:val="00F355CF"/>
    <w:rsid w:val="00F356DF"/>
    <w:rsid w:val="00F357D8"/>
    <w:rsid w:val="00F36120"/>
    <w:rsid w:val="00F366C1"/>
    <w:rsid w:val="00F40A8E"/>
    <w:rsid w:val="00F41FAB"/>
    <w:rsid w:val="00F44647"/>
    <w:rsid w:val="00F45382"/>
    <w:rsid w:val="00F45591"/>
    <w:rsid w:val="00F4606D"/>
    <w:rsid w:val="00F51342"/>
    <w:rsid w:val="00F518F8"/>
    <w:rsid w:val="00F5285A"/>
    <w:rsid w:val="00F543F3"/>
    <w:rsid w:val="00F54DBA"/>
    <w:rsid w:val="00F55398"/>
    <w:rsid w:val="00F5561C"/>
    <w:rsid w:val="00F56276"/>
    <w:rsid w:val="00F57727"/>
    <w:rsid w:val="00F61E5C"/>
    <w:rsid w:val="00F61E91"/>
    <w:rsid w:val="00F6280D"/>
    <w:rsid w:val="00F65794"/>
    <w:rsid w:val="00F67ABB"/>
    <w:rsid w:val="00F7113F"/>
    <w:rsid w:val="00F71701"/>
    <w:rsid w:val="00F72349"/>
    <w:rsid w:val="00F72ADF"/>
    <w:rsid w:val="00F7379B"/>
    <w:rsid w:val="00F743B6"/>
    <w:rsid w:val="00F75FD3"/>
    <w:rsid w:val="00F778DB"/>
    <w:rsid w:val="00F77AE0"/>
    <w:rsid w:val="00F77C96"/>
    <w:rsid w:val="00F80760"/>
    <w:rsid w:val="00F84C3E"/>
    <w:rsid w:val="00F861AD"/>
    <w:rsid w:val="00F86D7E"/>
    <w:rsid w:val="00F90D4F"/>
    <w:rsid w:val="00F9130D"/>
    <w:rsid w:val="00F91783"/>
    <w:rsid w:val="00F92D8E"/>
    <w:rsid w:val="00F9356E"/>
    <w:rsid w:val="00F938A7"/>
    <w:rsid w:val="00F93962"/>
    <w:rsid w:val="00F95BD1"/>
    <w:rsid w:val="00F95FE6"/>
    <w:rsid w:val="00F965EB"/>
    <w:rsid w:val="00F97833"/>
    <w:rsid w:val="00FA17CB"/>
    <w:rsid w:val="00FA17D4"/>
    <w:rsid w:val="00FA21DC"/>
    <w:rsid w:val="00FA3660"/>
    <w:rsid w:val="00FA4583"/>
    <w:rsid w:val="00FA515A"/>
    <w:rsid w:val="00FA6A6B"/>
    <w:rsid w:val="00FA6F8A"/>
    <w:rsid w:val="00FB0D9E"/>
    <w:rsid w:val="00FB3390"/>
    <w:rsid w:val="00FB46FB"/>
    <w:rsid w:val="00FB49F2"/>
    <w:rsid w:val="00FB4FA4"/>
    <w:rsid w:val="00FB5F68"/>
    <w:rsid w:val="00FC12D2"/>
    <w:rsid w:val="00FC215F"/>
    <w:rsid w:val="00FC6084"/>
    <w:rsid w:val="00FD079D"/>
    <w:rsid w:val="00FD64B6"/>
    <w:rsid w:val="00FD64F4"/>
    <w:rsid w:val="00FE0317"/>
    <w:rsid w:val="00FE0961"/>
    <w:rsid w:val="00FE16CA"/>
    <w:rsid w:val="00FE393B"/>
    <w:rsid w:val="00FE5980"/>
    <w:rsid w:val="00FE5E80"/>
    <w:rsid w:val="00FE5F78"/>
    <w:rsid w:val="00FF0D90"/>
    <w:rsid w:val="00FF2BB8"/>
    <w:rsid w:val="00FF34A9"/>
    <w:rsid w:val="00FF6832"/>
    <w:rsid w:val="00FF749B"/>
    <w:rsid w:val="00FF760F"/>
    <w:rsid w:val="00FF787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65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lt-L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Pr>
      <w:strike w:val="0"/>
      <w:dstrike w:val="0"/>
      <w:color w:val="6E717F"/>
      <w:u w:val="none"/>
      <w:effect w:val="none"/>
      <w:shd w:val="clear" w:color="auto" w:fill="auto"/>
    </w:rPr>
  </w:style>
  <w:style w:type="paragraph" w:customStyle="1" w:styleId="Heading">
    <w:name w:val="Heading"/>
    <w:basedOn w:val="prastasis"/>
    <w:next w:val="Pagrindinistekstas"/>
    <w:qFormat/>
    <w:pPr>
      <w:keepNext/>
      <w:spacing w:before="240" w:after="120"/>
    </w:pPr>
    <w:rPr>
      <w:rFonts w:ascii="Liberation Sans" w:eastAsia="Microsoft YaHei" w:hAnsi="Liberation Sans"/>
      <w:sz w:val="28"/>
      <w:szCs w:val="28"/>
    </w:rPr>
  </w:style>
  <w:style w:type="paragraph" w:styleId="Pagrindinistekstas">
    <w:name w:val="Body Text"/>
    <w:basedOn w:val="prastasis"/>
    <w:pPr>
      <w:spacing w:after="140" w:line="276" w:lineRule="auto"/>
    </w:pPr>
  </w:style>
  <w:style w:type="paragraph" w:styleId="Sraas">
    <w:name w:val="List"/>
    <w:basedOn w:val="Pagrindinistekstas"/>
  </w:style>
  <w:style w:type="paragraph" w:styleId="Antrat">
    <w:name w:val="caption"/>
    <w:basedOn w:val="prastasis"/>
    <w:qFormat/>
    <w:pPr>
      <w:suppressLineNumbers/>
      <w:spacing w:before="120" w:after="120"/>
    </w:pPr>
    <w:rPr>
      <w:i/>
      <w:iCs/>
    </w:rPr>
  </w:style>
  <w:style w:type="paragraph" w:customStyle="1" w:styleId="Index">
    <w:name w:val="Index"/>
    <w:basedOn w:val="prastasis"/>
    <w:qFormat/>
    <w:pPr>
      <w:suppressLineNumbers/>
    </w:pPr>
  </w:style>
  <w:style w:type="paragraph" w:styleId="Paprastasistekstas">
    <w:name w:val="Plain Text"/>
    <w:basedOn w:val="prastasis"/>
    <w:qFormat/>
    <w:rPr>
      <w:rFonts w:ascii="Courier New" w:hAnsi="Courier New"/>
    </w:rPr>
  </w:style>
  <w:style w:type="paragraph" w:styleId="Sraopastraipa">
    <w:name w:val="List Paragraph"/>
    <w:aliases w:val="lp1,Bullet 1,Use Case List Paragraph,Bullet EY,List 1 level,Table of contents numbered,List Paragraph21,List Paragraph1,Lentele,List Paragraph2,ERP-List Paragraph,List Paragraph11,Buletai,Numbering,List Paragraph111,Paragraph,List Parag"/>
    <w:basedOn w:val="prastasis"/>
    <w:link w:val="SraopastraipaDiagrama"/>
    <w:uiPriority w:val="99"/>
    <w:qFormat/>
    <w:pPr>
      <w:spacing w:after="200"/>
      <w:ind w:left="720"/>
      <w:contextualSpacing/>
    </w:pPr>
  </w:style>
  <w:style w:type="paragraph" w:customStyle="1" w:styleId="HeaderandFooter">
    <w:name w:val="Header and Footer"/>
    <w:basedOn w:val="prastasis"/>
    <w:qFormat/>
    <w:pPr>
      <w:suppressLineNumbers/>
      <w:tabs>
        <w:tab w:val="center" w:pos="4819"/>
        <w:tab w:val="right" w:pos="9638"/>
      </w:tabs>
    </w:pPr>
  </w:style>
  <w:style w:type="paragraph" w:styleId="Antrats">
    <w:name w:val="header"/>
    <w:basedOn w:val="HeaderandFooter"/>
    <w:link w:val="AntratsDiagrama"/>
    <w:uiPriority w:val="99"/>
  </w:style>
  <w:style w:type="paragraph" w:styleId="Porat">
    <w:name w:val="footer"/>
    <w:basedOn w:val="prastasis"/>
    <w:link w:val="PoratDiagrama"/>
    <w:uiPriority w:val="99"/>
    <w:unhideWhenUsed/>
    <w:rsid w:val="0003238B"/>
    <w:pPr>
      <w:tabs>
        <w:tab w:val="center" w:pos="4680"/>
        <w:tab w:val="right" w:pos="9360"/>
      </w:tabs>
    </w:pPr>
    <w:rPr>
      <w:rFonts w:cs="Mangal"/>
      <w:szCs w:val="21"/>
    </w:rPr>
  </w:style>
  <w:style w:type="character" w:customStyle="1" w:styleId="PoratDiagrama">
    <w:name w:val="Poraštė Diagrama"/>
    <w:basedOn w:val="Numatytasispastraiposriftas"/>
    <w:link w:val="Porat"/>
    <w:uiPriority w:val="99"/>
    <w:rsid w:val="0003238B"/>
    <w:rPr>
      <w:rFonts w:cs="Mangal"/>
      <w:szCs w:val="21"/>
    </w:rPr>
  </w:style>
  <w:style w:type="paragraph" w:styleId="Pagrindiniotekstotrauka">
    <w:name w:val="Body Text Indent"/>
    <w:basedOn w:val="prastasis"/>
    <w:link w:val="PagrindiniotekstotraukaDiagrama"/>
    <w:uiPriority w:val="99"/>
    <w:unhideWhenUsed/>
    <w:rsid w:val="00B87040"/>
    <w:pPr>
      <w:spacing w:after="120"/>
      <w:ind w:left="360"/>
    </w:pPr>
    <w:rPr>
      <w:rFonts w:cs="Mangal"/>
      <w:szCs w:val="21"/>
    </w:rPr>
  </w:style>
  <w:style w:type="character" w:customStyle="1" w:styleId="PagrindiniotekstotraukaDiagrama">
    <w:name w:val="Pagrindinio teksto įtrauka Diagrama"/>
    <w:basedOn w:val="Numatytasispastraiposriftas"/>
    <w:link w:val="Pagrindiniotekstotrauka"/>
    <w:uiPriority w:val="99"/>
    <w:rsid w:val="00B87040"/>
    <w:rPr>
      <w:rFonts w:cs="Mangal"/>
      <w:szCs w:val="21"/>
    </w:rPr>
  </w:style>
  <w:style w:type="character" w:customStyle="1" w:styleId="SraopastraipaDiagrama">
    <w:name w:val="Sąrašo pastraipa Diagrama"/>
    <w:aliases w:val="lp1 Diagrama,Bullet 1 Diagrama,Use Case List Paragraph Diagrama,Bullet EY Diagrama,List 1 level Diagrama,Table of contents numbered Diagrama,List Paragraph21 Diagrama,List Paragraph1 Diagrama,Lentele Diagrama,Buletai Diagrama"/>
    <w:basedOn w:val="Numatytasispastraiposriftas"/>
    <w:link w:val="Sraopastraipa"/>
    <w:uiPriority w:val="99"/>
    <w:qFormat/>
    <w:locked/>
    <w:rsid w:val="00504B2C"/>
  </w:style>
  <w:style w:type="paragraph" w:styleId="prastasiniatinklio">
    <w:name w:val="Normal (Web)"/>
    <w:basedOn w:val="prastasis"/>
    <w:uiPriority w:val="99"/>
    <w:semiHidden/>
    <w:unhideWhenUsed/>
    <w:rsid w:val="00580D30"/>
    <w:pPr>
      <w:suppressAutoHyphens w:val="0"/>
      <w:spacing w:before="100" w:beforeAutospacing="1" w:after="100" w:afterAutospacing="1"/>
    </w:pPr>
    <w:rPr>
      <w:rFonts w:ascii="Times New Roman" w:eastAsia="Times New Roman" w:hAnsi="Times New Roman" w:cs="Times New Roman"/>
      <w:kern w:val="0"/>
      <w:lang w:val="en-US" w:eastAsia="en-US" w:bidi="ar-SA"/>
    </w:rPr>
  </w:style>
  <w:style w:type="paragraph" w:customStyle="1" w:styleId="tajtip">
    <w:name w:val="tajtip"/>
    <w:basedOn w:val="prastasis"/>
    <w:rsid w:val="00FA17D4"/>
    <w:pPr>
      <w:suppressAutoHyphens w:val="0"/>
      <w:spacing w:before="100" w:beforeAutospacing="1" w:after="100" w:afterAutospacing="1"/>
    </w:pPr>
    <w:rPr>
      <w:rFonts w:ascii="Times New Roman" w:eastAsia="Times New Roman" w:hAnsi="Times New Roman" w:cs="Times New Roman"/>
      <w:kern w:val="0"/>
      <w:lang w:val="en-US" w:eastAsia="en-US" w:bidi="ar-SA"/>
    </w:rPr>
  </w:style>
  <w:style w:type="character" w:styleId="Neapdorotaspaminjimas">
    <w:name w:val="Unresolved Mention"/>
    <w:basedOn w:val="Numatytasispastraiposriftas"/>
    <w:uiPriority w:val="99"/>
    <w:semiHidden/>
    <w:unhideWhenUsed/>
    <w:rsid w:val="00F91783"/>
    <w:rPr>
      <w:color w:val="605E5C"/>
      <w:shd w:val="clear" w:color="auto" w:fill="E1DFDD"/>
    </w:rPr>
  </w:style>
  <w:style w:type="character" w:customStyle="1" w:styleId="bkg-highlight-red">
    <w:name w:val="bkg-highlight-red"/>
    <w:basedOn w:val="Numatytasispastraiposriftas"/>
    <w:rsid w:val="00AB0CFD"/>
  </w:style>
  <w:style w:type="character" w:customStyle="1" w:styleId="datadiena">
    <w:name w:val="datadiena"/>
    <w:basedOn w:val="Numatytasispastraiposriftas"/>
    <w:rsid w:val="00F4606D"/>
  </w:style>
  <w:style w:type="character" w:customStyle="1" w:styleId="AntratsDiagrama">
    <w:name w:val="Antraštės Diagrama"/>
    <w:basedOn w:val="Numatytasispastraiposriftas"/>
    <w:link w:val="Antrats"/>
    <w:uiPriority w:val="99"/>
    <w:rsid w:val="007D0618"/>
  </w:style>
  <w:style w:type="paragraph" w:customStyle="1" w:styleId="L1">
    <w:name w:val="L1"/>
    <w:basedOn w:val="Sraopastraipa"/>
    <w:qFormat/>
    <w:rsid w:val="00EB50B5"/>
    <w:pPr>
      <w:widowControl w:val="0"/>
      <w:numPr>
        <w:numId w:val="3"/>
      </w:numPr>
      <w:spacing w:before="120" w:after="0"/>
      <w:ind w:left="420" w:hanging="420"/>
      <w:contextualSpacing w:val="0"/>
      <w:jc w:val="both"/>
    </w:pPr>
    <w:rPr>
      <w:rFonts w:ascii="Arial" w:eastAsia="Calibri" w:hAnsi="Arial" w:cs="Arial"/>
      <w:sz w:val="20"/>
      <w:szCs w:val="20"/>
      <w:lang w:eastAsia="lt-LT"/>
    </w:rPr>
  </w:style>
  <w:style w:type="character" w:customStyle="1" w:styleId="apple-converted-space">
    <w:name w:val="apple-converted-space"/>
    <w:basedOn w:val="Numatytasispastraiposriftas"/>
    <w:rsid w:val="00E0400D"/>
  </w:style>
  <w:style w:type="character" w:customStyle="1" w:styleId="position-relative">
    <w:name w:val="position-relative"/>
    <w:basedOn w:val="Numatytasispastraiposriftas"/>
    <w:rsid w:val="00F3193A"/>
  </w:style>
  <w:style w:type="character" w:styleId="Puslapionumeris">
    <w:name w:val="page number"/>
    <w:basedOn w:val="Numatytasispastraiposriftas"/>
    <w:rsid w:val="003F4F31"/>
  </w:style>
  <w:style w:type="character" w:customStyle="1" w:styleId="bkg-highlight-blue">
    <w:name w:val="bkg-highlight-blue"/>
    <w:basedOn w:val="Numatytasispastraiposriftas"/>
    <w:rsid w:val="00A80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a/77554" TargetMode="External"/><Relationship Id="rId18" Type="http://schemas.openxmlformats.org/officeDocument/2006/relationships/hyperlink" Target="https://www.infolex.lt/ta/77554" TargetMode="External"/><Relationship Id="rId26" Type="http://schemas.openxmlformats.org/officeDocument/2006/relationships/hyperlink" Target="https://www.infolex.lt/tp/2132677"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infolex.lt/tp/2416344" TargetMode="External"/><Relationship Id="rId34" Type="http://schemas.openxmlformats.org/officeDocument/2006/relationships/hyperlink" Target="https://www.infolex.lt/ta/541479" TargetMode="External"/><Relationship Id="rId7" Type="http://schemas.openxmlformats.org/officeDocument/2006/relationships/endnotes" Target="endnotes.xml"/><Relationship Id="rId12" Type="http://schemas.openxmlformats.org/officeDocument/2006/relationships/hyperlink" Target="https://www.infolex.lt/ta/77554" TargetMode="External"/><Relationship Id="rId17" Type="http://schemas.openxmlformats.org/officeDocument/2006/relationships/hyperlink" Target="https://www.infolex.lt/tp/2416344" TargetMode="External"/><Relationship Id="rId25" Type="http://schemas.openxmlformats.org/officeDocument/2006/relationships/hyperlink" Target="https://www.infolex.lt/tp/2425442" TargetMode="External"/><Relationship Id="rId33" Type="http://schemas.openxmlformats.org/officeDocument/2006/relationships/hyperlink" Target="https://www.infolex.lt/tp/1265987"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infolex.lt/ta/77554" TargetMode="External"/><Relationship Id="rId20" Type="http://schemas.openxmlformats.org/officeDocument/2006/relationships/hyperlink" Target="https://www.infolex.lt/ta/77554" TargetMode="External"/><Relationship Id="rId29" Type="http://schemas.openxmlformats.org/officeDocument/2006/relationships/hyperlink" Target="https://www.infolex.lt/ta/11898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2426025" TargetMode="External"/><Relationship Id="rId24" Type="http://schemas.openxmlformats.org/officeDocument/2006/relationships/hyperlink" Target="https://www.infolex.lt/ta/77554" TargetMode="External"/><Relationship Id="rId32" Type="http://schemas.openxmlformats.org/officeDocument/2006/relationships/hyperlink" Target="https://www.infolex.lt/tp/1821704" TargetMode="External"/><Relationship Id="rId37" Type="http://schemas.openxmlformats.org/officeDocument/2006/relationships/hyperlink" Target="https://www.infolex.lt/tp/2425442"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nfolex.lt/tp/2416344" TargetMode="External"/><Relationship Id="rId23" Type="http://schemas.openxmlformats.org/officeDocument/2006/relationships/hyperlink" Target="https://www.infolex.lt/tp/2416344" TargetMode="External"/><Relationship Id="rId28" Type="http://schemas.openxmlformats.org/officeDocument/2006/relationships/hyperlink" Target="https://www.infolex.lt/tp/2425442" TargetMode="External"/><Relationship Id="rId36" Type="http://schemas.openxmlformats.org/officeDocument/2006/relationships/hyperlink" Target="https://www.infolex.lt/ta/541479" TargetMode="External"/><Relationship Id="rId10" Type="http://schemas.openxmlformats.org/officeDocument/2006/relationships/hyperlink" Target="https://www.infolex.lt/tp/2426025" TargetMode="External"/><Relationship Id="rId19" Type="http://schemas.openxmlformats.org/officeDocument/2006/relationships/hyperlink" Target="https://www.infolex.lt/tp/2416344" TargetMode="External"/><Relationship Id="rId31" Type="http://schemas.openxmlformats.org/officeDocument/2006/relationships/hyperlink" Target="https://www.infolex.lt/ta/118980" TargetMode="External"/><Relationship Id="rId4" Type="http://schemas.openxmlformats.org/officeDocument/2006/relationships/settings" Target="settings.xml"/><Relationship Id="rId9" Type="http://schemas.openxmlformats.org/officeDocument/2006/relationships/hyperlink" Target="https://www.infolex.lt/ta/77554" TargetMode="External"/><Relationship Id="rId14" Type="http://schemas.openxmlformats.org/officeDocument/2006/relationships/hyperlink" Target="https://www.infolex.lt/ta/77554" TargetMode="External"/><Relationship Id="rId22" Type="http://schemas.openxmlformats.org/officeDocument/2006/relationships/hyperlink" Target="https://www.infolex.lt/ta/77554" TargetMode="External"/><Relationship Id="rId27" Type="http://schemas.openxmlformats.org/officeDocument/2006/relationships/hyperlink" Target="https://www.infolex.lt/ta/541479" TargetMode="External"/><Relationship Id="rId30" Type="http://schemas.openxmlformats.org/officeDocument/2006/relationships/hyperlink" Target="https://www.infolex.lt/tp/2425442" TargetMode="External"/><Relationship Id="rId35" Type="http://schemas.openxmlformats.org/officeDocument/2006/relationships/hyperlink" Target="https://www.infolex.lt/tp/2425442"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33D53-2B21-49B3-990B-60B8550EB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5708</Words>
  <Characters>32539</Characters>
  <Application>Microsoft Office Word</Application>
  <DocSecurity>0</DocSecurity>
  <Lines>271</Lines>
  <Paragraphs>76</Paragraphs>
  <ScaleCrop>false</ScaleCrop>
  <Company/>
  <LinksUpToDate>false</LinksUpToDate>
  <CharactersWithSpaces>38171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2026-08-25T13:16:00Z</dcterms:created>
  <dcterms:modified xsi:type="dcterms:W3CDTF">2026-08-25T13:17:00Z</dcterms:modified>
  <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5cbf9fabd4c64d5a909aa42bd29b7caf202608251617041">
    <vt:lpwstr>qDlCGh9/rqtBDElTg+vArW7OTSY=</vt:lpwstr>
  </property>
</Properties>
</file>